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BE7" w:rsidRDefault="001D5BE7" w:rsidP="001D5BE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384029">
        <w:rPr>
          <w:rFonts w:ascii="Times New Roman" w:hAnsi="Times New Roman"/>
          <w:b/>
          <w:sz w:val="26"/>
          <w:szCs w:val="26"/>
          <w:lang w:val="en-US"/>
        </w:rPr>
        <w:t>Lowering indices to tariffs for regulated services of the main railway network when transporting goods in wagons in domestic traffic</w:t>
      </w:r>
    </w:p>
    <w:p w:rsidR="00B40EF4" w:rsidRPr="00B40EF4" w:rsidRDefault="00B40EF4" w:rsidP="001D5BE7">
      <w:pPr>
        <w:jc w:val="center"/>
        <w:rPr>
          <w:rFonts w:ascii="Times New Roman" w:hAnsi="Times New Roman"/>
          <w:b/>
          <w:sz w:val="26"/>
          <w:szCs w:val="26"/>
          <w:lang w:val="kk-KZ"/>
        </w:rPr>
      </w:pPr>
      <w:bookmarkStart w:id="0" w:name="_GoBack"/>
      <w:bookmarkEnd w:id="0"/>
    </w:p>
    <w:tbl>
      <w:tblPr>
        <w:tblStyle w:val="ac"/>
        <w:tblW w:w="10065" w:type="dxa"/>
        <w:jc w:val="center"/>
        <w:tblLook w:val="04A0" w:firstRow="1" w:lastRow="0" w:firstColumn="1" w:lastColumn="0" w:noHBand="0" w:noVBand="1"/>
      </w:tblPr>
      <w:tblGrid>
        <w:gridCol w:w="689"/>
        <w:gridCol w:w="2992"/>
        <w:gridCol w:w="4499"/>
        <w:gridCol w:w="1885"/>
      </w:tblGrid>
      <w:tr w:rsidR="001D5BE7" w:rsidRPr="00E56302" w:rsidTr="00256020">
        <w:trPr>
          <w:jc w:val="center"/>
        </w:trPr>
        <w:tc>
          <w:tcPr>
            <w:tcW w:w="689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No</w:t>
            </w:r>
            <w:proofErr w:type="spellEnd"/>
          </w:p>
        </w:tc>
        <w:tc>
          <w:tcPr>
            <w:tcW w:w="2992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Cargo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description</w:t>
            </w:r>
            <w:proofErr w:type="spellEnd"/>
          </w:p>
        </w:tc>
        <w:tc>
          <w:tcPr>
            <w:tcW w:w="4499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Position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on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ETSNG</w:t>
            </w:r>
          </w:p>
        </w:tc>
        <w:tc>
          <w:tcPr>
            <w:tcW w:w="1885" w:type="dxa"/>
          </w:tcPr>
          <w:p w:rsidR="001D5BE7" w:rsidRPr="001D5BE7" w:rsidRDefault="001D5BE7" w:rsidP="001D5BE7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Increasing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  <w:b/>
                <w:bCs/>
              </w:rPr>
              <w:t>indices</w:t>
            </w:r>
            <w:proofErr w:type="spellEnd"/>
            <w:r w:rsidRPr="001D5BE7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1</w:t>
            </w:r>
          </w:p>
        </w:tc>
        <w:tc>
          <w:tcPr>
            <w:tcW w:w="2992" w:type="dxa"/>
            <w:vAlign w:val="center"/>
          </w:tcPr>
          <w:p w:rsidR="001D5BE7" w:rsidRPr="00E56302" w:rsidRDefault="001D5BE7" w:rsidP="00C50C8E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Socially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important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food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proofErr w:type="spellStart"/>
            <w:r w:rsidRPr="001D5BE7">
              <w:rPr>
                <w:rFonts w:ascii="Times New Roman" w:hAnsi="Times New Roman"/>
              </w:rPr>
              <w:t>products</w:t>
            </w:r>
            <w:proofErr w:type="spellEnd"/>
            <w:r w:rsidRPr="001D5BE7">
              <w:rPr>
                <w:rFonts w:ascii="Times New Roman" w:hAnsi="Times New Roman"/>
              </w:rPr>
              <w:t xml:space="preserve"> </w:t>
            </w:r>
            <w:r w:rsidRPr="00E56302">
              <w:rPr>
                <w:rFonts w:ascii="Times New Roman" w:hAnsi="Times New Roman"/>
              </w:rPr>
              <w:t>(041091, 041119, 041142, 041180, 041195,  043006, 043010, 043025, 052005, 052014, 052024, 501027, 511, 512002, 512017, 512021, 512036, 512040, 516450, 516499, 503041, 503145, 521016, 531003, 531037, 531041, 531075, 551007, 551011, 551026, 552029, 552090, 552122, 553021, 553040, 555012, 556208, 561013, 561028, 561032, 561047, 561051, 561102, 572080, 572094)</w:t>
            </w:r>
          </w:p>
        </w:tc>
        <w:tc>
          <w:tcPr>
            <w:tcW w:w="4499" w:type="dxa"/>
            <w:vAlign w:val="center"/>
          </w:tcPr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Station assignment: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Atyrau (661705),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Aktau Port (663503),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Oral (665602),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Zhezkazgan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(677008),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Kyzylorda (671707),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Karaganda - Sorting (673007), Kostanay (684001),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Kokshetau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1 (687008),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Aktobe 1 (689503),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Astana 1 (690002),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Pavlodar (696102),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Turkestan (697800),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Shymkent (698606),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Almaty 2 (700100),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Kapchagai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(700702),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Taldykorgan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(701809),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Taraz (706304),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</w:rPr>
            </w:pPr>
            <w:r w:rsidRPr="001D5BE7">
              <w:rPr>
                <w:rFonts w:ascii="Times New Roman" w:hAnsi="Times New Roman"/>
              </w:rPr>
              <w:t>Semey (709406),</w:t>
            </w:r>
          </w:p>
          <w:p w:rsidR="001D5BE7" w:rsidRPr="00E56302" w:rsidRDefault="001D5BE7" w:rsidP="001D5BE7">
            <w:pPr>
              <w:rPr>
                <w:rFonts w:ascii="Times New Roman" w:hAnsi="Times New Roman"/>
              </w:rPr>
            </w:pPr>
            <w:proofErr w:type="spellStart"/>
            <w:r w:rsidRPr="001D5BE7">
              <w:rPr>
                <w:rFonts w:ascii="Times New Roman" w:hAnsi="Times New Roman"/>
              </w:rPr>
              <w:t>Ust-Kamenogorsk</w:t>
            </w:r>
            <w:proofErr w:type="spellEnd"/>
            <w:r w:rsidRPr="001D5BE7">
              <w:rPr>
                <w:rFonts w:ascii="Times New Roman" w:hAnsi="Times New Roman"/>
              </w:rPr>
              <w:t xml:space="preserve"> (713702), </w:t>
            </w:r>
            <w:proofErr w:type="spellStart"/>
            <w:r w:rsidRPr="001D5BE7">
              <w:rPr>
                <w:rFonts w:ascii="Times New Roman" w:hAnsi="Times New Roman"/>
              </w:rPr>
              <w:t>Petropavlovsk</w:t>
            </w:r>
            <w:proofErr w:type="spellEnd"/>
            <w:r w:rsidRPr="001D5BE7">
              <w:rPr>
                <w:rFonts w:ascii="Times New Roman" w:hAnsi="Times New Roman"/>
              </w:rPr>
              <w:t xml:space="preserve"> (820001)</w:t>
            </w:r>
          </w:p>
        </w:tc>
        <w:tc>
          <w:tcPr>
            <w:tcW w:w="1885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t>0,3</w:t>
            </w:r>
          </w:p>
        </w:tc>
      </w:tr>
      <w:tr w:rsidR="001D5BE7" w:rsidRPr="00E56302" w:rsidTr="00C50C8E">
        <w:trPr>
          <w:jc w:val="center"/>
        </w:trPr>
        <w:tc>
          <w:tcPr>
            <w:tcW w:w="689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</w:rPr>
            </w:pPr>
            <w:r w:rsidRPr="00E56302">
              <w:rPr>
                <w:rFonts w:ascii="Times New Roman" w:hAnsi="Times New Roman"/>
              </w:rPr>
              <w:t>2</w:t>
            </w:r>
          </w:p>
        </w:tc>
        <w:tc>
          <w:tcPr>
            <w:tcW w:w="2992" w:type="dxa"/>
            <w:vAlign w:val="center"/>
          </w:tcPr>
          <w:p w:rsidR="001D5BE7" w:rsidRPr="001D5BE7" w:rsidRDefault="001D5BE7" w:rsidP="00C50C8E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Grain cargoes (wheat code ETSNG 011005)</w:t>
            </w:r>
          </w:p>
        </w:tc>
        <w:tc>
          <w:tcPr>
            <w:tcW w:w="4499" w:type="dxa"/>
            <w:vAlign w:val="center"/>
          </w:tcPr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Station assignment: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Atyrau (661705),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Beineu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(662801),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Aktau Port (663503),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Beles (665405),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Zhilaevo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(666003),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Kyzylorda (671707),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Karaganda (673905),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Zhezkazgan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(677008),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Kostanay (684001),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Petropavlovsk (820001),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Aktobe 1 (689503),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Astana 1 (690002),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Atbasar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(691503),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Pavlodar (696102),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Turkestan (697800),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Shymkent (698606),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Almaty 1 (700007),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Ili (700609),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Taldykorgan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(701809),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D5BE7">
              <w:rPr>
                <w:rFonts w:ascii="Times New Roman" w:hAnsi="Times New Roman"/>
                <w:lang w:val="en-US"/>
              </w:rPr>
              <w:t>Chemolgan</w:t>
            </w:r>
            <w:proofErr w:type="spellEnd"/>
            <w:r w:rsidRPr="001D5BE7">
              <w:rPr>
                <w:rFonts w:ascii="Times New Roman" w:hAnsi="Times New Roman"/>
                <w:lang w:val="en-US"/>
              </w:rPr>
              <w:t xml:space="preserve"> (703700),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Taraz (706304),</w:t>
            </w:r>
          </w:p>
          <w:p w:rsidR="001D5BE7" w:rsidRPr="001D5BE7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Semey (709406),</w:t>
            </w:r>
          </w:p>
          <w:p w:rsidR="001D5BE7" w:rsidRPr="00EA1403" w:rsidRDefault="001D5BE7" w:rsidP="001D5BE7">
            <w:pPr>
              <w:rPr>
                <w:rFonts w:ascii="Times New Roman" w:hAnsi="Times New Roman"/>
                <w:lang w:val="en-US"/>
              </w:rPr>
            </w:pPr>
            <w:r w:rsidRPr="001D5BE7">
              <w:rPr>
                <w:rFonts w:ascii="Times New Roman" w:hAnsi="Times New Roman"/>
                <w:lang w:val="en-US"/>
              </w:rPr>
              <w:t>Ust-Kamenogorsk (713702)</w:t>
            </w:r>
          </w:p>
          <w:p w:rsidR="00B6424F" w:rsidRPr="001F02C3" w:rsidRDefault="00384029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F02C3">
              <w:rPr>
                <w:rFonts w:ascii="Times New Roman" w:hAnsi="Times New Roman"/>
                <w:lang w:val="en-US"/>
              </w:rPr>
              <w:lastRenderedPageBreak/>
              <w:t>Mankent</w:t>
            </w:r>
            <w:proofErr w:type="spellEnd"/>
            <w:r w:rsidRPr="001F02C3">
              <w:rPr>
                <w:rFonts w:ascii="Times New Roman" w:hAnsi="Times New Roman"/>
                <w:lang w:val="en-US"/>
              </w:rPr>
              <w:t xml:space="preserve"> (699308), </w:t>
            </w:r>
          </w:p>
          <w:p w:rsidR="00B6424F" w:rsidRPr="001F02C3" w:rsidRDefault="00384029" w:rsidP="001D5BE7">
            <w:pPr>
              <w:rPr>
                <w:rFonts w:ascii="Times New Roman" w:hAnsi="Times New Roman"/>
                <w:lang w:val="en-US"/>
              </w:rPr>
            </w:pPr>
            <w:r w:rsidRPr="001F02C3">
              <w:rPr>
                <w:rFonts w:ascii="Times New Roman" w:hAnsi="Times New Roman"/>
                <w:lang w:val="en-US"/>
              </w:rPr>
              <w:t xml:space="preserve">Sairam (698803), </w:t>
            </w:r>
          </w:p>
          <w:p w:rsidR="00B6424F" w:rsidRPr="001F02C3" w:rsidRDefault="00384029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F02C3">
              <w:rPr>
                <w:rFonts w:ascii="Times New Roman" w:hAnsi="Times New Roman"/>
                <w:lang w:val="en-US"/>
              </w:rPr>
              <w:t>Maikuduk</w:t>
            </w:r>
            <w:proofErr w:type="spellEnd"/>
            <w:r w:rsidRPr="001F02C3">
              <w:rPr>
                <w:rFonts w:ascii="Times New Roman" w:hAnsi="Times New Roman"/>
                <w:lang w:val="en-US"/>
              </w:rPr>
              <w:t xml:space="preserve"> (673806), </w:t>
            </w:r>
          </w:p>
          <w:p w:rsidR="00384029" w:rsidRPr="001F02C3" w:rsidRDefault="00384029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1F02C3">
              <w:rPr>
                <w:rFonts w:ascii="Times New Roman" w:hAnsi="Times New Roman"/>
                <w:lang w:val="en-US"/>
              </w:rPr>
              <w:t>Tyulkubas</w:t>
            </w:r>
            <w:proofErr w:type="spellEnd"/>
            <w:r w:rsidRPr="001F02C3">
              <w:rPr>
                <w:rFonts w:ascii="Times New Roman" w:hAnsi="Times New Roman"/>
                <w:lang w:val="en-US"/>
              </w:rPr>
              <w:t xml:space="preserve"> (699702)</w:t>
            </w:r>
            <w:r w:rsidR="00B6424F" w:rsidRPr="001F02C3">
              <w:rPr>
                <w:rFonts w:ascii="Times New Roman" w:hAnsi="Times New Roman"/>
                <w:lang w:val="en-US"/>
              </w:rPr>
              <w:t>,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  <w:lang w:val="en-US"/>
              </w:rPr>
            </w:pPr>
            <w:r w:rsidRPr="00B6424F">
              <w:rPr>
                <w:rFonts w:ascii="Times New Roman" w:hAnsi="Times New Roman"/>
                <w:lang w:val="en-US"/>
              </w:rPr>
              <w:t xml:space="preserve">Burul (707006),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  <w:lang w:val="en-US"/>
              </w:rPr>
            </w:pPr>
            <w:r w:rsidRPr="00B6424F">
              <w:rPr>
                <w:rFonts w:ascii="Times New Roman" w:hAnsi="Times New Roman"/>
                <w:lang w:val="en-US"/>
              </w:rPr>
              <w:t xml:space="preserve">Zhana Karaganda (673702),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  <w:lang w:val="en-US"/>
              </w:rPr>
            </w:pPr>
            <w:r w:rsidRPr="00B6424F">
              <w:rPr>
                <w:rFonts w:ascii="Times New Roman" w:hAnsi="Times New Roman"/>
                <w:lang w:val="en-US"/>
              </w:rPr>
              <w:t xml:space="preserve">Badam (698409), 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  <w:lang w:val="en-US"/>
              </w:rPr>
            </w:pPr>
            <w:r w:rsidRPr="00B6424F">
              <w:rPr>
                <w:rFonts w:ascii="Times New Roman" w:hAnsi="Times New Roman"/>
                <w:lang w:val="en-US"/>
              </w:rPr>
              <w:t>Lenger (699007),</w:t>
            </w:r>
          </w:p>
          <w:p w:rsidR="00B6424F" w:rsidRPr="001F02C3" w:rsidRDefault="00B6424F" w:rsidP="001D5BE7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B6424F">
              <w:rPr>
                <w:rFonts w:ascii="Times New Roman" w:hAnsi="Times New Roman"/>
                <w:lang w:val="en-US"/>
              </w:rPr>
              <w:t>Kyzylsay</w:t>
            </w:r>
            <w:proofErr w:type="spellEnd"/>
            <w:r w:rsidRPr="00B6424F">
              <w:rPr>
                <w:rFonts w:ascii="Times New Roman" w:hAnsi="Times New Roman"/>
                <w:lang w:val="en-US"/>
              </w:rPr>
              <w:t xml:space="preserve"> (699204), </w:t>
            </w:r>
          </w:p>
          <w:p w:rsidR="00B6424F" w:rsidRDefault="00B6424F" w:rsidP="001D5BE7">
            <w:pPr>
              <w:rPr>
                <w:rFonts w:ascii="Times New Roman" w:hAnsi="Times New Roman"/>
              </w:rPr>
            </w:pPr>
            <w:proofErr w:type="spellStart"/>
            <w:r w:rsidRPr="00B6424F">
              <w:rPr>
                <w:rFonts w:ascii="Times New Roman" w:hAnsi="Times New Roman"/>
                <w:lang w:val="en-US"/>
              </w:rPr>
              <w:t>Kazykurt</w:t>
            </w:r>
            <w:proofErr w:type="spellEnd"/>
            <w:r w:rsidRPr="00B6424F">
              <w:rPr>
                <w:rFonts w:ascii="Times New Roman" w:hAnsi="Times New Roman"/>
                <w:lang w:val="en-US"/>
              </w:rPr>
              <w:t xml:space="preserve"> (698704),</w:t>
            </w:r>
          </w:p>
          <w:p w:rsidR="00B6424F" w:rsidRPr="00B6424F" w:rsidRDefault="00B6424F" w:rsidP="001D5BE7">
            <w:pPr>
              <w:rPr>
                <w:rFonts w:ascii="Times New Roman" w:hAnsi="Times New Roman"/>
              </w:rPr>
            </w:pPr>
            <w:r w:rsidRPr="00B6424F">
              <w:rPr>
                <w:rFonts w:ascii="Times New Roman" w:hAnsi="Times New Roman"/>
                <w:lang w:val="en-US"/>
              </w:rPr>
              <w:t>Aktobe 2 (689607)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85" w:type="dxa"/>
            <w:vAlign w:val="center"/>
          </w:tcPr>
          <w:p w:rsidR="001D5BE7" w:rsidRPr="00E56302" w:rsidRDefault="001D5BE7" w:rsidP="00C50C8E">
            <w:pPr>
              <w:jc w:val="center"/>
              <w:rPr>
                <w:rFonts w:ascii="Times New Roman" w:hAnsi="Times New Roman"/>
                <w:lang w:val="kk-KZ"/>
              </w:rPr>
            </w:pPr>
            <w:r w:rsidRPr="00E56302">
              <w:rPr>
                <w:rFonts w:ascii="Times New Roman" w:hAnsi="Times New Roman"/>
              </w:rPr>
              <w:lastRenderedPageBreak/>
              <w:t>0,3</w:t>
            </w:r>
          </w:p>
        </w:tc>
      </w:tr>
    </w:tbl>
    <w:p w:rsidR="001D5BE7" w:rsidRPr="00E56302" w:rsidRDefault="001D5BE7" w:rsidP="00384029">
      <w:pPr>
        <w:rPr>
          <w:lang w:val="kk-KZ"/>
        </w:rPr>
      </w:pPr>
    </w:p>
    <w:sectPr w:rsidR="001D5BE7" w:rsidRPr="00E5630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A8D" w:rsidRDefault="00F17A8D" w:rsidP="00B53401">
      <w:r>
        <w:separator/>
      </w:r>
    </w:p>
  </w:endnote>
  <w:endnote w:type="continuationSeparator" w:id="0">
    <w:p w:rsidR="00F17A8D" w:rsidRDefault="00F17A8D" w:rsidP="00B53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A8D" w:rsidRDefault="00F17A8D" w:rsidP="00B53401">
      <w:r>
        <w:separator/>
      </w:r>
    </w:p>
  </w:footnote>
  <w:footnote w:type="continuationSeparator" w:id="0">
    <w:p w:rsidR="00F17A8D" w:rsidRDefault="00F17A8D" w:rsidP="00B53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401" w:rsidRPr="00B53401" w:rsidRDefault="00B53401" w:rsidP="00B53401">
    <w:pPr>
      <w:pStyle w:val="ad"/>
      <w:jc w:val="center"/>
      <w:rPr>
        <w:rFonts w:ascii="Times New Roman" w:hAnsi="Times New Roman"/>
      </w:rPr>
    </w:pPr>
  </w:p>
  <w:p w:rsidR="003D52A9" w:rsidRDefault="00F17A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A7A"/>
    <w:rsid w:val="00032B3B"/>
    <w:rsid w:val="000C0077"/>
    <w:rsid w:val="001D1C7C"/>
    <w:rsid w:val="001D5BE7"/>
    <w:rsid w:val="001F02C3"/>
    <w:rsid w:val="002F36C0"/>
    <w:rsid w:val="00361952"/>
    <w:rsid w:val="00361B18"/>
    <w:rsid w:val="00365397"/>
    <w:rsid w:val="00384029"/>
    <w:rsid w:val="003C7AE0"/>
    <w:rsid w:val="00487287"/>
    <w:rsid w:val="004B5D25"/>
    <w:rsid w:val="00516218"/>
    <w:rsid w:val="005F3607"/>
    <w:rsid w:val="007665C6"/>
    <w:rsid w:val="007F2E80"/>
    <w:rsid w:val="00802EE0"/>
    <w:rsid w:val="008647A5"/>
    <w:rsid w:val="008A04D9"/>
    <w:rsid w:val="00AE4B4A"/>
    <w:rsid w:val="00B40EF4"/>
    <w:rsid w:val="00B53401"/>
    <w:rsid w:val="00B6424F"/>
    <w:rsid w:val="00BD1FEB"/>
    <w:rsid w:val="00C07A7A"/>
    <w:rsid w:val="00D17736"/>
    <w:rsid w:val="00DD5176"/>
    <w:rsid w:val="00E342ED"/>
    <w:rsid w:val="00E56302"/>
    <w:rsid w:val="00E73F51"/>
    <w:rsid w:val="00EA1403"/>
    <w:rsid w:val="00F11008"/>
    <w:rsid w:val="00F17A8D"/>
    <w:rsid w:val="00F6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401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7A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7A7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7A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7A7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A7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A7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A7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A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7A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7A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7A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7A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7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7A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C0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7A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7A7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7A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7A7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07A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7A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07A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5340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B5340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53401"/>
    <w:rPr>
      <w:rFonts w:ascii="Arial" w:eastAsia="Times New Roman" w:hAnsi="Arial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 Мураталиева</dc:creator>
  <cp:keywords/>
  <dc:description/>
  <cp:lastModifiedBy>Руслан С Калиев</cp:lastModifiedBy>
  <cp:revision>8</cp:revision>
  <dcterms:created xsi:type="dcterms:W3CDTF">2026-10-19T10:52:00Z</dcterms:created>
  <dcterms:modified xsi:type="dcterms:W3CDTF">2026-10-20T11:15:00Z</dcterms:modified>
</cp:coreProperties>
</file>