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BB7" w:rsidRDefault="003F2BB7" w:rsidP="003F2BB7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2024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жыл</w:t>
      </w:r>
      <w:proofErr w:type="spellEnd"/>
      <w:r>
        <w:rPr>
          <w:rFonts w:ascii="Times New Roman" w:eastAsia="Times New Roman" w:hAnsi="Times New Roman" w:cs="Times New Roman"/>
          <w:lang w:val="kk-KZ" w:eastAsia="ru-RU"/>
        </w:rPr>
        <w:t xml:space="preserve">ғы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30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kk-KZ" w:eastAsia="ru-RU"/>
        </w:rPr>
        <w:t xml:space="preserve">қаңтардағы </w:t>
      </w:r>
      <w:r>
        <w:rPr>
          <w:rFonts w:ascii="Times New Roman" w:eastAsia="Times New Roman" w:hAnsi="Times New Roman" w:cs="Times New Roman"/>
          <w:lang w:eastAsia="ru-RU"/>
        </w:rPr>
        <w:t>№ ЦЖС-08-02/52</w:t>
      </w:r>
    </w:p>
    <w:p w:rsidR="00DF05FE" w:rsidRDefault="00A35406" w:rsidP="009D26E5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A35406">
        <w:rPr>
          <w:rFonts w:ascii="Times New Roman" w:hAnsi="Times New Roman"/>
          <w:b/>
          <w:sz w:val="28"/>
          <w:szCs w:val="28"/>
        </w:rPr>
        <w:t>Қарағанды</w:t>
      </w:r>
      <w:proofErr w:type="spellEnd"/>
      <w:r w:rsidRPr="00A3540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35406">
        <w:rPr>
          <w:rFonts w:ascii="Times New Roman" w:hAnsi="Times New Roman"/>
          <w:b/>
          <w:sz w:val="28"/>
          <w:szCs w:val="28"/>
        </w:rPr>
        <w:t>теміржол</w:t>
      </w:r>
      <w:proofErr w:type="spellEnd"/>
      <w:r w:rsidRPr="00A3540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35406">
        <w:rPr>
          <w:rFonts w:ascii="Times New Roman" w:hAnsi="Times New Roman"/>
          <w:b/>
          <w:sz w:val="28"/>
          <w:szCs w:val="28"/>
        </w:rPr>
        <w:t>вокзалындағы</w:t>
      </w:r>
      <w:proofErr w:type="spellEnd"/>
      <w:r w:rsidRPr="00A3540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35406">
        <w:rPr>
          <w:rFonts w:ascii="Times New Roman" w:hAnsi="Times New Roman"/>
          <w:b/>
          <w:sz w:val="28"/>
          <w:szCs w:val="28"/>
        </w:rPr>
        <w:t>алаңдарды</w:t>
      </w:r>
      <w:proofErr w:type="spellEnd"/>
      <w:r w:rsidRPr="00A3540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35406">
        <w:rPr>
          <w:rFonts w:ascii="Times New Roman" w:hAnsi="Times New Roman"/>
          <w:b/>
          <w:sz w:val="28"/>
          <w:szCs w:val="28"/>
        </w:rPr>
        <w:t>мүліктік</w:t>
      </w:r>
      <w:proofErr w:type="spellEnd"/>
      <w:r w:rsidRPr="00A3540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35406">
        <w:rPr>
          <w:rFonts w:ascii="Times New Roman" w:hAnsi="Times New Roman"/>
          <w:b/>
          <w:sz w:val="28"/>
          <w:szCs w:val="28"/>
        </w:rPr>
        <w:t>жалдауға</w:t>
      </w:r>
      <w:proofErr w:type="spellEnd"/>
      <w:r w:rsidRPr="00A35406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A35406">
        <w:rPr>
          <w:rFonts w:ascii="Times New Roman" w:hAnsi="Times New Roman"/>
          <w:b/>
          <w:sz w:val="28"/>
          <w:szCs w:val="28"/>
        </w:rPr>
        <w:t>жалға</w:t>
      </w:r>
      <w:proofErr w:type="spellEnd"/>
      <w:r w:rsidRPr="00A3540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35406">
        <w:rPr>
          <w:rFonts w:ascii="Times New Roman" w:hAnsi="Times New Roman"/>
          <w:b/>
          <w:sz w:val="28"/>
          <w:szCs w:val="28"/>
        </w:rPr>
        <w:t>алуға</w:t>
      </w:r>
      <w:proofErr w:type="spellEnd"/>
      <w:r w:rsidRPr="00A35406">
        <w:rPr>
          <w:rFonts w:ascii="Times New Roman" w:hAnsi="Times New Roman"/>
          <w:b/>
          <w:sz w:val="28"/>
          <w:szCs w:val="28"/>
        </w:rPr>
        <w:t xml:space="preserve">) </w:t>
      </w:r>
      <w:proofErr w:type="spellStart"/>
      <w:r w:rsidRPr="00A35406">
        <w:rPr>
          <w:rFonts w:ascii="Times New Roman" w:hAnsi="Times New Roman"/>
          <w:b/>
          <w:sz w:val="28"/>
          <w:szCs w:val="28"/>
        </w:rPr>
        <w:t>бірыңғай</w:t>
      </w:r>
      <w:proofErr w:type="spellEnd"/>
      <w:r w:rsidRPr="00A3540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35406">
        <w:rPr>
          <w:rFonts w:ascii="Times New Roman" w:hAnsi="Times New Roman"/>
          <w:b/>
          <w:sz w:val="28"/>
          <w:szCs w:val="28"/>
        </w:rPr>
        <w:t>лотпен</w:t>
      </w:r>
      <w:proofErr w:type="spellEnd"/>
      <w:r w:rsidRPr="00A35406">
        <w:rPr>
          <w:rFonts w:ascii="Times New Roman" w:hAnsi="Times New Roman"/>
          <w:b/>
          <w:sz w:val="28"/>
          <w:szCs w:val="28"/>
        </w:rPr>
        <w:t xml:space="preserve"> беру </w:t>
      </w:r>
      <w:proofErr w:type="spellStart"/>
      <w:r w:rsidRPr="00A35406">
        <w:rPr>
          <w:rFonts w:ascii="Times New Roman" w:hAnsi="Times New Roman"/>
          <w:b/>
          <w:sz w:val="28"/>
          <w:szCs w:val="28"/>
        </w:rPr>
        <w:t>жөніндегі</w:t>
      </w:r>
      <w:proofErr w:type="spellEnd"/>
      <w:r w:rsidRPr="00A3540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35406">
        <w:rPr>
          <w:rFonts w:ascii="Times New Roman" w:hAnsi="Times New Roman"/>
          <w:b/>
          <w:sz w:val="28"/>
          <w:szCs w:val="28"/>
        </w:rPr>
        <w:t>бірыңғай</w:t>
      </w:r>
      <w:proofErr w:type="spellEnd"/>
      <w:r w:rsidRPr="00A3540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35406">
        <w:rPr>
          <w:rFonts w:ascii="Times New Roman" w:hAnsi="Times New Roman"/>
          <w:b/>
          <w:sz w:val="28"/>
          <w:szCs w:val="28"/>
        </w:rPr>
        <w:t>операторлар</w:t>
      </w:r>
      <w:proofErr w:type="spellEnd"/>
      <w:r w:rsidRPr="00A3540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35406">
        <w:rPr>
          <w:rFonts w:ascii="Times New Roman" w:hAnsi="Times New Roman"/>
          <w:b/>
          <w:sz w:val="28"/>
          <w:szCs w:val="28"/>
        </w:rPr>
        <w:t>үшін</w:t>
      </w:r>
      <w:proofErr w:type="spellEnd"/>
      <w:r w:rsidRPr="00A3540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35406">
        <w:rPr>
          <w:rFonts w:ascii="Times New Roman" w:hAnsi="Times New Roman"/>
          <w:b/>
          <w:sz w:val="28"/>
          <w:szCs w:val="28"/>
        </w:rPr>
        <w:t>конкурстың</w:t>
      </w:r>
      <w:proofErr w:type="spellEnd"/>
      <w:r w:rsidRPr="00A3540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35406">
        <w:rPr>
          <w:rFonts w:ascii="Times New Roman" w:hAnsi="Times New Roman"/>
          <w:b/>
          <w:sz w:val="28"/>
          <w:szCs w:val="28"/>
        </w:rPr>
        <w:t>бі</w:t>
      </w:r>
      <w:proofErr w:type="gramStart"/>
      <w:r w:rsidRPr="00A35406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A35406">
        <w:rPr>
          <w:rFonts w:ascii="Times New Roman" w:hAnsi="Times New Roman"/>
          <w:b/>
          <w:sz w:val="28"/>
          <w:szCs w:val="28"/>
        </w:rPr>
        <w:t>інші</w:t>
      </w:r>
      <w:proofErr w:type="spellEnd"/>
      <w:r w:rsidRPr="00A3540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35406">
        <w:rPr>
          <w:rFonts w:ascii="Times New Roman" w:hAnsi="Times New Roman"/>
          <w:b/>
          <w:sz w:val="28"/>
          <w:szCs w:val="28"/>
        </w:rPr>
        <w:t>кезеңінің</w:t>
      </w:r>
      <w:proofErr w:type="spellEnd"/>
      <w:r w:rsidRPr="00A3540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35406">
        <w:rPr>
          <w:rFonts w:ascii="Times New Roman" w:hAnsi="Times New Roman"/>
          <w:b/>
          <w:sz w:val="28"/>
          <w:szCs w:val="28"/>
        </w:rPr>
        <w:t>қорытындылары</w:t>
      </w:r>
      <w:proofErr w:type="spellEnd"/>
      <w:r w:rsidRPr="00A3540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35406">
        <w:rPr>
          <w:rFonts w:ascii="Times New Roman" w:hAnsi="Times New Roman"/>
          <w:b/>
          <w:sz w:val="28"/>
          <w:szCs w:val="28"/>
        </w:rPr>
        <w:t>туралы</w:t>
      </w:r>
      <w:proofErr w:type="spellEnd"/>
      <w:r w:rsidRPr="00A3540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35406">
        <w:rPr>
          <w:rFonts w:ascii="Times New Roman" w:hAnsi="Times New Roman"/>
          <w:b/>
          <w:sz w:val="28"/>
          <w:szCs w:val="28"/>
        </w:rPr>
        <w:t>хаттама</w:t>
      </w:r>
      <w:proofErr w:type="spellEnd"/>
      <w:r w:rsidR="00242F19">
        <w:rPr>
          <w:rFonts w:ascii="Times New Roman" w:hAnsi="Times New Roman"/>
          <w:sz w:val="28"/>
          <w:szCs w:val="28"/>
        </w:rPr>
        <w:tab/>
      </w:r>
    </w:p>
    <w:p w:rsidR="0045635B" w:rsidRDefault="0045635B" w:rsidP="004F04C1">
      <w:pPr>
        <w:pStyle w:val="1"/>
        <w:tabs>
          <w:tab w:val="left" w:pos="776"/>
        </w:tabs>
        <w:ind w:left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13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835"/>
        <w:gridCol w:w="1277"/>
      </w:tblGrid>
      <w:tr w:rsidR="00A35406" w:rsidRPr="00886B34" w:rsidTr="00A35406">
        <w:trPr>
          <w:gridAfter w:val="1"/>
          <w:wAfter w:w="1277" w:type="dxa"/>
        </w:trPr>
        <w:tc>
          <w:tcPr>
            <w:tcW w:w="7196" w:type="dxa"/>
          </w:tcPr>
          <w:p w:rsidR="00A35406" w:rsidRPr="00886B34" w:rsidRDefault="00A35406" w:rsidP="004E02B7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86B34">
              <w:rPr>
                <w:rFonts w:ascii="Times New Roman" w:hAnsi="Times New Roman"/>
                <w:sz w:val="28"/>
                <w:szCs w:val="28"/>
                <w:lang w:val="kk-KZ"/>
              </w:rPr>
              <w:t>Астана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қ., Қо</w:t>
            </w:r>
            <w:r w:rsidRPr="00886B34">
              <w:rPr>
                <w:rFonts w:ascii="Times New Roman" w:hAnsi="Times New Roman"/>
                <w:sz w:val="28"/>
                <w:szCs w:val="28"/>
              </w:rPr>
              <w:t>наев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к-сі.</w:t>
            </w:r>
            <w:r w:rsidRPr="00886B34">
              <w:rPr>
                <w:rFonts w:ascii="Times New Roman" w:hAnsi="Times New Roman"/>
                <w:sz w:val="28"/>
                <w:szCs w:val="28"/>
              </w:rPr>
              <w:t xml:space="preserve">, 6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№</w:t>
            </w:r>
          </w:p>
          <w:p w:rsidR="00A35406" w:rsidRPr="00886B34" w:rsidRDefault="00A35406" w:rsidP="004E02B7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86B34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блогы</w:t>
            </w:r>
            <w:r w:rsidRPr="00886B3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proofErr w:type="gramStart"/>
            <w:r w:rsidRPr="00886B34">
              <w:rPr>
                <w:rFonts w:ascii="Times New Roman" w:hAnsi="Times New Roman"/>
                <w:sz w:val="28"/>
                <w:szCs w:val="28"/>
                <w:lang w:val="kk-KZ"/>
              </w:rPr>
              <w:t>Конференц зал</w:t>
            </w:r>
            <w:proofErr w:type="gramEnd"/>
          </w:p>
        </w:tc>
        <w:tc>
          <w:tcPr>
            <w:tcW w:w="2835" w:type="dxa"/>
          </w:tcPr>
          <w:p w:rsidR="00A35406" w:rsidRDefault="00A35406" w:rsidP="00A35406">
            <w:pPr>
              <w:pStyle w:val="1"/>
              <w:tabs>
                <w:tab w:val="left" w:pos="2285"/>
                <w:tab w:val="left" w:pos="2476"/>
              </w:tabs>
              <w:ind w:left="0" w:hanging="108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7A9E">
              <w:rPr>
                <w:rFonts w:ascii="Times New Roman" w:hAnsi="Times New Roman"/>
                <w:sz w:val="28"/>
                <w:szCs w:val="28"/>
              </w:rPr>
              <w:t xml:space="preserve">2024 </w:t>
            </w:r>
            <w:proofErr w:type="spellStart"/>
            <w:r w:rsidRPr="006B7A9E">
              <w:rPr>
                <w:rFonts w:ascii="Times New Roman" w:hAnsi="Times New Roman"/>
                <w:sz w:val="28"/>
                <w:szCs w:val="28"/>
              </w:rPr>
              <w:t>жылғы</w:t>
            </w:r>
            <w:proofErr w:type="spellEnd"/>
            <w:r w:rsidRPr="006B7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B7A9E">
              <w:rPr>
                <w:rFonts w:ascii="Times New Roman" w:hAnsi="Times New Roman"/>
                <w:sz w:val="28"/>
                <w:szCs w:val="28"/>
              </w:rPr>
              <w:t>18</w:t>
            </w:r>
            <w:proofErr w:type="gramEnd"/>
            <w:r w:rsidRPr="006B7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7A9E">
              <w:rPr>
                <w:rFonts w:ascii="Times New Roman" w:hAnsi="Times New Roman"/>
                <w:sz w:val="28"/>
                <w:szCs w:val="28"/>
              </w:rPr>
              <w:t>қаңтар</w:t>
            </w:r>
            <w:proofErr w:type="spellEnd"/>
          </w:p>
          <w:p w:rsidR="00A35406" w:rsidRPr="00886B34" w:rsidRDefault="00A35406" w:rsidP="00A35406">
            <w:pPr>
              <w:pStyle w:val="1"/>
              <w:tabs>
                <w:tab w:val="left" w:pos="2285"/>
                <w:tab w:val="left" w:pos="2476"/>
              </w:tabs>
              <w:ind w:left="0"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B34"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-00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сағ</w:t>
            </w:r>
            <w:r w:rsidRPr="00886B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D26E5" w:rsidRPr="00AC5712" w:rsidTr="00A35406">
        <w:tc>
          <w:tcPr>
            <w:tcW w:w="7196" w:type="dxa"/>
          </w:tcPr>
          <w:p w:rsidR="009D26E5" w:rsidRPr="00AC5712" w:rsidRDefault="009D26E5" w:rsidP="00EB7428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2" w:type="dxa"/>
            <w:gridSpan w:val="2"/>
          </w:tcPr>
          <w:p w:rsidR="009D26E5" w:rsidRPr="00AC5712" w:rsidRDefault="009D26E5" w:rsidP="00EB7428">
            <w:pPr>
              <w:pStyle w:val="1"/>
              <w:tabs>
                <w:tab w:val="left" w:pos="2389"/>
                <w:tab w:val="left" w:pos="2616"/>
              </w:tabs>
              <w:ind w:left="176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35406" w:rsidRPr="00AC5712" w:rsidRDefault="00A35406" w:rsidP="00A35406">
      <w:pPr>
        <w:pStyle w:val="1"/>
        <w:tabs>
          <w:tab w:val="left" w:pos="1134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1. </w:t>
      </w:r>
      <w:proofErr w:type="spellStart"/>
      <w:r w:rsidRPr="006B7A9E">
        <w:rPr>
          <w:rFonts w:ascii="Times New Roman" w:hAnsi="Times New Roman"/>
          <w:sz w:val="28"/>
          <w:szCs w:val="28"/>
        </w:rPr>
        <w:t>Конкурстық</w:t>
      </w:r>
      <w:proofErr w:type="spellEnd"/>
      <w:r w:rsidRPr="006B7A9E">
        <w:rPr>
          <w:rFonts w:ascii="Times New Roman" w:hAnsi="Times New Roman"/>
          <w:sz w:val="28"/>
          <w:szCs w:val="28"/>
        </w:rPr>
        <w:t xml:space="preserve"> комиссия </w:t>
      </w:r>
      <w:proofErr w:type="spellStart"/>
      <w:r w:rsidRPr="006B7A9E">
        <w:rPr>
          <w:rFonts w:ascii="Times New Roman" w:hAnsi="Times New Roman"/>
          <w:sz w:val="28"/>
          <w:szCs w:val="28"/>
        </w:rPr>
        <w:t>құрамында</w:t>
      </w:r>
      <w:proofErr w:type="spellEnd"/>
      <w:r w:rsidRPr="006B7A9E">
        <w:rPr>
          <w:rFonts w:ascii="Times New Roman" w:hAnsi="Times New Roman"/>
          <w:sz w:val="28"/>
          <w:szCs w:val="28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9"/>
        <w:gridCol w:w="310"/>
        <w:gridCol w:w="6924"/>
      </w:tblGrid>
      <w:tr w:rsidR="00A35406" w:rsidRPr="003F2BB7" w:rsidTr="004E02B7">
        <w:tc>
          <w:tcPr>
            <w:tcW w:w="2660" w:type="dxa"/>
            <w:hideMark/>
          </w:tcPr>
          <w:p w:rsidR="00A35406" w:rsidRPr="00737837" w:rsidRDefault="00A35406" w:rsidP="004E02B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7837">
              <w:rPr>
                <w:rFonts w:ascii="Times New Roman" w:hAnsi="Times New Roman"/>
                <w:sz w:val="28"/>
                <w:szCs w:val="28"/>
                <w:lang w:val="kk-KZ"/>
              </w:rPr>
              <w:t>А.С. Досанов</w:t>
            </w:r>
          </w:p>
        </w:tc>
        <w:tc>
          <w:tcPr>
            <w:tcW w:w="310" w:type="dxa"/>
            <w:hideMark/>
          </w:tcPr>
          <w:p w:rsidR="00A35406" w:rsidRPr="00737837" w:rsidRDefault="00A35406" w:rsidP="004E02B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7837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7203" w:type="dxa"/>
            <w:hideMark/>
          </w:tcPr>
          <w:p w:rsidR="00A35406" w:rsidRPr="00737837" w:rsidRDefault="00A35406" w:rsidP="004E02B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7837">
              <w:rPr>
                <w:rFonts w:ascii="Times New Roman" w:hAnsi="Times New Roman"/>
                <w:sz w:val="28"/>
                <w:szCs w:val="28"/>
                <w:lang w:val="kk-KZ"/>
              </w:rPr>
              <w:t>«Қазақстан темір жолы» ұлттық компаниясы» акционерлік қоғамының «Магистральдық желі дирекциясы» филиалы директорының вокзал шаруашылығы  жөніндегі орынбасары,</w:t>
            </w:r>
            <w:r w:rsidRPr="0073783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73783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конкурстық комиссиясының </w:t>
            </w:r>
            <w:r w:rsidRPr="0073783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төрағасы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;</w:t>
            </w:r>
          </w:p>
        </w:tc>
      </w:tr>
      <w:tr w:rsidR="00A35406" w:rsidRPr="003F2BB7" w:rsidTr="004E02B7">
        <w:tc>
          <w:tcPr>
            <w:tcW w:w="2660" w:type="dxa"/>
            <w:hideMark/>
          </w:tcPr>
          <w:p w:rsidR="00A35406" w:rsidRPr="00737837" w:rsidRDefault="00A35406" w:rsidP="004E02B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7837">
              <w:rPr>
                <w:rFonts w:ascii="Times New Roman" w:hAnsi="Times New Roman"/>
                <w:sz w:val="28"/>
                <w:szCs w:val="28"/>
                <w:lang w:val="kk-KZ"/>
              </w:rPr>
              <w:t>Ж. К. Корпебаев</w:t>
            </w:r>
          </w:p>
        </w:tc>
        <w:tc>
          <w:tcPr>
            <w:tcW w:w="310" w:type="dxa"/>
            <w:hideMark/>
          </w:tcPr>
          <w:p w:rsidR="00A35406" w:rsidRPr="00737837" w:rsidRDefault="00A35406" w:rsidP="004E02B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7837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7203" w:type="dxa"/>
            <w:hideMark/>
          </w:tcPr>
          <w:p w:rsidR="00A35406" w:rsidRPr="00737837" w:rsidRDefault="00A35406" w:rsidP="004E02B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7837">
              <w:rPr>
                <w:rFonts w:ascii="Times New Roman" w:hAnsi="Times New Roman"/>
                <w:sz w:val="28"/>
                <w:szCs w:val="28"/>
                <w:lang w:val="kk-KZ"/>
              </w:rPr>
              <w:t>«Қазақстан темір жолы» ұлттық компаниясы» акционерлік қоғамының «Магистральдық желі дирекциясы» филиалы вокзал шаруашылығын пайдалану және дамыту жөніндегі атқарушы директоры, конкурстық комиссиясы төрағасының орынбасары.</w:t>
            </w:r>
          </w:p>
        </w:tc>
      </w:tr>
      <w:tr w:rsidR="00A35406" w:rsidRPr="00737837" w:rsidTr="004E02B7">
        <w:tc>
          <w:tcPr>
            <w:tcW w:w="2660" w:type="dxa"/>
          </w:tcPr>
          <w:p w:rsidR="00A35406" w:rsidRPr="00737837" w:rsidRDefault="00A35406" w:rsidP="004E02B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10" w:type="dxa"/>
          </w:tcPr>
          <w:p w:rsidR="00A35406" w:rsidRPr="00737837" w:rsidRDefault="00A35406" w:rsidP="004E02B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203" w:type="dxa"/>
          </w:tcPr>
          <w:p w:rsidR="00A35406" w:rsidRPr="00737837" w:rsidRDefault="00A35406" w:rsidP="004E02B7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3783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Конкурс  комиссиясының мүшелері:</w:t>
            </w:r>
          </w:p>
        </w:tc>
      </w:tr>
      <w:tr w:rsidR="00A35406" w:rsidRPr="003F2BB7" w:rsidTr="004E02B7">
        <w:tc>
          <w:tcPr>
            <w:tcW w:w="2660" w:type="dxa"/>
          </w:tcPr>
          <w:p w:rsidR="00A35406" w:rsidRPr="00737837" w:rsidRDefault="00A35406" w:rsidP="004E02B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7837">
              <w:rPr>
                <w:rFonts w:ascii="Times New Roman" w:hAnsi="Times New Roman"/>
                <w:sz w:val="28"/>
                <w:szCs w:val="28"/>
                <w:lang w:val="kk-KZ"/>
              </w:rPr>
              <w:t>Ж.К. Ескенеев</w:t>
            </w:r>
          </w:p>
        </w:tc>
        <w:tc>
          <w:tcPr>
            <w:tcW w:w="310" w:type="dxa"/>
          </w:tcPr>
          <w:p w:rsidR="00A35406" w:rsidRPr="00737837" w:rsidRDefault="00A35406" w:rsidP="004E02B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7837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7203" w:type="dxa"/>
          </w:tcPr>
          <w:p w:rsidR="00A35406" w:rsidRPr="00737837" w:rsidRDefault="00A35406" w:rsidP="004E02B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7837">
              <w:rPr>
                <w:rFonts w:ascii="Times New Roman" w:hAnsi="Times New Roman"/>
                <w:sz w:val="28"/>
                <w:szCs w:val="28"/>
                <w:lang w:val="kk-KZ"/>
              </w:rPr>
              <w:t>«Қазақстан темір жолы» ұлттық компаниясы» акционерлік қоғамының «Магистральдық желі дирекциясы» филиалы Вокзал шаруашылығы департаментінің директоры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;</w:t>
            </w:r>
          </w:p>
        </w:tc>
      </w:tr>
      <w:tr w:rsidR="00A35406" w:rsidRPr="003F2BB7" w:rsidTr="004E02B7">
        <w:trPr>
          <w:trHeight w:val="1380"/>
        </w:trPr>
        <w:tc>
          <w:tcPr>
            <w:tcW w:w="2660" w:type="dxa"/>
          </w:tcPr>
          <w:p w:rsidR="00A35406" w:rsidRPr="00737837" w:rsidRDefault="00A35406" w:rsidP="004E02B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7837">
              <w:rPr>
                <w:rFonts w:ascii="Times New Roman" w:hAnsi="Times New Roman"/>
                <w:sz w:val="28"/>
                <w:szCs w:val="28"/>
                <w:lang w:val="kk-KZ"/>
              </w:rPr>
              <w:t>Н.В. Костарева</w:t>
            </w:r>
          </w:p>
        </w:tc>
        <w:tc>
          <w:tcPr>
            <w:tcW w:w="310" w:type="dxa"/>
          </w:tcPr>
          <w:p w:rsidR="00A35406" w:rsidRPr="00737837" w:rsidRDefault="00A35406" w:rsidP="004E02B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7837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7203" w:type="dxa"/>
          </w:tcPr>
          <w:p w:rsidR="00A35406" w:rsidRPr="00737837" w:rsidRDefault="00A35406" w:rsidP="004E02B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7837">
              <w:rPr>
                <w:rFonts w:ascii="Times New Roman" w:hAnsi="Times New Roman"/>
                <w:sz w:val="28"/>
                <w:szCs w:val="28"/>
                <w:lang w:val="kk-KZ"/>
              </w:rPr>
              <w:t>«Қазақстан темір жолы» ұлттық компаниясы» акционерлік қоғамының «Магистральдық желі дирекциясы» филиалы Вокзал шаруашылығы департаментінің бас менеджері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;</w:t>
            </w:r>
          </w:p>
        </w:tc>
      </w:tr>
      <w:tr w:rsidR="00A35406" w:rsidRPr="003F2BB7" w:rsidTr="004E02B7">
        <w:tc>
          <w:tcPr>
            <w:tcW w:w="2660" w:type="dxa"/>
          </w:tcPr>
          <w:p w:rsidR="00A35406" w:rsidRPr="00737837" w:rsidRDefault="00A35406" w:rsidP="004E02B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7837">
              <w:rPr>
                <w:rFonts w:ascii="Times New Roman" w:hAnsi="Times New Roman"/>
                <w:sz w:val="28"/>
                <w:szCs w:val="28"/>
                <w:lang w:val="kk-KZ"/>
              </w:rPr>
              <w:t>А.А. Курманкулова</w:t>
            </w:r>
          </w:p>
        </w:tc>
        <w:tc>
          <w:tcPr>
            <w:tcW w:w="310" w:type="dxa"/>
          </w:tcPr>
          <w:p w:rsidR="00A35406" w:rsidRPr="00737837" w:rsidRDefault="00A35406" w:rsidP="004E02B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7837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7203" w:type="dxa"/>
          </w:tcPr>
          <w:p w:rsidR="00A35406" w:rsidRPr="00737837" w:rsidRDefault="00A35406" w:rsidP="004E02B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7837">
              <w:rPr>
                <w:rFonts w:ascii="Times New Roman" w:hAnsi="Times New Roman"/>
                <w:sz w:val="28"/>
                <w:szCs w:val="28"/>
                <w:lang w:val="kk-KZ"/>
              </w:rPr>
              <w:t>«Қазақстан темір жолы» ұлттық компаниясы» акционерлік қоғамының «Магистральдық желі дирекциясы» филиалы Вокзал шаруашылығы департаментінің бас менеджері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;</w:t>
            </w:r>
          </w:p>
        </w:tc>
      </w:tr>
      <w:tr w:rsidR="00A35406" w:rsidRPr="003F2BB7" w:rsidTr="004E02B7">
        <w:tc>
          <w:tcPr>
            <w:tcW w:w="2660" w:type="dxa"/>
          </w:tcPr>
          <w:p w:rsidR="00A35406" w:rsidRPr="00737837" w:rsidRDefault="00A35406" w:rsidP="004E02B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7837">
              <w:rPr>
                <w:rFonts w:ascii="Times New Roman" w:hAnsi="Times New Roman"/>
                <w:sz w:val="28"/>
                <w:szCs w:val="28"/>
                <w:lang w:val="kk-KZ"/>
              </w:rPr>
              <w:t>Д.С. Битеуов</w:t>
            </w:r>
          </w:p>
          <w:p w:rsidR="00A35406" w:rsidRPr="00737837" w:rsidRDefault="00A35406" w:rsidP="004E02B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5406" w:rsidRPr="00737837" w:rsidRDefault="00A35406" w:rsidP="004E02B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5406" w:rsidRPr="00737837" w:rsidRDefault="00A35406" w:rsidP="004E02B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5406" w:rsidRPr="00737837" w:rsidRDefault="00A35406" w:rsidP="004E02B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7837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Ш.М.</w:t>
            </w:r>
            <w:r w:rsidRPr="0073783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Бутунбаева</w:t>
            </w:r>
            <w:r w:rsidRPr="00737837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  <w:p w:rsidR="00A35406" w:rsidRPr="00737837" w:rsidRDefault="00A35406" w:rsidP="004E02B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10" w:type="dxa"/>
          </w:tcPr>
          <w:p w:rsidR="00A35406" w:rsidRPr="00737837" w:rsidRDefault="00A35406" w:rsidP="004E02B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7837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  <w:p w:rsidR="00A35406" w:rsidRPr="00737837" w:rsidRDefault="00A35406" w:rsidP="004E02B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5406" w:rsidRPr="00737837" w:rsidRDefault="00A35406" w:rsidP="004E02B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5406" w:rsidRPr="00737837" w:rsidRDefault="00A35406" w:rsidP="004E02B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5406" w:rsidRPr="00737837" w:rsidRDefault="00A35406" w:rsidP="004E02B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7837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7203" w:type="dxa"/>
          </w:tcPr>
          <w:p w:rsidR="00A35406" w:rsidRPr="00737837" w:rsidRDefault="00A35406" w:rsidP="004E02B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7837">
              <w:rPr>
                <w:rFonts w:ascii="Times New Roman" w:hAnsi="Times New Roman"/>
                <w:sz w:val="28"/>
                <w:szCs w:val="28"/>
                <w:lang w:val="kk-KZ"/>
              </w:rPr>
              <w:t>«Қазақстан темір жолы» ұлттық компаниясы» акционерлік қоғамының «Магистральдық желі дирекциясы» филиалының Құқықтық қамтамасыз ету департаментінің бас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менеджері;</w:t>
            </w:r>
          </w:p>
          <w:p w:rsidR="00A35406" w:rsidRPr="00737837" w:rsidRDefault="00A35406" w:rsidP="004E02B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7837">
              <w:rPr>
                <w:rFonts w:ascii="Times New Roman" w:hAnsi="Times New Roman"/>
                <w:sz w:val="28"/>
                <w:szCs w:val="28"/>
                <w:lang w:val="kk-KZ"/>
              </w:rPr>
              <w:t>«Қазақстан темір жолы» ұлттық компаниясы» акционерлік қоғамының «Магистральдық желі дирекциясы» филиалының Тарифтік саясат департаментінің баға белгілеу жөніндегі функционалдық бағытының бас менеджері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;</w:t>
            </w:r>
          </w:p>
        </w:tc>
      </w:tr>
      <w:tr w:rsidR="00A35406" w:rsidRPr="003F2BB7" w:rsidTr="004E02B7">
        <w:tc>
          <w:tcPr>
            <w:tcW w:w="2660" w:type="dxa"/>
          </w:tcPr>
          <w:p w:rsidR="00A35406" w:rsidRPr="00737837" w:rsidRDefault="00A35406" w:rsidP="004E02B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7837">
              <w:rPr>
                <w:rFonts w:ascii="Times New Roman" w:hAnsi="Times New Roman"/>
                <w:sz w:val="28"/>
                <w:szCs w:val="28"/>
                <w:lang w:val="kk-KZ"/>
              </w:rPr>
              <w:t>З.Ж. Байтенова</w:t>
            </w:r>
          </w:p>
        </w:tc>
        <w:tc>
          <w:tcPr>
            <w:tcW w:w="310" w:type="dxa"/>
          </w:tcPr>
          <w:p w:rsidR="00A35406" w:rsidRPr="00737837" w:rsidRDefault="00A35406" w:rsidP="004E02B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7837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7203" w:type="dxa"/>
          </w:tcPr>
          <w:p w:rsidR="00A35406" w:rsidRPr="00737837" w:rsidRDefault="00A35406" w:rsidP="004E02B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783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«Қазақстан темір жолы» ұлттық компаниясы» </w:t>
            </w:r>
            <w:r w:rsidRPr="00737837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акционерлік қоғамының «Магистральдық желі дирекциясы» филиалы Вокзал шаруашылығы департаменті сервис және маркетингті ұйымдастыру жөніндегі функционалдық бағытының бас менеджері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;</w:t>
            </w:r>
          </w:p>
        </w:tc>
      </w:tr>
      <w:tr w:rsidR="00A35406" w:rsidRPr="003F2BB7" w:rsidTr="004E02B7">
        <w:tc>
          <w:tcPr>
            <w:tcW w:w="2660" w:type="dxa"/>
          </w:tcPr>
          <w:p w:rsidR="00A35406" w:rsidRPr="00737837" w:rsidRDefault="00A35406" w:rsidP="004E02B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7837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А. Мұхаметкали</w:t>
            </w:r>
          </w:p>
        </w:tc>
        <w:tc>
          <w:tcPr>
            <w:tcW w:w="310" w:type="dxa"/>
          </w:tcPr>
          <w:p w:rsidR="00A35406" w:rsidRPr="00737837" w:rsidRDefault="00A35406" w:rsidP="004E02B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7837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7203" w:type="dxa"/>
          </w:tcPr>
          <w:p w:rsidR="00A35406" w:rsidRPr="00D15E66" w:rsidRDefault="00A35406" w:rsidP="004E02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4D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«Қазақстан темір жолы» ұлттық компаниясы» акционерлік қоғамының «Магистральдық желі дирекциясы» филиалы Вокзал шаруашылығы департаменті сервис және маркетингті ұйымдастыру жөніндегі функционалдық бағытының менеджері, комиссия хатшысы</w:t>
            </w:r>
          </w:p>
        </w:tc>
      </w:tr>
    </w:tbl>
    <w:p w:rsidR="00C3390C" w:rsidRPr="00666AF7" w:rsidRDefault="00C3390C" w:rsidP="00274100">
      <w:pPr>
        <w:pStyle w:val="1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35406" w:rsidRDefault="00A35406" w:rsidP="00274100">
      <w:pPr>
        <w:pStyle w:val="a4"/>
        <w:tabs>
          <w:tab w:val="left" w:pos="1202"/>
        </w:tabs>
        <w:ind w:right="-144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A35406">
        <w:rPr>
          <w:rFonts w:ascii="Times New Roman" w:hAnsi="Times New Roman"/>
          <w:sz w:val="28"/>
          <w:szCs w:val="28"/>
          <w:lang w:val="kk-KZ"/>
        </w:rPr>
        <w:t>Қарағанды теміржол вокзалындағы алаңдарды мүліктік жалдауға (жалға алуға) бірыңғай лотпен беру жөніндегі бірыңғай операторлар үшін конкурстың бірінші кезеңін (бұдан әрі – Конкурс) өткізді.</w:t>
      </w:r>
    </w:p>
    <w:p w:rsidR="00A35406" w:rsidRDefault="00A35406" w:rsidP="00A35406">
      <w:pPr>
        <w:pStyle w:val="a4"/>
        <w:tabs>
          <w:tab w:val="left" w:pos="1202"/>
        </w:tabs>
        <w:ind w:right="-1"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Тәуелсіз бақылаушы – «</w:t>
      </w:r>
      <w:r w:rsidRPr="00A63924">
        <w:rPr>
          <w:rFonts w:ascii="Times New Roman" w:hAnsi="Times New Roman"/>
          <w:sz w:val="28"/>
          <w:szCs w:val="28"/>
          <w:lang w:val="kk-KZ"/>
        </w:rPr>
        <w:t>Қазақстанның</w:t>
      </w:r>
      <w:r>
        <w:rPr>
          <w:rFonts w:ascii="Times New Roman" w:hAnsi="Times New Roman"/>
          <w:sz w:val="28"/>
          <w:szCs w:val="28"/>
          <w:lang w:val="kk-KZ"/>
        </w:rPr>
        <w:t xml:space="preserve"> Азаматтық А</w:t>
      </w:r>
      <w:r w:rsidRPr="00A63924">
        <w:rPr>
          <w:rFonts w:ascii="Times New Roman" w:hAnsi="Times New Roman"/>
          <w:sz w:val="28"/>
          <w:szCs w:val="28"/>
          <w:lang w:val="kk-KZ"/>
        </w:rPr>
        <w:t>льянсы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Pr="00A63924">
        <w:rPr>
          <w:rFonts w:ascii="Times New Roman" w:hAnsi="Times New Roman"/>
          <w:sz w:val="28"/>
          <w:szCs w:val="28"/>
          <w:lang w:val="kk-KZ"/>
        </w:rPr>
        <w:t xml:space="preserve"> заңды тұлғ</w:t>
      </w:r>
      <w:r>
        <w:rPr>
          <w:rFonts w:ascii="Times New Roman" w:hAnsi="Times New Roman"/>
          <w:sz w:val="28"/>
          <w:szCs w:val="28"/>
          <w:lang w:val="kk-KZ"/>
        </w:rPr>
        <w:t>алар бірлестігінің директоры М.</w:t>
      </w:r>
      <w:r w:rsidRPr="00A63924">
        <w:rPr>
          <w:rFonts w:ascii="Times New Roman" w:hAnsi="Times New Roman"/>
          <w:sz w:val="28"/>
          <w:szCs w:val="28"/>
          <w:lang w:val="kk-KZ"/>
        </w:rPr>
        <w:t>А. Омашев конкурсқа объективті себептермен қатыспады. Қазақстан Республикасы Ұлттық Кәсіпкерлер палатасының, қоғамдық бірлестіктер мен қауымдастықтардың (одақтардың), мемлекеттік органдардың өкілдері келмеген жағдайда</w:t>
      </w:r>
      <w:r w:rsidRPr="00296256"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>2021 жылғы 23 шілдедегі №188-ЦЖС</w:t>
      </w:r>
      <w:r w:rsidRPr="00296256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бұйрығымен бекітілген </w:t>
      </w:r>
      <w:r w:rsidRPr="00296256">
        <w:rPr>
          <w:rFonts w:ascii="Times New Roman" w:hAnsi="Times New Roman"/>
          <w:sz w:val="28"/>
          <w:szCs w:val="28"/>
          <w:lang w:val="kk-KZ"/>
        </w:rPr>
        <w:t>Теміржол вокзалдарындағы алаңдарды және үй-жайларды мүліктік жалға бер</w:t>
      </w:r>
      <w:r>
        <w:rPr>
          <w:rFonts w:ascii="Times New Roman" w:hAnsi="Times New Roman"/>
          <w:sz w:val="28"/>
          <w:szCs w:val="28"/>
          <w:lang w:val="kk-KZ"/>
        </w:rPr>
        <w:t xml:space="preserve">у (жалға алуға) </w:t>
      </w:r>
      <w:r w:rsidRPr="00A63924">
        <w:rPr>
          <w:rFonts w:ascii="Times New Roman" w:hAnsi="Times New Roman"/>
          <w:sz w:val="28"/>
          <w:szCs w:val="28"/>
          <w:lang w:val="kk-KZ"/>
        </w:rPr>
        <w:t>қағидаларының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63924">
        <w:rPr>
          <w:rFonts w:ascii="Times New Roman" w:hAnsi="Times New Roman"/>
          <w:sz w:val="28"/>
          <w:szCs w:val="28"/>
          <w:lang w:val="kk-KZ"/>
        </w:rPr>
        <w:t>14-тармағына сәйкес конкурстық комиссияның отырысы олардың қатысуынсыз өткізілуі мүмкін.</w:t>
      </w:r>
    </w:p>
    <w:p w:rsidR="00C3390C" w:rsidRPr="00A35406" w:rsidRDefault="00EB7428" w:rsidP="00A35406">
      <w:pPr>
        <w:pStyle w:val="1"/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A35406">
        <w:rPr>
          <w:rFonts w:ascii="Times New Roman" w:hAnsi="Times New Roman"/>
          <w:sz w:val="28"/>
          <w:szCs w:val="28"/>
          <w:lang w:val="kk-KZ"/>
        </w:rPr>
        <w:t>2</w:t>
      </w:r>
      <w:r w:rsidR="009B4803" w:rsidRPr="00A35406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A35406" w:rsidRPr="00A35406">
        <w:rPr>
          <w:rFonts w:ascii="Times New Roman" w:hAnsi="Times New Roman"/>
          <w:sz w:val="28"/>
          <w:szCs w:val="28"/>
          <w:lang w:val="kk-KZ"/>
        </w:rPr>
        <w:t>Конкурстық өтінімдерді конкурстың бірінші кезеңіне № 1 кестеге сәйкес конкурстың келесі қатысушылары ұсынады.</w:t>
      </w:r>
    </w:p>
    <w:p w:rsidR="00160A38" w:rsidRPr="00A35406" w:rsidRDefault="00EB7428" w:rsidP="00EB7428">
      <w:pPr>
        <w:pStyle w:val="1"/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kk-KZ"/>
        </w:rPr>
      </w:pPr>
      <w:r w:rsidRPr="00A35406">
        <w:rPr>
          <w:rFonts w:ascii="Times New Roman" w:hAnsi="Times New Roman"/>
          <w:sz w:val="28"/>
          <w:szCs w:val="28"/>
          <w:lang w:val="kk-KZ"/>
        </w:rPr>
        <w:tab/>
      </w:r>
      <w:r w:rsidRPr="00A35406">
        <w:rPr>
          <w:rFonts w:ascii="Times New Roman" w:hAnsi="Times New Roman"/>
          <w:sz w:val="28"/>
          <w:szCs w:val="28"/>
          <w:lang w:val="kk-KZ"/>
        </w:rPr>
        <w:tab/>
      </w:r>
      <w:r w:rsidRPr="00A35406">
        <w:rPr>
          <w:rFonts w:ascii="Times New Roman" w:hAnsi="Times New Roman"/>
          <w:sz w:val="28"/>
          <w:szCs w:val="28"/>
          <w:lang w:val="kk-KZ"/>
        </w:rPr>
        <w:tab/>
      </w:r>
      <w:r w:rsidRPr="00A35406">
        <w:rPr>
          <w:rFonts w:ascii="Times New Roman" w:hAnsi="Times New Roman"/>
          <w:sz w:val="28"/>
          <w:szCs w:val="28"/>
          <w:lang w:val="kk-KZ"/>
        </w:rPr>
        <w:tab/>
      </w:r>
      <w:r w:rsidRPr="00A35406">
        <w:rPr>
          <w:rFonts w:ascii="Times New Roman" w:hAnsi="Times New Roman"/>
          <w:sz w:val="28"/>
          <w:szCs w:val="28"/>
          <w:lang w:val="kk-KZ"/>
        </w:rPr>
        <w:tab/>
      </w:r>
      <w:r w:rsidRPr="00A35406">
        <w:rPr>
          <w:rFonts w:ascii="Times New Roman" w:hAnsi="Times New Roman"/>
          <w:sz w:val="28"/>
          <w:szCs w:val="28"/>
          <w:lang w:val="kk-KZ"/>
        </w:rPr>
        <w:tab/>
      </w:r>
      <w:r w:rsidRPr="00A35406">
        <w:rPr>
          <w:rFonts w:ascii="Times New Roman" w:hAnsi="Times New Roman"/>
          <w:sz w:val="28"/>
          <w:szCs w:val="28"/>
          <w:lang w:val="kk-KZ"/>
        </w:rPr>
        <w:tab/>
      </w:r>
      <w:r w:rsidRPr="00A35406">
        <w:rPr>
          <w:rFonts w:ascii="Times New Roman" w:hAnsi="Times New Roman"/>
          <w:sz w:val="28"/>
          <w:szCs w:val="28"/>
          <w:lang w:val="kk-KZ"/>
        </w:rPr>
        <w:tab/>
      </w:r>
      <w:r w:rsidRPr="00A35406">
        <w:rPr>
          <w:rFonts w:ascii="Times New Roman" w:hAnsi="Times New Roman"/>
          <w:sz w:val="28"/>
          <w:szCs w:val="28"/>
          <w:lang w:val="kk-KZ"/>
        </w:rPr>
        <w:tab/>
      </w:r>
      <w:r w:rsidRPr="00A35406">
        <w:rPr>
          <w:rFonts w:ascii="Times New Roman" w:hAnsi="Times New Roman"/>
          <w:sz w:val="28"/>
          <w:szCs w:val="28"/>
          <w:lang w:val="kk-KZ"/>
        </w:rPr>
        <w:tab/>
      </w:r>
      <w:r w:rsidRPr="00A35406">
        <w:rPr>
          <w:rFonts w:ascii="Times New Roman" w:hAnsi="Times New Roman"/>
          <w:sz w:val="28"/>
          <w:szCs w:val="28"/>
          <w:lang w:val="kk-KZ"/>
        </w:rPr>
        <w:tab/>
        <w:t xml:space="preserve">       </w:t>
      </w:r>
      <w:r w:rsidR="00A35406">
        <w:rPr>
          <w:rFonts w:ascii="Times New Roman" w:hAnsi="Times New Roman"/>
          <w:sz w:val="28"/>
          <w:szCs w:val="28"/>
          <w:lang w:val="kk-KZ"/>
        </w:rPr>
        <w:t xml:space="preserve">    </w:t>
      </w:r>
      <w:r w:rsidR="007D7DFA" w:rsidRPr="00CD47E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7D7DFA" w:rsidRPr="00EB7428">
        <w:rPr>
          <w:rFonts w:ascii="Times New Roman" w:hAnsi="Times New Roman"/>
          <w:sz w:val="24"/>
          <w:szCs w:val="24"/>
        </w:rPr>
        <w:t>№ 1</w:t>
      </w:r>
      <w:r w:rsidR="00A35406">
        <w:rPr>
          <w:rFonts w:ascii="Times New Roman" w:hAnsi="Times New Roman"/>
          <w:sz w:val="24"/>
          <w:szCs w:val="24"/>
          <w:lang w:val="kk-KZ"/>
        </w:rPr>
        <w:t xml:space="preserve"> кесте</w:t>
      </w:r>
    </w:p>
    <w:p w:rsidR="00EB7428" w:rsidRPr="00DB221D" w:rsidRDefault="00EB7428" w:rsidP="00B47D42">
      <w:pPr>
        <w:pStyle w:val="1"/>
        <w:tabs>
          <w:tab w:val="left" w:pos="1134"/>
        </w:tabs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34"/>
        <w:gridCol w:w="4304"/>
        <w:gridCol w:w="4809"/>
      </w:tblGrid>
      <w:tr w:rsidR="00EB7428" w:rsidRPr="00DF05FE" w:rsidTr="00A35406">
        <w:trPr>
          <w:trHeight w:val="493"/>
        </w:trPr>
        <w:tc>
          <w:tcPr>
            <w:tcW w:w="634" w:type="dxa"/>
            <w:vAlign w:val="center"/>
          </w:tcPr>
          <w:p w:rsidR="00EB7428" w:rsidRPr="00A35406" w:rsidRDefault="00EB7428" w:rsidP="00A3540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F05F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A3540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рет.</w:t>
            </w:r>
          </w:p>
        </w:tc>
        <w:tc>
          <w:tcPr>
            <w:tcW w:w="4304" w:type="dxa"/>
            <w:vAlign w:val="center"/>
          </w:tcPr>
          <w:p w:rsidR="00EB7428" w:rsidRPr="00A35406" w:rsidRDefault="00A35406" w:rsidP="0043738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354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Конкурс</w:t>
            </w:r>
            <w:proofErr w:type="gramEnd"/>
            <w:r w:rsidRPr="00A354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қа</w:t>
            </w:r>
            <w:proofErr w:type="spellEnd"/>
            <w:r w:rsidRPr="00A354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4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қатысушының</w:t>
            </w:r>
            <w:proofErr w:type="spellEnd"/>
            <w:r w:rsidRPr="00A354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4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4809" w:type="dxa"/>
            <w:vAlign w:val="center"/>
          </w:tcPr>
          <w:p w:rsidR="00EB7428" w:rsidRPr="00DF05FE" w:rsidRDefault="00A35406" w:rsidP="00EB742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35406">
              <w:rPr>
                <w:rFonts w:ascii="Times New Roman" w:hAnsi="Times New Roman"/>
                <w:b/>
                <w:sz w:val="24"/>
                <w:szCs w:val="24"/>
              </w:rPr>
              <w:t>Конкурстық</w:t>
            </w:r>
            <w:proofErr w:type="spellEnd"/>
            <w:r w:rsidRPr="00A354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5406">
              <w:rPr>
                <w:rFonts w:ascii="Times New Roman" w:hAnsi="Times New Roman"/>
                <w:b/>
                <w:sz w:val="24"/>
                <w:szCs w:val="24"/>
              </w:rPr>
              <w:t>өтіні</w:t>
            </w:r>
            <w:proofErr w:type="gramStart"/>
            <w:r w:rsidRPr="00A35406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spellEnd"/>
            <w:proofErr w:type="gramEnd"/>
            <w:r w:rsidRPr="00A354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5406">
              <w:rPr>
                <w:rFonts w:ascii="Times New Roman" w:hAnsi="Times New Roman"/>
                <w:b/>
                <w:sz w:val="24"/>
                <w:szCs w:val="24"/>
              </w:rPr>
              <w:t>берілген</w:t>
            </w:r>
            <w:proofErr w:type="spellEnd"/>
            <w:r w:rsidRPr="00A354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5406">
              <w:rPr>
                <w:rFonts w:ascii="Times New Roman" w:hAnsi="Times New Roman"/>
                <w:b/>
                <w:sz w:val="24"/>
                <w:szCs w:val="24"/>
              </w:rPr>
              <w:t>күн</w:t>
            </w:r>
            <w:proofErr w:type="spellEnd"/>
          </w:p>
        </w:tc>
      </w:tr>
      <w:tr w:rsidR="00EB7428" w:rsidRPr="00DF05FE" w:rsidTr="00A35406">
        <w:trPr>
          <w:trHeight w:val="407"/>
        </w:trPr>
        <w:tc>
          <w:tcPr>
            <w:tcW w:w="634" w:type="dxa"/>
            <w:vAlign w:val="center"/>
          </w:tcPr>
          <w:p w:rsidR="00EB7428" w:rsidRPr="00DF05FE" w:rsidRDefault="00EB7428" w:rsidP="00CF1D0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04" w:type="dxa"/>
            <w:vAlign w:val="center"/>
          </w:tcPr>
          <w:p w:rsidR="00EB7428" w:rsidRPr="00DF05FE" w:rsidRDefault="00EB7428" w:rsidP="000356B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09" w:type="dxa"/>
            <w:vAlign w:val="center"/>
          </w:tcPr>
          <w:p w:rsidR="00EB7428" w:rsidRPr="00DF05FE" w:rsidRDefault="00EB7428" w:rsidP="000356B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35406" w:rsidRPr="00D74445" w:rsidTr="00A35406">
        <w:trPr>
          <w:trHeight w:val="297"/>
        </w:trPr>
        <w:tc>
          <w:tcPr>
            <w:tcW w:w="634" w:type="dxa"/>
            <w:vAlign w:val="center"/>
          </w:tcPr>
          <w:p w:rsidR="00A35406" w:rsidRPr="009B6942" w:rsidRDefault="00A35406" w:rsidP="00A35406">
            <w:pPr>
              <w:pStyle w:val="a4"/>
              <w:jc w:val="center"/>
              <w:rPr>
                <w:rFonts w:ascii="Times New Roman" w:hAnsi="Times New Roman"/>
              </w:rPr>
            </w:pPr>
            <w:r w:rsidRPr="009B6942">
              <w:rPr>
                <w:rFonts w:ascii="Times New Roman" w:hAnsi="Times New Roman"/>
              </w:rPr>
              <w:t>1</w:t>
            </w:r>
          </w:p>
        </w:tc>
        <w:tc>
          <w:tcPr>
            <w:tcW w:w="4304" w:type="dxa"/>
            <w:vAlign w:val="center"/>
          </w:tcPr>
          <w:p w:rsidR="00A35406" w:rsidRPr="00886B34" w:rsidRDefault="00A35406" w:rsidP="00A354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ЖК</w:t>
            </w:r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Авдуахитова М</w:t>
            </w:r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.О.»</w:t>
            </w:r>
          </w:p>
        </w:tc>
        <w:tc>
          <w:tcPr>
            <w:tcW w:w="4809" w:type="dxa"/>
            <w:vAlign w:val="center"/>
          </w:tcPr>
          <w:p w:rsidR="00A35406" w:rsidRPr="009B6942" w:rsidRDefault="00A35406" w:rsidP="00A3540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09.01.2024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A35406" w:rsidRPr="00D74445" w:rsidTr="00A35406">
        <w:trPr>
          <w:trHeight w:val="267"/>
        </w:trPr>
        <w:tc>
          <w:tcPr>
            <w:tcW w:w="634" w:type="dxa"/>
            <w:vAlign w:val="center"/>
          </w:tcPr>
          <w:p w:rsidR="00A35406" w:rsidRPr="009B6942" w:rsidRDefault="00A35406" w:rsidP="00A35406">
            <w:pPr>
              <w:pStyle w:val="a4"/>
              <w:jc w:val="center"/>
              <w:rPr>
                <w:rFonts w:ascii="Times New Roman" w:hAnsi="Times New Roman"/>
              </w:rPr>
            </w:pPr>
            <w:r w:rsidRPr="009B6942">
              <w:rPr>
                <w:rFonts w:ascii="Times New Roman" w:hAnsi="Times New Roman"/>
              </w:rPr>
              <w:t>2</w:t>
            </w:r>
          </w:p>
        </w:tc>
        <w:tc>
          <w:tcPr>
            <w:tcW w:w="4304" w:type="dxa"/>
            <w:vAlign w:val="center"/>
          </w:tcPr>
          <w:p w:rsidR="00A35406" w:rsidRPr="00886B34" w:rsidRDefault="00A35406" w:rsidP="00A354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ЖК</w:t>
            </w:r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Богинская</w:t>
            </w:r>
            <w:proofErr w:type="spellEnd"/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Б.С.»</w:t>
            </w:r>
          </w:p>
        </w:tc>
        <w:tc>
          <w:tcPr>
            <w:tcW w:w="4809" w:type="dxa"/>
            <w:vAlign w:val="center"/>
          </w:tcPr>
          <w:p w:rsidR="00A35406" w:rsidRPr="009B6942" w:rsidRDefault="00A35406" w:rsidP="00A3540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17.01.2024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A35406" w:rsidRPr="00D74445" w:rsidTr="00A35406">
        <w:trPr>
          <w:trHeight w:val="331"/>
        </w:trPr>
        <w:tc>
          <w:tcPr>
            <w:tcW w:w="634" w:type="dxa"/>
            <w:vAlign w:val="center"/>
          </w:tcPr>
          <w:p w:rsidR="00A35406" w:rsidRPr="009B6942" w:rsidRDefault="00A35406" w:rsidP="00A3540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04" w:type="dxa"/>
            <w:vAlign w:val="center"/>
          </w:tcPr>
          <w:p w:rsidR="00A35406" w:rsidRPr="00886B34" w:rsidRDefault="00A35406" w:rsidP="00A354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ЖШС</w:t>
            </w:r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ЖанатасKZ</w:t>
            </w:r>
            <w:proofErr w:type="spellEnd"/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09" w:type="dxa"/>
            <w:vAlign w:val="center"/>
          </w:tcPr>
          <w:p w:rsidR="00A35406" w:rsidRPr="009B6942" w:rsidRDefault="00A35406" w:rsidP="00A3540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17.01.2024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A35406" w:rsidRPr="00D74445" w:rsidTr="00A35406">
        <w:trPr>
          <w:trHeight w:val="279"/>
        </w:trPr>
        <w:tc>
          <w:tcPr>
            <w:tcW w:w="634" w:type="dxa"/>
            <w:vAlign w:val="center"/>
          </w:tcPr>
          <w:p w:rsidR="00A35406" w:rsidRPr="009B6942" w:rsidRDefault="00A35406" w:rsidP="00A3540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304" w:type="dxa"/>
            <w:vAlign w:val="center"/>
          </w:tcPr>
          <w:p w:rsidR="00A35406" w:rsidRPr="00886B34" w:rsidRDefault="00A35406" w:rsidP="00A35406">
            <w:pPr>
              <w:pStyle w:val="a4"/>
              <w:tabs>
                <w:tab w:val="left" w:pos="1202"/>
              </w:tabs>
              <w:ind w:right="-14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ЖК</w:t>
            </w:r>
            <w:r w:rsidRPr="00886B3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86B34">
              <w:rPr>
                <w:rFonts w:ascii="Times New Roman" w:hAnsi="Times New Roman"/>
                <w:sz w:val="24"/>
                <w:szCs w:val="24"/>
              </w:rPr>
              <w:t>Абикеева</w:t>
            </w:r>
            <w:proofErr w:type="spellEnd"/>
            <w:r w:rsidRPr="00886B3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09" w:type="dxa"/>
            <w:vAlign w:val="center"/>
          </w:tcPr>
          <w:p w:rsidR="00A35406" w:rsidRPr="009B6942" w:rsidRDefault="00A35406" w:rsidP="00A3540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17.01.2024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A35406" w:rsidRPr="00D74445" w:rsidTr="00A35406">
        <w:trPr>
          <w:trHeight w:val="312"/>
        </w:trPr>
        <w:tc>
          <w:tcPr>
            <w:tcW w:w="634" w:type="dxa"/>
            <w:vAlign w:val="center"/>
          </w:tcPr>
          <w:p w:rsidR="00A35406" w:rsidRPr="009B6942" w:rsidRDefault="00A35406" w:rsidP="00A3540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304" w:type="dxa"/>
            <w:vAlign w:val="center"/>
          </w:tcPr>
          <w:p w:rsidR="00A35406" w:rsidRPr="00620A67" w:rsidRDefault="00A35406" w:rsidP="00A35406">
            <w:pPr>
              <w:pStyle w:val="a4"/>
              <w:tabs>
                <w:tab w:val="left" w:pos="1202"/>
              </w:tabs>
              <w:ind w:right="-14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ЖК</w:t>
            </w:r>
            <w:r w:rsidRPr="00620A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«Сагадиев С.Е.»</w:t>
            </w:r>
          </w:p>
        </w:tc>
        <w:tc>
          <w:tcPr>
            <w:tcW w:w="4809" w:type="dxa"/>
            <w:vAlign w:val="center"/>
          </w:tcPr>
          <w:p w:rsidR="00A35406" w:rsidRPr="009B6942" w:rsidRDefault="00A35406" w:rsidP="00A3540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17.01.2024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</w:tbl>
    <w:p w:rsidR="00A90A88" w:rsidRPr="007A782A" w:rsidRDefault="00A90A88" w:rsidP="00F1693B">
      <w:pPr>
        <w:pStyle w:val="1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AD7FA9" w:rsidRPr="007A782A" w:rsidRDefault="00C07D3D" w:rsidP="00C07D3D">
      <w:pPr>
        <w:pStyle w:val="1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C07D3D">
        <w:rPr>
          <w:rFonts w:ascii="Times New Roman" w:hAnsi="Times New Roman"/>
          <w:sz w:val="28"/>
          <w:szCs w:val="24"/>
        </w:rPr>
        <w:t>3.</w:t>
      </w:r>
      <w:r w:rsidRPr="00C07D3D">
        <w:rPr>
          <w:rFonts w:ascii="Times New Roman" w:hAnsi="Times New Roman"/>
          <w:sz w:val="28"/>
          <w:szCs w:val="24"/>
        </w:rPr>
        <w:tab/>
        <w:t xml:space="preserve">№ 2 </w:t>
      </w:r>
      <w:proofErr w:type="spellStart"/>
      <w:r w:rsidRPr="00C07D3D">
        <w:rPr>
          <w:rFonts w:ascii="Times New Roman" w:hAnsi="Times New Roman"/>
          <w:sz w:val="28"/>
          <w:szCs w:val="24"/>
        </w:rPr>
        <w:t>кестеде</w:t>
      </w:r>
      <w:proofErr w:type="spellEnd"/>
      <w:r w:rsidRPr="00C07D3D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C07D3D">
        <w:rPr>
          <w:rFonts w:ascii="Times New Roman" w:hAnsi="Times New Roman"/>
          <w:sz w:val="28"/>
          <w:szCs w:val="24"/>
        </w:rPr>
        <w:t>көрсетілген</w:t>
      </w:r>
      <w:proofErr w:type="spellEnd"/>
      <w:r w:rsidRPr="00C07D3D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C07D3D">
        <w:rPr>
          <w:rFonts w:ascii="Times New Roman" w:hAnsi="Times New Roman"/>
          <w:sz w:val="28"/>
          <w:szCs w:val="24"/>
        </w:rPr>
        <w:t>келесі</w:t>
      </w:r>
      <w:proofErr w:type="spellEnd"/>
      <w:r w:rsidRPr="00C07D3D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C07D3D">
        <w:rPr>
          <w:rFonts w:ascii="Times New Roman" w:hAnsi="Times New Roman"/>
          <w:sz w:val="28"/>
          <w:szCs w:val="24"/>
        </w:rPr>
        <w:t>қатысушылардың</w:t>
      </w:r>
      <w:proofErr w:type="spellEnd"/>
      <w:r w:rsidRPr="00C07D3D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C07D3D">
        <w:rPr>
          <w:rFonts w:ascii="Times New Roman" w:hAnsi="Times New Roman"/>
          <w:sz w:val="28"/>
          <w:szCs w:val="24"/>
        </w:rPr>
        <w:t>конкурстық</w:t>
      </w:r>
      <w:proofErr w:type="spellEnd"/>
      <w:r w:rsidRPr="00C07D3D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C07D3D">
        <w:rPr>
          <w:rFonts w:ascii="Times New Roman" w:hAnsi="Times New Roman"/>
          <w:sz w:val="28"/>
          <w:szCs w:val="24"/>
        </w:rPr>
        <w:t>өтінімдері</w:t>
      </w:r>
      <w:proofErr w:type="spellEnd"/>
      <w:r w:rsidRPr="00C07D3D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C07D3D">
        <w:rPr>
          <w:rFonts w:ascii="Times New Roman" w:hAnsi="Times New Roman"/>
          <w:sz w:val="28"/>
          <w:szCs w:val="24"/>
        </w:rPr>
        <w:t>қабылданбады</w:t>
      </w:r>
      <w:proofErr w:type="spellEnd"/>
      <w:r w:rsidRPr="00C07D3D">
        <w:rPr>
          <w:rFonts w:ascii="Times New Roman" w:hAnsi="Times New Roman"/>
          <w:sz w:val="28"/>
          <w:szCs w:val="24"/>
        </w:rPr>
        <w:t>:</w:t>
      </w:r>
    </w:p>
    <w:p w:rsidR="00E168F3" w:rsidRPr="00C07D3D" w:rsidRDefault="00E168F3" w:rsidP="00E168F3">
      <w:pPr>
        <w:pStyle w:val="1"/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="00C07D3D">
        <w:rPr>
          <w:rFonts w:ascii="Times New Roman" w:hAnsi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№ 2</w:t>
      </w:r>
      <w:r w:rsidR="00C07D3D">
        <w:rPr>
          <w:rFonts w:ascii="Times New Roman" w:hAnsi="Times New Roman"/>
          <w:sz w:val="24"/>
          <w:szCs w:val="24"/>
          <w:lang w:val="kk-KZ"/>
        </w:rPr>
        <w:t xml:space="preserve"> кесте</w:t>
      </w:r>
    </w:p>
    <w:p w:rsidR="00E168F3" w:rsidRPr="007A782A" w:rsidRDefault="00E168F3" w:rsidP="00E168F3">
      <w:pPr>
        <w:pStyle w:val="1"/>
        <w:tabs>
          <w:tab w:val="left" w:pos="993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781" w:type="dxa"/>
        <w:tblInd w:w="-34" w:type="dxa"/>
        <w:tblLook w:val="04A0" w:firstRow="1" w:lastRow="0" w:firstColumn="1" w:lastColumn="0" w:noHBand="0" w:noVBand="1"/>
      </w:tblPr>
      <w:tblGrid>
        <w:gridCol w:w="709"/>
        <w:gridCol w:w="2268"/>
        <w:gridCol w:w="6804"/>
      </w:tblGrid>
      <w:tr w:rsidR="00A40EE1" w:rsidRPr="00E67064" w:rsidTr="006469A3">
        <w:trPr>
          <w:trHeight w:val="698"/>
        </w:trPr>
        <w:tc>
          <w:tcPr>
            <w:tcW w:w="709" w:type="dxa"/>
            <w:vAlign w:val="center"/>
          </w:tcPr>
          <w:p w:rsidR="00A40EE1" w:rsidRPr="00E67064" w:rsidRDefault="00C07D3D" w:rsidP="00E6706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5F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рет.</w:t>
            </w:r>
          </w:p>
        </w:tc>
        <w:tc>
          <w:tcPr>
            <w:tcW w:w="2268" w:type="dxa"/>
            <w:vAlign w:val="center"/>
          </w:tcPr>
          <w:p w:rsidR="00A40EE1" w:rsidRPr="00E67064" w:rsidRDefault="00C07D3D" w:rsidP="00E6706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354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Конкурс</w:t>
            </w:r>
            <w:proofErr w:type="gramEnd"/>
            <w:r w:rsidRPr="00A354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қа</w:t>
            </w:r>
            <w:proofErr w:type="spellEnd"/>
            <w:r w:rsidRPr="00A354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4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қатысушының</w:t>
            </w:r>
            <w:proofErr w:type="spellEnd"/>
            <w:r w:rsidRPr="00A354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4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6804" w:type="dxa"/>
            <w:vAlign w:val="center"/>
          </w:tcPr>
          <w:p w:rsidR="00A40EE1" w:rsidRPr="00E67064" w:rsidRDefault="00C07D3D" w:rsidP="00E6706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07D3D">
              <w:rPr>
                <w:rFonts w:ascii="Times New Roman" w:hAnsi="Times New Roman"/>
                <w:b/>
                <w:sz w:val="24"/>
                <w:szCs w:val="24"/>
              </w:rPr>
              <w:t>Конкурс</w:t>
            </w:r>
            <w:proofErr w:type="gramEnd"/>
            <w:r w:rsidRPr="00C07D3D">
              <w:rPr>
                <w:rFonts w:ascii="Times New Roman" w:hAnsi="Times New Roman"/>
                <w:b/>
                <w:sz w:val="24"/>
                <w:szCs w:val="24"/>
              </w:rPr>
              <w:t>қа</w:t>
            </w:r>
            <w:proofErr w:type="spellEnd"/>
            <w:r w:rsidRPr="00C07D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7D3D">
              <w:rPr>
                <w:rFonts w:ascii="Times New Roman" w:hAnsi="Times New Roman"/>
                <w:b/>
                <w:sz w:val="24"/>
                <w:szCs w:val="24"/>
              </w:rPr>
              <w:t>қатысушының</w:t>
            </w:r>
            <w:proofErr w:type="spellEnd"/>
            <w:r w:rsidRPr="00C07D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7D3D">
              <w:rPr>
                <w:rFonts w:ascii="Times New Roman" w:hAnsi="Times New Roman"/>
                <w:b/>
                <w:sz w:val="24"/>
                <w:szCs w:val="24"/>
              </w:rPr>
              <w:t>конкурстық</w:t>
            </w:r>
            <w:proofErr w:type="spellEnd"/>
            <w:r w:rsidRPr="00C07D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7D3D">
              <w:rPr>
                <w:rFonts w:ascii="Times New Roman" w:hAnsi="Times New Roman"/>
                <w:b/>
                <w:sz w:val="24"/>
                <w:szCs w:val="24"/>
              </w:rPr>
              <w:t>өтінімін</w:t>
            </w:r>
            <w:proofErr w:type="spellEnd"/>
            <w:r w:rsidRPr="00C07D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7D3D">
              <w:rPr>
                <w:rFonts w:ascii="Times New Roman" w:hAnsi="Times New Roman"/>
                <w:b/>
                <w:sz w:val="24"/>
                <w:szCs w:val="24"/>
              </w:rPr>
              <w:t>қабылдамау</w:t>
            </w:r>
            <w:proofErr w:type="spellEnd"/>
            <w:r w:rsidRPr="00C07D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7D3D">
              <w:rPr>
                <w:rFonts w:ascii="Times New Roman" w:hAnsi="Times New Roman"/>
                <w:b/>
                <w:sz w:val="24"/>
                <w:szCs w:val="24"/>
              </w:rPr>
              <w:t>себебі</w:t>
            </w:r>
            <w:proofErr w:type="spellEnd"/>
          </w:p>
        </w:tc>
      </w:tr>
      <w:tr w:rsidR="00B5411D" w:rsidRPr="003F2BB7" w:rsidTr="006469A3">
        <w:trPr>
          <w:trHeight w:val="666"/>
        </w:trPr>
        <w:tc>
          <w:tcPr>
            <w:tcW w:w="709" w:type="dxa"/>
            <w:vAlign w:val="center"/>
          </w:tcPr>
          <w:p w:rsidR="00B5411D" w:rsidRPr="00E67064" w:rsidRDefault="00B5411D" w:rsidP="00E670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B5411D" w:rsidRPr="00E67064" w:rsidRDefault="00C07D3D" w:rsidP="00E6706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ЖК</w:t>
            </w:r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Авдуахитова М</w:t>
            </w:r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.О.»</w:t>
            </w:r>
          </w:p>
        </w:tc>
        <w:tc>
          <w:tcPr>
            <w:tcW w:w="6804" w:type="dxa"/>
            <w:vAlign w:val="center"/>
          </w:tcPr>
          <w:p w:rsidR="00C07D3D" w:rsidRPr="00C07D3D" w:rsidRDefault="00C07D3D" w:rsidP="00C07D3D">
            <w:pPr>
              <w:pStyle w:val="1"/>
              <w:numPr>
                <w:ilvl w:val="0"/>
                <w:numId w:val="15"/>
              </w:numPr>
              <w:tabs>
                <w:tab w:val="left" w:pos="305"/>
                <w:tab w:val="left" w:pos="885"/>
              </w:tabs>
              <w:ind w:left="34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07D3D">
              <w:rPr>
                <w:rFonts w:ascii="Times New Roman" w:hAnsi="Times New Roman"/>
                <w:color w:val="000000"/>
                <w:sz w:val="24"/>
                <w:szCs w:val="24"/>
              </w:rPr>
              <w:t>Коммерциялық</w:t>
            </w:r>
            <w:proofErr w:type="spellEnd"/>
            <w:r w:rsidRPr="00C07D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7D3D">
              <w:rPr>
                <w:rFonts w:ascii="Times New Roman" w:hAnsi="Times New Roman"/>
                <w:color w:val="000000"/>
                <w:sz w:val="24"/>
                <w:szCs w:val="24"/>
              </w:rPr>
              <w:t>жылжымайтын</w:t>
            </w:r>
            <w:proofErr w:type="spellEnd"/>
            <w:r w:rsidRPr="00C07D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7D3D">
              <w:rPr>
                <w:rFonts w:ascii="Times New Roman" w:hAnsi="Times New Roman"/>
                <w:color w:val="000000"/>
                <w:sz w:val="24"/>
                <w:szCs w:val="24"/>
              </w:rPr>
              <w:t>мүлікті</w:t>
            </w:r>
            <w:proofErr w:type="spellEnd"/>
            <w:r w:rsidRPr="00C07D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7D3D">
              <w:rPr>
                <w:rFonts w:ascii="Times New Roman" w:hAnsi="Times New Roman"/>
                <w:color w:val="000000"/>
                <w:sz w:val="24"/>
                <w:szCs w:val="24"/>
              </w:rPr>
              <w:t>басқару</w:t>
            </w:r>
            <w:proofErr w:type="spellEnd"/>
            <w:r w:rsidRPr="00C07D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7D3D">
              <w:rPr>
                <w:rFonts w:ascii="Times New Roman" w:hAnsi="Times New Roman"/>
                <w:color w:val="000000"/>
                <w:sz w:val="24"/>
                <w:szCs w:val="24"/>
              </w:rPr>
              <w:t>процесіне</w:t>
            </w:r>
            <w:proofErr w:type="spellEnd"/>
            <w:r w:rsidRPr="00C07D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07D3D">
              <w:rPr>
                <w:rFonts w:ascii="Times New Roman" w:hAnsi="Times New Roman"/>
                <w:color w:val="000000"/>
                <w:sz w:val="24"/>
                <w:szCs w:val="24"/>
              </w:rPr>
              <w:t>оның</w:t>
            </w:r>
            <w:proofErr w:type="spellEnd"/>
            <w:r w:rsidRPr="00C07D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7D3D">
              <w:rPr>
                <w:rFonts w:ascii="Times New Roman" w:hAnsi="Times New Roman"/>
                <w:color w:val="000000"/>
                <w:sz w:val="24"/>
                <w:szCs w:val="24"/>
              </w:rPr>
              <w:t>ішінде</w:t>
            </w:r>
            <w:proofErr w:type="spellEnd"/>
            <w:r w:rsidRPr="00C07D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7D3D">
              <w:rPr>
                <w:rFonts w:ascii="Times New Roman" w:hAnsi="Times New Roman"/>
                <w:color w:val="000000"/>
                <w:sz w:val="24"/>
                <w:szCs w:val="24"/>
              </w:rPr>
              <w:t>брокериджде</w:t>
            </w:r>
            <w:proofErr w:type="spellEnd"/>
            <w:r w:rsidRPr="00C07D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07D3D">
              <w:rPr>
                <w:rFonts w:ascii="Times New Roman" w:hAnsi="Times New Roman"/>
                <w:color w:val="000000"/>
                <w:sz w:val="24"/>
                <w:szCs w:val="24"/>
              </w:rPr>
              <w:t>жарнамада</w:t>
            </w:r>
            <w:proofErr w:type="spellEnd"/>
            <w:r w:rsidRPr="00C07D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07D3D">
              <w:rPr>
                <w:rFonts w:ascii="Times New Roman" w:hAnsi="Times New Roman"/>
                <w:color w:val="000000"/>
                <w:sz w:val="24"/>
                <w:szCs w:val="24"/>
              </w:rPr>
              <w:t>дистрибуцияда</w:t>
            </w:r>
            <w:proofErr w:type="spellEnd"/>
            <w:r w:rsidRPr="00C07D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7D3D">
              <w:rPr>
                <w:rFonts w:ascii="Times New Roman" w:hAnsi="Times New Roman"/>
                <w:color w:val="000000"/>
                <w:sz w:val="24"/>
                <w:szCs w:val="24"/>
              </w:rPr>
              <w:t>тартылатын</w:t>
            </w:r>
            <w:proofErr w:type="spellEnd"/>
            <w:r w:rsidRPr="00C07D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7D3D">
              <w:rPr>
                <w:rFonts w:ascii="Times New Roman" w:hAnsi="Times New Roman"/>
                <w:color w:val="000000"/>
                <w:sz w:val="24"/>
                <w:szCs w:val="24"/>
              </w:rPr>
              <w:t>қызметкерлердің</w:t>
            </w:r>
            <w:proofErr w:type="spellEnd"/>
            <w:r w:rsidRPr="00C07D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7D3D">
              <w:rPr>
                <w:rFonts w:ascii="Times New Roman" w:hAnsi="Times New Roman"/>
                <w:color w:val="000000"/>
                <w:sz w:val="24"/>
                <w:szCs w:val="24"/>
              </w:rPr>
              <w:t>болуын</w:t>
            </w:r>
            <w:proofErr w:type="spellEnd"/>
            <w:r w:rsidRPr="00C07D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7D3D">
              <w:rPr>
                <w:rFonts w:ascii="Times New Roman" w:hAnsi="Times New Roman"/>
                <w:color w:val="000000"/>
                <w:sz w:val="24"/>
                <w:szCs w:val="24"/>
              </w:rPr>
              <w:t>жә</w:t>
            </w:r>
            <w:proofErr w:type="gramStart"/>
            <w:r w:rsidRPr="00C07D3D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C07D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7D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End"/>
            <w:r w:rsidRPr="00C07D3D">
              <w:rPr>
                <w:rFonts w:ascii="Times New Roman" w:hAnsi="Times New Roman"/>
                <w:color w:val="000000"/>
                <w:sz w:val="24"/>
                <w:szCs w:val="24"/>
              </w:rPr>
              <w:t>іліктілігін</w:t>
            </w:r>
            <w:proofErr w:type="spellEnd"/>
            <w:r w:rsidRPr="00C07D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7D3D">
              <w:rPr>
                <w:rFonts w:ascii="Times New Roman" w:hAnsi="Times New Roman"/>
                <w:color w:val="000000"/>
                <w:sz w:val="24"/>
                <w:szCs w:val="24"/>
              </w:rPr>
              <w:t>растайтын</w:t>
            </w:r>
            <w:proofErr w:type="spellEnd"/>
            <w:r w:rsidRPr="00C07D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7D3D">
              <w:rPr>
                <w:rFonts w:ascii="Times New Roman" w:hAnsi="Times New Roman"/>
                <w:color w:val="000000"/>
                <w:sz w:val="24"/>
                <w:szCs w:val="24"/>
              </w:rPr>
              <w:t>құжаттар</w:t>
            </w:r>
            <w:proofErr w:type="spellEnd"/>
            <w:r w:rsidRPr="00C07D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7D3D">
              <w:rPr>
                <w:rFonts w:ascii="Times New Roman" w:hAnsi="Times New Roman"/>
                <w:color w:val="000000"/>
                <w:sz w:val="24"/>
                <w:szCs w:val="24"/>
              </w:rPr>
              <w:t>жоқ</w:t>
            </w:r>
            <w:proofErr w:type="spellEnd"/>
            <w:r w:rsidRPr="00C07D3D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C07D3D" w:rsidRPr="003F2BB7" w:rsidRDefault="003F2BB7" w:rsidP="00C07D3D">
            <w:pPr>
              <w:pStyle w:val="1"/>
              <w:numPr>
                <w:ilvl w:val="0"/>
                <w:numId w:val="15"/>
              </w:numPr>
              <w:tabs>
                <w:tab w:val="left" w:pos="305"/>
                <w:tab w:val="left" w:pos="885"/>
              </w:tabs>
              <w:ind w:left="34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BB7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proofErr w:type="spellStart"/>
            <w:r w:rsidRPr="003F2BB7">
              <w:rPr>
                <w:rFonts w:ascii="Times New Roman" w:hAnsi="Times New Roman"/>
                <w:sz w:val="24"/>
                <w:szCs w:val="24"/>
              </w:rPr>
              <w:t>оңғы</w:t>
            </w:r>
            <w:proofErr w:type="spellEnd"/>
            <w:r w:rsidRPr="003F2B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2BB7">
              <w:rPr>
                <w:rFonts w:ascii="Times New Roman" w:hAnsi="Times New Roman"/>
                <w:sz w:val="24"/>
                <w:szCs w:val="24"/>
              </w:rPr>
              <w:t>жылдары</w:t>
            </w:r>
            <w:proofErr w:type="spellEnd"/>
            <w:r w:rsidRPr="003F2B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2BB7"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proofErr w:type="spellStart"/>
            <w:r w:rsidRPr="003F2BB7">
              <w:rPr>
                <w:rFonts w:ascii="Times New Roman" w:hAnsi="Times New Roman"/>
                <w:sz w:val="24"/>
                <w:szCs w:val="24"/>
              </w:rPr>
              <w:t>ірыңғай</w:t>
            </w:r>
            <w:proofErr w:type="spellEnd"/>
            <w:r w:rsidRPr="003F2B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2BB7">
              <w:rPr>
                <w:rFonts w:ascii="Times New Roman" w:hAnsi="Times New Roman"/>
                <w:sz w:val="24"/>
                <w:szCs w:val="24"/>
              </w:rPr>
              <w:t>операторлар</w:t>
            </w:r>
            <w:proofErr w:type="spellEnd"/>
            <w:r w:rsidRPr="003F2B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2BB7">
              <w:rPr>
                <w:rFonts w:ascii="Times New Roman" w:hAnsi="Times New Roman"/>
                <w:sz w:val="24"/>
                <w:szCs w:val="24"/>
              </w:rPr>
              <w:t>үшін</w:t>
            </w:r>
            <w:proofErr w:type="spellEnd"/>
            <w:r w:rsidRPr="003F2B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2BB7">
              <w:rPr>
                <w:rFonts w:ascii="Times New Roman" w:hAnsi="Times New Roman"/>
                <w:sz w:val="24"/>
                <w:szCs w:val="24"/>
              </w:rPr>
              <w:t>конкурсқа</w:t>
            </w:r>
            <w:proofErr w:type="spellEnd"/>
            <w:r w:rsidRPr="003F2B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2BB7">
              <w:rPr>
                <w:rFonts w:ascii="Times New Roman" w:hAnsi="Times New Roman"/>
                <w:sz w:val="24"/>
                <w:szCs w:val="24"/>
              </w:rPr>
              <w:t>қатысушы</w:t>
            </w:r>
            <w:proofErr w:type="spellEnd"/>
            <w:r w:rsidRPr="003F2B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2BB7">
              <w:rPr>
                <w:rFonts w:ascii="Times New Roman" w:hAnsi="Times New Roman"/>
                <w:sz w:val="24"/>
                <w:szCs w:val="24"/>
              </w:rPr>
              <w:t>серіктес</w:t>
            </w:r>
            <w:proofErr w:type="spellEnd"/>
            <w:r w:rsidRPr="003F2B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2BB7">
              <w:rPr>
                <w:rFonts w:ascii="Times New Roman" w:hAnsi="Times New Roman"/>
                <w:sz w:val="24"/>
                <w:szCs w:val="24"/>
              </w:rPr>
              <w:t>болған</w:t>
            </w:r>
            <w:proofErr w:type="spellEnd"/>
            <w:r w:rsidRPr="003F2B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2BB7">
              <w:rPr>
                <w:rFonts w:ascii="Times New Roman" w:hAnsi="Times New Roman"/>
                <w:sz w:val="24"/>
                <w:szCs w:val="24"/>
              </w:rPr>
              <w:t>компаниядан</w:t>
            </w:r>
            <w:proofErr w:type="spellEnd"/>
            <w:r w:rsidRPr="003F2B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2BB7">
              <w:rPr>
                <w:rFonts w:ascii="Times New Roman" w:hAnsi="Times New Roman"/>
                <w:sz w:val="24"/>
                <w:szCs w:val="24"/>
              </w:rPr>
              <w:t>ұсынымхат</w:t>
            </w:r>
            <w:proofErr w:type="spellEnd"/>
            <w:r w:rsidRPr="003F2BB7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="00C07D3D" w:rsidRPr="003F2B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ары </w:t>
            </w:r>
            <w:proofErr w:type="spellStart"/>
            <w:r w:rsidR="00C07D3D" w:rsidRPr="003F2BB7">
              <w:rPr>
                <w:rFonts w:ascii="Times New Roman" w:hAnsi="Times New Roman"/>
                <w:color w:val="000000"/>
                <w:sz w:val="24"/>
                <w:szCs w:val="24"/>
              </w:rPr>
              <w:t>жоқ</w:t>
            </w:r>
            <w:proofErr w:type="spellEnd"/>
            <w:r w:rsidR="00C07D3D" w:rsidRPr="003F2BB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B5411D" w:rsidRPr="003F2BB7" w:rsidRDefault="003F2BB7" w:rsidP="003F2BB7">
            <w:pPr>
              <w:pStyle w:val="1"/>
              <w:numPr>
                <w:ilvl w:val="0"/>
                <w:numId w:val="15"/>
              </w:numPr>
              <w:tabs>
                <w:tab w:val="left" w:pos="305"/>
                <w:tab w:val="left" w:pos="885"/>
              </w:tabs>
              <w:ind w:left="34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F2BB7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r w:rsidRPr="003F2B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 өнімін </w:t>
            </w:r>
            <w:r w:rsidRPr="003F2BB7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3F2B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еміржол вокзалына орналастыру бойынша ынтымақтастыққа ниеті туралы (дамыған өңірлік </w:t>
            </w:r>
            <w:r w:rsidRPr="003F2BB7">
              <w:rPr>
                <w:rFonts w:ascii="Times New Roman" w:hAnsi="Times New Roman"/>
                <w:sz w:val="24"/>
                <w:szCs w:val="24"/>
                <w:lang w:val="kk-KZ"/>
              </w:rPr>
              <w:t>желісі бар) ірі компанияның</w:t>
            </w:r>
            <w:r w:rsidRPr="003F2BB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C07D3D" w:rsidRPr="003F2BB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хаттар</w:t>
            </w:r>
            <w:r w:rsidR="00FD098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ы</w:t>
            </w:r>
            <w:r w:rsidR="00C07D3D" w:rsidRPr="003F2BB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жоқ.</w:t>
            </w:r>
          </w:p>
        </w:tc>
      </w:tr>
      <w:tr w:rsidR="00B5411D" w:rsidRPr="00E67064" w:rsidTr="006469A3">
        <w:trPr>
          <w:trHeight w:val="9722"/>
        </w:trPr>
        <w:tc>
          <w:tcPr>
            <w:tcW w:w="709" w:type="dxa"/>
            <w:vAlign w:val="center"/>
          </w:tcPr>
          <w:p w:rsidR="00B5411D" w:rsidRPr="00E67064" w:rsidRDefault="00B5411D" w:rsidP="00E670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6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vAlign w:val="center"/>
          </w:tcPr>
          <w:p w:rsidR="00B5411D" w:rsidRPr="00E67064" w:rsidRDefault="00C07D3D" w:rsidP="00E670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ЖК</w:t>
            </w:r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Богинская</w:t>
            </w:r>
            <w:proofErr w:type="spellEnd"/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Б.С.»</w:t>
            </w:r>
          </w:p>
        </w:tc>
        <w:tc>
          <w:tcPr>
            <w:tcW w:w="6804" w:type="dxa"/>
            <w:vAlign w:val="center"/>
          </w:tcPr>
          <w:p w:rsidR="001E22B7" w:rsidRPr="00CD47E3" w:rsidRDefault="001E22B7" w:rsidP="00FD098C">
            <w:pPr>
              <w:pStyle w:val="1"/>
              <w:numPr>
                <w:ilvl w:val="0"/>
                <w:numId w:val="35"/>
              </w:numPr>
              <w:tabs>
                <w:tab w:val="left" w:pos="0"/>
                <w:tab w:val="left" w:pos="885"/>
              </w:tabs>
              <w:ind w:left="34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>Теміржол</w:t>
            </w:r>
            <w:proofErr w:type="spellEnd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>вокзалдарында</w:t>
            </w:r>
            <w:proofErr w:type="spellEnd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>қызметтерді</w:t>
            </w:r>
            <w:proofErr w:type="spellEnd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>ұйымдастыру</w:t>
            </w:r>
            <w:proofErr w:type="spellEnd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>ұсыну</w:t>
            </w:r>
            <w:proofErr w:type="spellEnd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>тәртібін</w:t>
            </w:r>
            <w:proofErr w:type="spellEnd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>жақсарту</w:t>
            </w:r>
            <w:proofErr w:type="spellEnd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>бірыңғай</w:t>
            </w:r>
            <w:proofErr w:type="spellEnd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>операторлар</w:t>
            </w:r>
            <w:proofErr w:type="spellEnd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>үшін</w:t>
            </w:r>
            <w:proofErr w:type="spellEnd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>конкурс</w:t>
            </w:r>
            <w:proofErr w:type="gramEnd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>қа</w:t>
            </w:r>
            <w:proofErr w:type="spellEnd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>қатысушының</w:t>
            </w:r>
            <w:proofErr w:type="spellEnd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>ұсынысы</w:t>
            </w:r>
            <w:proofErr w:type="spellEnd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>жоқ</w:t>
            </w:r>
            <w:proofErr w:type="spellEnd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1E22B7" w:rsidRPr="00CD47E3" w:rsidRDefault="007C25F9" w:rsidP="00FD098C">
            <w:pPr>
              <w:pStyle w:val="1"/>
              <w:numPr>
                <w:ilvl w:val="0"/>
                <w:numId w:val="35"/>
              </w:numPr>
              <w:tabs>
                <w:tab w:val="left" w:pos="0"/>
                <w:tab w:val="left" w:pos="885"/>
              </w:tabs>
              <w:ind w:left="34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proofErr w:type="spellStart"/>
            <w:r w:rsidR="00CD47E3" w:rsidRPr="00CD47E3">
              <w:rPr>
                <w:rFonts w:ascii="Times New Roman" w:hAnsi="Times New Roman"/>
                <w:sz w:val="24"/>
                <w:szCs w:val="24"/>
              </w:rPr>
              <w:t>ірыңғай</w:t>
            </w:r>
            <w:proofErr w:type="spellEnd"/>
            <w:r w:rsidR="00CD47E3" w:rsidRPr="00CD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D47E3" w:rsidRPr="00CD47E3">
              <w:rPr>
                <w:rFonts w:ascii="Times New Roman" w:hAnsi="Times New Roman"/>
                <w:sz w:val="24"/>
                <w:szCs w:val="24"/>
              </w:rPr>
              <w:t>оператордың</w:t>
            </w:r>
            <w:proofErr w:type="spellEnd"/>
            <w:r w:rsidR="00CD47E3" w:rsidRPr="00CD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D47E3" w:rsidRPr="00CD47E3">
              <w:rPr>
                <w:rFonts w:ascii="Times New Roman" w:hAnsi="Times New Roman"/>
                <w:sz w:val="24"/>
                <w:szCs w:val="24"/>
              </w:rPr>
              <w:t>коммерциялық</w:t>
            </w:r>
            <w:proofErr w:type="spellEnd"/>
            <w:r w:rsidR="00CD47E3" w:rsidRPr="00CD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D47E3" w:rsidRPr="00CD47E3">
              <w:rPr>
                <w:rFonts w:ascii="Times New Roman" w:hAnsi="Times New Roman"/>
                <w:sz w:val="24"/>
                <w:szCs w:val="24"/>
              </w:rPr>
              <w:t>мүлікті</w:t>
            </w:r>
            <w:proofErr w:type="spellEnd"/>
            <w:r w:rsidR="00CD47E3" w:rsidRPr="00CD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D47E3" w:rsidRPr="00CD47E3">
              <w:rPr>
                <w:rFonts w:ascii="Times New Roman" w:hAnsi="Times New Roman"/>
                <w:sz w:val="24"/>
                <w:szCs w:val="24"/>
              </w:rPr>
              <w:t>басқару</w:t>
            </w:r>
            <w:proofErr w:type="spellEnd"/>
            <w:r w:rsidR="00CD47E3" w:rsidRPr="00CD47E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CD47E3" w:rsidRPr="00CD47E3">
              <w:rPr>
                <w:rFonts w:ascii="Times New Roman" w:hAnsi="Times New Roman"/>
                <w:sz w:val="24"/>
                <w:szCs w:val="24"/>
              </w:rPr>
              <w:t>оның</w:t>
            </w:r>
            <w:proofErr w:type="spellEnd"/>
            <w:r w:rsidR="00CD47E3" w:rsidRPr="00CD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D47E3" w:rsidRPr="00CD47E3">
              <w:rPr>
                <w:rFonts w:ascii="Times New Roman" w:hAnsi="Times New Roman"/>
                <w:sz w:val="24"/>
                <w:szCs w:val="24"/>
              </w:rPr>
              <w:t>ішінде</w:t>
            </w:r>
            <w:proofErr w:type="spellEnd"/>
            <w:r w:rsidR="00CD47E3" w:rsidRPr="00CD47E3">
              <w:rPr>
                <w:rFonts w:ascii="Times New Roman" w:hAnsi="Times New Roman"/>
                <w:sz w:val="24"/>
                <w:szCs w:val="24"/>
              </w:rPr>
              <w:t xml:space="preserve"> брокер </w:t>
            </w:r>
            <w:proofErr w:type="spellStart"/>
            <w:r w:rsidR="00CD47E3" w:rsidRPr="00CD47E3">
              <w:rPr>
                <w:rFonts w:ascii="Times New Roman" w:hAnsi="Times New Roman"/>
                <w:sz w:val="24"/>
                <w:szCs w:val="24"/>
              </w:rPr>
              <w:t>саласында</w:t>
            </w:r>
            <w:proofErr w:type="spellEnd"/>
            <w:r w:rsidR="00CD47E3" w:rsidRPr="00CD47E3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="00CD47E3" w:rsidRPr="00CD47E3">
              <w:rPr>
                <w:rFonts w:ascii="Times New Roman" w:hAnsi="Times New Roman"/>
                <w:sz w:val="24"/>
                <w:szCs w:val="24"/>
              </w:rPr>
              <w:t>саласында</w:t>
            </w:r>
            <w:proofErr w:type="spellEnd"/>
            <w:r w:rsidR="00CD47E3" w:rsidRPr="00CD47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D47E3" w:rsidRPr="00CD47E3">
              <w:rPr>
                <w:rFonts w:ascii="Times New Roman" w:hAnsi="Times New Roman"/>
                <w:sz w:val="24"/>
                <w:szCs w:val="24"/>
              </w:rPr>
              <w:t>жарнама</w:t>
            </w:r>
            <w:proofErr w:type="spellEnd"/>
            <w:r w:rsidR="00CD47E3" w:rsidRPr="00CD47E3">
              <w:rPr>
                <w:rFonts w:ascii="Times New Roman" w:hAnsi="Times New Roman"/>
                <w:sz w:val="24"/>
                <w:szCs w:val="24"/>
              </w:rPr>
              <w:t xml:space="preserve">, дистрибуция </w:t>
            </w:r>
            <w:proofErr w:type="spellStart"/>
            <w:r w:rsidR="00CD47E3" w:rsidRPr="00CD47E3">
              <w:rPr>
                <w:rFonts w:ascii="Times New Roman" w:hAnsi="Times New Roman"/>
                <w:sz w:val="24"/>
                <w:szCs w:val="24"/>
              </w:rPr>
              <w:t>саласында</w:t>
            </w:r>
            <w:proofErr w:type="spellEnd"/>
            <w:r w:rsidR="00CD47E3" w:rsidRPr="00CD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D47E3" w:rsidRPr="00CD47E3">
              <w:rPr>
                <w:rFonts w:ascii="Times New Roman" w:hAnsi="Times New Roman"/>
                <w:sz w:val="24"/>
                <w:szCs w:val="24"/>
              </w:rPr>
              <w:t>кемінде</w:t>
            </w:r>
            <w:proofErr w:type="spellEnd"/>
            <w:r w:rsidR="00CD47E3" w:rsidRPr="00CD47E3">
              <w:rPr>
                <w:rFonts w:ascii="Times New Roman" w:hAnsi="Times New Roman"/>
                <w:sz w:val="24"/>
                <w:szCs w:val="24"/>
              </w:rPr>
              <w:t xml:space="preserve"> 1 (</w:t>
            </w:r>
            <w:proofErr w:type="spellStart"/>
            <w:r w:rsidR="00CD47E3" w:rsidRPr="00CD47E3">
              <w:rPr>
                <w:rFonts w:ascii="Times New Roman" w:hAnsi="Times New Roman"/>
                <w:sz w:val="24"/>
                <w:szCs w:val="24"/>
              </w:rPr>
              <w:t>бір</w:t>
            </w:r>
            <w:proofErr w:type="spellEnd"/>
            <w:r w:rsidR="00CD47E3" w:rsidRPr="00CD47E3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="00CD47E3" w:rsidRPr="00CD47E3">
              <w:rPr>
                <w:rFonts w:ascii="Times New Roman" w:hAnsi="Times New Roman"/>
                <w:sz w:val="24"/>
                <w:szCs w:val="24"/>
              </w:rPr>
              <w:t>жыл</w:t>
            </w:r>
            <w:proofErr w:type="spellEnd"/>
            <w:r w:rsidR="00CD47E3" w:rsidRPr="00CD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D47E3" w:rsidRPr="00CD47E3"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  <w:r w:rsidR="00CD47E3" w:rsidRPr="00CD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D47E3" w:rsidRPr="00CD47E3">
              <w:rPr>
                <w:rFonts w:ascii="Times New Roman" w:hAnsi="Times New Roman"/>
                <w:sz w:val="24"/>
                <w:szCs w:val="24"/>
              </w:rPr>
              <w:t>тәжірибесін</w:t>
            </w:r>
            <w:proofErr w:type="spellEnd"/>
            <w:r w:rsidR="00CD47E3" w:rsidRPr="00CD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D47E3" w:rsidRPr="00CD47E3">
              <w:rPr>
                <w:rFonts w:ascii="Times New Roman" w:hAnsi="Times New Roman"/>
                <w:sz w:val="24"/>
                <w:szCs w:val="24"/>
              </w:rPr>
              <w:t>растайтын</w:t>
            </w:r>
            <w:proofErr w:type="spellEnd"/>
            <w:r w:rsidR="00CD47E3" w:rsidRPr="00CD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D47E3" w:rsidRPr="00CD47E3">
              <w:rPr>
                <w:rFonts w:ascii="Times New Roman" w:hAnsi="Times New Roman"/>
                <w:sz w:val="24"/>
                <w:szCs w:val="24"/>
              </w:rPr>
              <w:t>құжаттар</w:t>
            </w:r>
            <w:proofErr w:type="spellEnd"/>
            <w:r w:rsidR="00CD47E3" w:rsidRPr="00CD47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D47E3" w:rsidRPr="00CD47E3">
              <w:rPr>
                <w:rFonts w:ascii="Times New Roman" w:hAnsi="Times New Roman"/>
                <w:sz w:val="24"/>
                <w:szCs w:val="24"/>
              </w:rPr>
              <w:t>сондай-ақ</w:t>
            </w:r>
            <w:proofErr w:type="spellEnd"/>
            <w:r w:rsidR="00CD47E3" w:rsidRPr="00CD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D47E3" w:rsidRPr="00CD47E3">
              <w:rPr>
                <w:rFonts w:ascii="Times New Roman" w:hAnsi="Times New Roman"/>
                <w:sz w:val="24"/>
                <w:szCs w:val="24"/>
              </w:rPr>
              <w:t>коммерциялық</w:t>
            </w:r>
            <w:proofErr w:type="spellEnd"/>
            <w:r w:rsidR="00CD47E3" w:rsidRPr="00CD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D47E3" w:rsidRPr="00CD47E3">
              <w:rPr>
                <w:rFonts w:ascii="Times New Roman" w:hAnsi="Times New Roman"/>
                <w:sz w:val="24"/>
                <w:szCs w:val="24"/>
              </w:rPr>
              <w:t>жылжымайтын</w:t>
            </w:r>
            <w:proofErr w:type="spellEnd"/>
            <w:r w:rsidR="00CD47E3" w:rsidRPr="00CD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D47E3" w:rsidRPr="00CD47E3">
              <w:rPr>
                <w:rFonts w:ascii="Times New Roman" w:hAnsi="Times New Roman"/>
                <w:sz w:val="24"/>
                <w:szCs w:val="24"/>
              </w:rPr>
              <w:t>мүлікті</w:t>
            </w:r>
            <w:proofErr w:type="spellEnd"/>
            <w:r w:rsidR="00CD47E3" w:rsidRPr="00CD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D47E3" w:rsidRPr="00CD47E3">
              <w:rPr>
                <w:rFonts w:ascii="Times New Roman" w:hAnsi="Times New Roman"/>
                <w:sz w:val="24"/>
                <w:szCs w:val="24"/>
              </w:rPr>
              <w:t>басқару</w:t>
            </w:r>
            <w:proofErr w:type="spellEnd"/>
            <w:r w:rsidR="00CD47E3" w:rsidRPr="00CD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D47E3" w:rsidRPr="00CD47E3">
              <w:rPr>
                <w:rFonts w:ascii="Times New Roman" w:hAnsi="Times New Roman"/>
                <w:sz w:val="24"/>
                <w:szCs w:val="24"/>
              </w:rPr>
              <w:t>процесіне</w:t>
            </w:r>
            <w:proofErr w:type="spellEnd"/>
            <w:r w:rsidR="00CD47E3" w:rsidRPr="00CD47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D47E3" w:rsidRPr="00CD47E3">
              <w:rPr>
                <w:rFonts w:ascii="Times New Roman" w:hAnsi="Times New Roman"/>
                <w:sz w:val="24"/>
                <w:szCs w:val="24"/>
              </w:rPr>
              <w:t>оның</w:t>
            </w:r>
            <w:proofErr w:type="spellEnd"/>
            <w:r w:rsidR="00CD47E3" w:rsidRPr="00CD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D47E3" w:rsidRPr="00CD47E3">
              <w:rPr>
                <w:rFonts w:ascii="Times New Roman" w:hAnsi="Times New Roman"/>
                <w:sz w:val="24"/>
                <w:szCs w:val="24"/>
              </w:rPr>
              <w:t>ішінде</w:t>
            </w:r>
            <w:proofErr w:type="spellEnd"/>
            <w:r w:rsidR="00CD47E3" w:rsidRPr="00CD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D47E3" w:rsidRPr="00CD47E3">
              <w:rPr>
                <w:rFonts w:ascii="Times New Roman" w:hAnsi="Times New Roman"/>
                <w:sz w:val="24"/>
                <w:szCs w:val="24"/>
              </w:rPr>
              <w:t>брокерге</w:t>
            </w:r>
            <w:proofErr w:type="spellEnd"/>
            <w:r w:rsidR="00CD47E3" w:rsidRPr="00CD47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D47E3" w:rsidRPr="00CD47E3">
              <w:rPr>
                <w:rFonts w:ascii="Times New Roman" w:hAnsi="Times New Roman"/>
                <w:sz w:val="24"/>
                <w:szCs w:val="24"/>
              </w:rPr>
              <w:t>жарнамаға</w:t>
            </w:r>
            <w:proofErr w:type="spellEnd"/>
            <w:r w:rsidR="00CD47E3" w:rsidRPr="00CD47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D47E3" w:rsidRPr="00CD47E3">
              <w:rPr>
                <w:rFonts w:ascii="Times New Roman" w:hAnsi="Times New Roman"/>
                <w:sz w:val="24"/>
                <w:szCs w:val="24"/>
              </w:rPr>
              <w:t>дистрибуцияға</w:t>
            </w:r>
            <w:proofErr w:type="spellEnd"/>
            <w:r w:rsidR="00CD47E3" w:rsidRPr="00CD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D47E3" w:rsidRPr="00CD47E3">
              <w:rPr>
                <w:rFonts w:ascii="Times New Roman" w:hAnsi="Times New Roman"/>
                <w:sz w:val="24"/>
                <w:szCs w:val="24"/>
              </w:rPr>
              <w:t>тартылатын</w:t>
            </w:r>
            <w:proofErr w:type="spellEnd"/>
            <w:r w:rsidR="00CD47E3" w:rsidRPr="00CD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D47E3" w:rsidRPr="00CD47E3">
              <w:rPr>
                <w:rFonts w:ascii="Times New Roman" w:hAnsi="Times New Roman"/>
                <w:sz w:val="24"/>
                <w:szCs w:val="24"/>
              </w:rPr>
              <w:t>қызметкерлердің</w:t>
            </w:r>
            <w:proofErr w:type="spellEnd"/>
            <w:r w:rsidR="00CD47E3" w:rsidRPr="00CD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D47E3" w:rsidRPr="00CD47E3">
              <w:rPr>
                <w:rFonts w:ascii="Times New Roman" w:hAnsi="Times New Roman"/>
                <w:sz w:val="24"/>
                <w:szCs w:val="24"/>
              </w:rPr>
              <w:t>болуы</w:t>
            </w:r>
            <w:proofErr w:type="spellEnd"/>
            <w:r w:rsidR="00CD47E3" w:rsidRPr="00CD47E3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="00CD47E3" w:rsidRPr="00CD47E3">
              <w:rPr>
                <w:rFonts w:ascii="Times New Roman" w:hAnsi="Times New Roman"/>
                <w:sz w:val="24"/>
                <w:szCs w:val="24"/>
              </w:rPr>
              <w:t>біліктілігін</w:t>
            </w:r>
            <w:proofErr w:type="spellEnd"/>
            <w:r w:rsidR="00CD47E3" w:rsidRPr="00CD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D47E3" w:rsidRPr="00CD47E3">
              <w:rPr>
                <w:rFonts w:ascii="Times New Roman" w:hAnsi="Times New Roman"/>
                <w:sz w:val="24"/>
                <w:szCs w:val="24"/>
              </w:rPr>
              <w:t>растайтын</w:t>
            </w:r>
            <w:proofErr w:type="spellEnd"/>
            <w:r w:rsidR="00CD47E3" w:rsidRPr="00CD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D47E3" w:rsidRPr="00CD47E3">
              <w:rPr>
                <w:rFonts w:ascii="Times New Roman" w:hAnsi="Times New Roman"/>
                <w:sz w:val="24"/>
                <w:szCs w:val="24"/>
              </w:rPr>
              <w:t>құжаттар</w:t>
            </w:r>
            <w:r w:rsidR="00CD47E3"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>ды</w:t>
            </w:r>
            <w:proofErr w:type="spellEnd"/>
            <w:r w:rsidR="00CD47E3" w:rsidRPr="00CD47E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ң болмауы</w:t>
            </w:r>
            <w:r w:rsidR="001E22B7"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FD098C" w:rsidRPr="003F2BB7" w:rsidRDefault="00FD098C" w:rsidP="00FD098C">
            <w:pPr>
              <w:pStyle w:val="1"/>
              <w:numPr>
                <w:ilvl w:val="0"/>
                <w:numId w:val="35"/>
              </w:numPr>
              <w:tabs>
                <w:tab w:val="left" w:pos="305"/>
                <w:tab w:val="left" w:pos="885"/>
              </w:tabs>
              <w:ind w:left="34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BB7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proofErr w:type="spellStart"/>
            <w:r w:rsidRPr="003F2BB7">
              <w:rPr>
                <w:rFonts w:ascii="Times New Roman" w:hAnsi="Times New Roman"/>
                <w:sz w:val="24"/>
                <w:szCs w:val="24"/>
              </w:rPr>
              <w:t>оңғы</w:t>
            </w:r>
            <w:proofErr w:type="spellEnd"/>
            <w:r w:rsidRPr="003F2B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2BB7">
              <w:rPr>
                <w:rFonts w:ascii="Times New Roman" w:hAnsi="Times New Roman"/>
                <w:sz w:val="24"/>
                <w:szCs w:val="24"/>
              </w:rPr>
              <w:t>жылдары</w:t>
            </w:r>
            <w:proofErr w:type="spellEnd"/>
            <w:r w:rsidRPr="003F2B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2BB7"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proofErr w:type="spellStart"/>
            <w:r w:rsidRPr="003F2BB7">
              <w:rPr>
                <w:rFonts w:ascii="Times New Roman" w:hAnsi="Times New Roman"/>
                <w:sz w:val="24"/>
                <w:szCs w:val="24"/>
              </w:rPr>
              <w:t>ірыңғай</w:t>
            </w:r>
            <w:proofErr w:type="spellEnd"/>
            <w:r w:rsidRPr="003F2B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2BB7">
              <w:rPr>
                <w:rFonts w:ascii="Times New Roman" w:hAnsi="Times New Roman"/>
                <w:sz w:val="24"/>
                <w:szCs w:val="24"/>
              </w:rPr>
              <w:t>операторлар</w:t>
            </w:r>
            <w:proofErr w:type="spellEnd"/>
            <w:r w:rsidRPr="003F2B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2BB7">
              <w:rPr>
                <w:rFonts w:ascii="Times New Roman" w:hAnsi="Times New Roman"/>
                <w:sz w:val="24"/>
                <w:szCs w:val="24"/>
              </w:rPr>
              <w:t>үшін</w:t>
            </w:r>
            <w:proofErr w:type="spellEnd"/>
            <w:r w:rsidRPr="003F2B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2BB7">
              <w:rPr>
                <w:rFonts w:ascii="Times New Roman" w:hAnsi="Times New Roman"/>
                <w:sz w:val="24"/>
                <w:szCs w:val="24"/>
              </w:rPr>
              <w:t>конкурсқа</w:t>
            </w:r>
            <w:proofErr w:type="spellEnd"/>
            <w:r w:rsidRPr="003F2B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2BB7">
              <w:rPr>
                <w:rFonts w:ascii="Times New Roman" w:hAnsi="Times New Roman"/>
                <w:sz w:val="24"/>
                <w:szCs w:val="24"/>
              </w:rPr>
              <w:t>қатысушы</w:t>
            </w:r>
            <w:proofErr w:type="spellEnd"/>
            <w:r w:rsidRPr="003F2B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2BB7">
              <w:rPr>
                <w:rFonts w:ascii="Times New Roman" w:hAnsi="Times New Roman"/>
                <w:sz w:val="24"/>
                <w:szCs w:val="24"/>
              </w:rPr>
              <w:t>серіктес</w:t>
            </w:r>
            <w:proofErr w:type="spellEnd"/>
            <w:r w:rsidRPr="003F2B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2BB7">
              <w:rPr>
                <w:rFonts w:ascii="Times New Roman" w:hAnsi="Times New Roman"/>
                <w:sz w:val="24"/>
                <w:szCs w:val="24"/>
              </w:rPr>
              <w:t>болған</w:t>
            </w:r>
            <w:proofErr w:type="spellEnd"/>
            <w:r w:rsidRPr="003F2B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2BB7">
              <w:rPr>
                <w:rFonts w:ascii="Times New Roman" w:hAnsi="Times New Roman"/>
                <w:sz w:val="24"/>
                <w:szCs w:val="24"/>
              </w:rPr>
              <w:t>компаниядан</w:t>
            </w:r>
            <w:proofErr w:type="spellEnd"/>
            <w:r w:rsidRPr="003F2B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2BB7">
              <w:rPr>
                <w:rFonts w:ascii="Times New Roman" w:hAnsi="Times New Roman"/>
                <w:sz w:val="24"/>
                <w:szCs w:val="24"/>
              </w:rPr>
              <w:t>ұсынымхат</w:t>
            </w:r>
            <w:proofErr w:type="spellEnd"/>
            <w:r w:rsidRPr="003F2BB7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3F2B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ары </w:t>
            </w:r>
            <w:proofErr w:type="spellStart"/>
            <w:r w:rsidRPr="003F2BB7">
              <w:rPr>
                <w:rFonts w:ascii="Times New Roman" w:hAnsi="Times New Roman"/>
                <w:color w:val="000000"/>
                <w:sz w:val="24"/>
                <w:szCs w:val="24"/>
              </w:rPr>
              <w:t>жоқ</w:t>
            </w:r>
            <w:proofErr w:type="spellEnd"/>
            <w:r w:rsidRPr="003F2BB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1E22B7" w:rsidRPr="00CD47E3" w:rsidRDefault="00FD098C" w:rsidP="00FD098C">
            <w:pPr>
              <w:pStyle w:val="1"/>
              <w:numPr>
                <w:ilvl w:val="0"/>
                <w:numId w:val="35"/>
              </w:numPr>
              <w:tabs>
                <w:tab w:val="left" w:pos="0"/>
                <w:tab w:val="left" w:pos="885"/>
              </w:tabs>
              <w:ind w:left="34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BB7">
              <w:rPr>
                <w:rFonts w:ascii="Times New Roman" w:hAnsi="Times New Roman"/>
                <w:sz w:val="24"/>
                <w:szCs w:val="24"/>
                <w:lang w:val="kk-KZ"/>
              </w:rPr>
              <w:t>Өз өнімін теміржол вокзалына орналастыру бойынша ынтымақтастыққа ниеті туралы (дамыған өңірлік желісі бар) ірі компанияның</w:t>
            </w:r>
            <w:r w:rsidRPr="003F2BB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хаттар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ы</w:t>
            </w:r>
            <w:r w:rsidRPr="003F2BB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жоқ</w:t>
            </w:r>
            <w:r w:rsidR="001E22B7"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1E22B7" w:rsidRPr="00CD47E3" w:rsidRDefault="001E22B7" w:rsidP="00FD098C">
            <w:pPr>
              <w:pStyle w:val="1"/>
              <w:numPr>
                <w:ilvl w:val="0"/>
                <w:numId w:val="35"/>
              </w:numPr>
              <w:tabs>
                <w:tab w:val="left" w:pos="0"/>
                <w:tab w:val="left" w:pos="885"/>
              </w:tabs>
              <w:ind w:left="34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>Конкурстық</w:t>
            </w:r>
            <w:proofErr w:type="spellEnd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>құжаттамада</w:t>
            </w:r>
            <w:proofErr w:type="spellEnd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>көрсетілген</w:t>
            </w:r>
            <w:proofErr w:type="spellEnd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>конкурсты</w:t>
            </w:r>
            <w:proofErr w:type="spellEnd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>ұйымдастырушының</w:t>
            </w:r>
            <w:proofErr w:type="spellEnd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>есеп</w:t>
            </w:r>
            <w:proofErr w:type="spellEnd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>шотына</w:t>
            </w:r>
            <w:proofErr w:type="spellEnd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>конкурстық</w:t>
            </w:r>
            <w:proofErr w:type="spellEnd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>өтінімді</w:t>
            </w:r>
            <w:proofErr w:type="spellEnd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>қамтамасыз</w:t>
            </w:r>
            <w:proofErr w:type="spellEnd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>етуді</w:t>
            </w:r>
            <w:proofErr w:type="spellEnd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>енгізуді</w:t>
            </w:r>
            <w:proofErr w:type="spellEnd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>растайтын</w:t>
            </w:r>
            <w:proofErr w:type="spellEnd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>құжаттар</w:t>
            </w:r>
            <w:proofErr w:type="spellEnd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>жоқ</w:t>
            </w:r>
            <w:proofErr w:type="spellEnd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1E22B7" w:rsidRPr="00CD47E3" w:rsidRDefault="00CD47E3" w:rsidP="00FD098C">
            <w:pPr>
              <w:pStyle w:val="1"/>
              <w:numPr>
                <w:ilvl w:val="0"/>
                <w:numId w:val="35"/>
              </w:numPr>
              <w:tabs>
                <w:tab w:val="left" w:pos="0"/>
                <w:tab w:val="left" w:pos="885"/>
              </w:tabs>
              <w:ind w:left="34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D47E3">
              <w:rPr>
                <w:rFonts w:ascii="Times New Roman" w:hAnsi="Times New Roman"/>
                <w:sz w:val="24"/>
                <w:szCs w:val="24"/>
              </w:rPr>
              <w:t>Темі</w:t>
            </w:r>
            <w:proofErr w:type="gramStart"/>
            <w:r w:rsidRPr="00CD47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CD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47E3">
              <w:rPr>
                <w:rFonts w:ascii="Times New Roman" w:hAnsi="Times New Roman"/>
                <w:sz w:val="24"/>
                <w:szCs w:val="24"/>
              </w:rPr>
              <w:t>жол</w:t>
            </w:r>
            <w:proofErr w:type="spellEnd"/>
            <w:r w:rsidRPr="00CD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47E3">
              <w:rPr>
                <w:rFonts w:ascii="Times New Roman" w:hAnsi="Times New Roman"/>
                <w:sz w:val="24"/>
                <w:szCs w:val="24"/>
              </w:rPr>
              <w:t>вокзалында</w:t>
            </w:r>
            <w:proofErr w:type="spellEnd"/>
            <w:r w:rsidRPr="00CD47E3">
              <w:rPr>
                <w:rFonts w:ascii="Times New Roman" w:hAnsi="Times New Roman"/>
                <w:sz w:val="24"/>
                <w:szCs w:val="24"/>
              </w:rPr>
              <w:t>: «</w:t>
            </w:r>
            <w:proofErr w:type="spellStart"/>
            <w:r w:rsidRPr="00CD47E3">
              <w:rPr>
                <w:rFonts w:ascii="Times New Roman" w:hAnsi="Times New Roman"/>
                <w:sz w:val="24"/>
                <w:szCs w:val="24"/>
              </w:rPr>
              <w:t>Теміржол</w:t>
            </w:r>
            <w:proofErr w:type="spellEnd"/>
            <w:r w:rsidRPr="00CD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47E3">
              <w:rPr>
                <w:rFonts w:ascii="Times New Roman" w:hAnsi="Times New Roman"/>
                <w:sz w:val="24"/>
                <w:szCs w:val="24"/>
              </w:rPr>
              <w:t>вокзалдарында</w:t>
            </w:r>
            <w:proofErr w:type="spellEnd"/>
            <w:r w:rsidRPr="00CD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D47E3">
              <w:rPr>
                <w:rFonts w:ascii="Times New Roman" w:hAnsi="Times New Roman"/>
                <w:sz w:val="24"/>
                <w:szCs w:val="24"/>
              </w:rPr>
              <w:t>жолаушылар</w:t>
            </w:r>
            <w:proofErr w:type="gramEnd"/>
            <w:r w:rsidRPr="00CD47E3">
              <w:rPr>
                <w:rFonts w:ascii="Times New Roman" w:hAnsi="Times New Roman"/>
                <w:sz w:val="24"/>
                <w:szCs w:val="24"/>
              </w:rPr>
              <w:t>ға</w:t>
            </w:r>
            <w:proofErr w:type="spellEnd"/>
            <w:r w:rsidRPr="00CD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47E3">
              <w:rPr>
                <w:rFonts w:ascii="Times New Roman" w:hAnsi="Times New Roman"/>
                <w:sz w:val="24"/>
                <w:szCs w:val="24"/>
              </w:rPr>
              <w:t>қызмет</w:t>
            </w:r>
            <w:proofErr w:type="spellEnd"/>
            <w:r w:rsidRPr="00CD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47E3">
              <w:rPr>
                <w:rFonts w:ascii="Times New Roman" w:hAnsi="Times New Roman"/>
                <w:sz w:val="24"/>
                <w:szCs w:val="24"/>
              </w:rPr>
              <w:t>көрсету</w:t>
            </w:r>
            <w:proofErr w:type="spellEnd"/>
            <w:r w:rsidRPr="00CD47E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CD47E3">
              <w:rPr>
                <w:rFonts w:ascii="Times New Roman" w:hAnsi="Times New Roman"/>
                <w:sz w:val="24"/>
                <w:szCs w:val="24"/>
              </w:rPr>
              <w:t>Қазақстан</w:t>
            </w:r>
            <w:proofErr w:type="spellEnd"/>
            <w:r w:rsidRPr="00CD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47E3">
              <w:rPr>
                <w:rFonts w:ascii="Times New Roman" w:hAnsi="Times New Roman"/>
                <w:sz w:val="24"/>
                <w:szCs w:val="24"/>
              </w:rPr>
              <w:t>Республикасының</w:t>
            </w:r>
            <w:proofErr w:type="spellEnd"/>
            <w:r w:rsidRPr="00CD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47E3">
              <w:rPr>
                <w:rFonts w:ascii="Times New Roman" w:hAnsi="Times New Roman"/>
                <w:sz w:val="24"/>
                <w:szCs w:val="24"/>
              </w:rPr>
              <w:t>ұлттық</w:t>
            </w:r>
            <w:proofErr w:type="spellEnd"/>
            <w:r w:rsidRPr="00CD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47E3">
              <w:rPr>
                <w:rFonts w:ascii="Times New Roman" w:hAnsi="Times New Roman"/>
                <w:sz w:val="24"/>
                <w:szCs w:val="24"/>
              </w:rPr>
              <w:t>стандартының</w:t>
            </w:r>
            <w:proofErr w:type="spellEnd"/>
            <w:r w:rsidRPr="00CD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47E3">
              <w:rPr>
                <w:rFonts w:ascii="Times New Roman" w:hAnsi="Times New Roman"/>
                <w:sz w:val="24"/>
                <w:szCs w:val="24"/>
              </w:rPr>
              <w:t>талабын</w:t>
            </w:r>
            <w:proofErr w:type="spellEnd"/>
            <w:r w:rsidRPr="00CD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47E3">
              <w:rPr>
                <w:rFonts w:ascii="Times New Roman" w:hAnsi="Times New Roman"/>
                <w:sz w:val="24"/>
                <w:szCs w:val="24"/>
              </w:rPr>
              <w:t>ескере</w:t>
            </w:r>
            <w:proofErr w:type="spellEnd"/>
            <w:r w:rsidRPr="00CD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47E3">
              <w:rPr>
                <w:rFonts w:ascii="Times New Roman" w:hAnsi="Times New Roman"/>
                <w:sz w:val="24"/>
                <w:szCs w:val="24"/>
              </w:rPr>
              <w:t>отырып</w:t>
            </w:r>
            <w:proofErr w:type="spellEnd"/>
            <w:r w:rsidRPr="00CD47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47E3">
              <w:rPr>
                <w:rFonts w:ascii="Times New Roman" w:hAnsi="Times New Roman"/>
                <w:sz w:val="24"/>
                <w:szCs w:val="24"/>
              </w:rPr>
              <w:t>әлеуетті</w:t>
            </w:r>
            <w:proofErr w:type="spellEnd"/>
            <w:r w:rsidRPr="00CD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47E3">
              <w:rPr>
                <w:rFonts w:ascii="Times New Roman" w:hAnsi="Times New Roman"/>
                <w:sz w:val="24"/>
                <w:szCs w:val="24"/>
              </w:rPr>
              <w:t>қосымша</w:t>
            </w:r>
            <w:proofErr w:type="spellEnd"/>
            <w:r w:rsidRPr="00CD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47E3">
              <w:rPr>
                <w:rFonts w:ascii="Times New Roman" w:hAnsi="Times New Roman"/>
                <w:sz w:val="24"/>
                <w:szCs w:val="24"/>
              </w:rPr>
              <w:t>жалдаушылардың</w:t>
            </w:r>
            <w:proofErr w:type="spellEnd"/>
            <w:r w:rsidRPr="00CD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47E3">
              <w:rPr>
                <w:rFonts w:ascii="Times New Roman" w:hAnsi="Times New Roman"/>
                <w:sz w:val="24"/>
                <w:szCs w:val="24"/>
              </w:rPr>
              <w:t>қызметі</w:t>
            </w:r>
            <w:proofErr w:type="spellEnd"/>
            <w:r w:rsidRPr="00CD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47E3">
              <w:rPr>
                <w:rFonts w:ascii="Times New Roman" w:hAnsi="Times New Roman"/>
                <w:sz w:val="24"/>
                <w:szCs w:val="24"/>
              </w:rPr>
              <w:t>бағдары</w:t>
            </w:r>
            <w:proofErr w:type="spellEnd"/>
            <w:r w:rsidRPr="00CD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47E3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CD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47E3">
              <w:rPr>
                <w:rFonts w:ascii="Times New Roman" w:hAnsi="Times New Roman"/>
                <w:sz w:val="24"/>
                <w:szCs w:val="24"/>
              </w:rPr>
              <w:t>талдап</w:t>
            </w:r>
            <w:proofErr w:type="spellEnd"/>
            <w:r w:rsidRPr="00CD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47E3">
              <w:rPr>
                <w:rFonts w:ascii="Times New Roman" w:hAnsi="Times New Roman"/>
                <w:sz w:val="24"/>
                <w:szCs w:val="24"/>
              </w:rPr>
              <w:t>тексеруді</w:t>
            </w:r>
            <w:proofErr w:type="spellEnd"/>
            <w:r w:rsidRPr="00CD47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47E3">
              <w:rPr>
                <w:rFonts w:ascii="Times New Roman" w:hAnsi="Times New Roman"/>
                <w:sz w:val="24"/>
                <w:szCs w:val="24"/>
              </w:rPr>
              <w:t>мақсатқа</w:t>
            </w:r>
            <w:proofErr w:type="spellEnd"/>
            <w:r w:rsidRPr="00CD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47E3">
              <w:rPr>
                <w:rFonts w:ascii="Times New Roman" w:hAnsi="Times New Roman"/>
                <w:sz w:val="24"/>
                <w:szCs w:val="24"/>
              </w:rPr>
              <w:t>сайлығы</w:t>
            </w:r>
            <w:proofErr w:type="spellEnd"/>
            <w:r w:rsidRPr="00CD47E3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CD47E3">
              <w:rPr>
                <w:rFonts w:ascii="Times New Roman" w:hAnsi="Times New Roman"/>
                <w:sz w:val="24"/>
                <w:szCs w:val="24"/>
              </w:rPr>
              <w:t>эстетикалығын</w:t>
            </w:r>
            <w:proofErr w:type="spellEnd"/>
            <w:r w:rsidRPr="00CD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47E3">
              <w:rPr>
                <w:rFonts w:ascii="Times New Roman" w:hAnsi="Times New Roman"/>
                <w:sz w:val="24"/>
                <w:szCs w:val="24"/>
              </w:rPr>
              <w:t>ескере</w:t>
            </w:r>
            <w:proofErr w:type="spellEnd"/>
            <w:r w:rsidRPr="00CD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47E3">
              <w:rPr>
                <w:rFonts w:ascii="Times New Roman" w:hAnsi="Times New Roman"/>
                <w:sz w:val="24"/>
                <w:szCs w:val="24"/>
              </w:rPr>
              <w:t>отырып</w:t>
            </w:r>
            <w:proofErr w:type="spellEnd"/>
            <w:r w:rsidRPr="00CD47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47E3">
              <w:rPr>
                <w:rFonts w:ascii="Times New Roman" w:hAnsi="Times New Roman"/>
                <w:sz w:val="24"/>
                <w:szCs w:val="24"/>
              </w:rPr>
              <w:t>теміржол</w:t>
            </w:r>
            <w:proofErr w:type="spellEnd"/>
            <w:r w:rsidRPr="00CD47E3">
              <w:rPr>
                <w:rFonts w:ascii="Times New Roman" w:hAnsi="Times New Roman"/>
                <w:sz w:val="24"/>
                <w:szCs w:val="24"/>
              </w:rPr>
              <w:t xml:space="preserve"> вокзалы </w:t>
            </w:r>
            <w:proofErr w:type="spellStart"/>
            <w:r w:rsidRPr="00CD47E3">
              <w:rPr>
                <w:rFonts w:ascii="Times New Roman" w:hAnsi="Times New Roman"/>
                <w:sz w:val="24"/>
                <w:szCs w:val="24"/>
              </w:rPr>
              <w:t>ғимаратының</w:t>
            </w:r>
            <w:proofErr w:type="spellEnd"/>
            <w:r w:rsidRPr="00CD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47E3">
              <w:rPr>
                <w:rFonts w:ascii="Times New Roman" w:hAnsi="Times New Roman"/>
                <w:sz w:val="24"/>
                <w:szCs w:val="24"/>
              </w:rPr>
              <w:t>үй-жайына</w:t>
            </w:r>
            <w:proofErr w:type="spellEnd"/>
            <w:r w:rsidRPr="00CD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47E3">
              <w:rPr>
                <w:rFonts w:ascii="Times New Roman" w:hAnsi="Times New Roman"/>
                <w:sz w:val="24"/>
                <w:szCs w:val="24"/>
              </w:rPr>
              <w:t>тәуелді</w:t>
            </w:r>
            <w:proofErr w:type="spellEnd"/>
            <w:r w:rsidRPr="00CD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47E3">
              <w:rPr>
                <w:rFonts w:ascii="Times New Roman" w:hAnsi="Times New Roman"/>
                <w:sz w:val="24"/>
                <w:szCs w:val="24"/>
              </w:rPr>
              <w:t>мүліктік</w:t>
            </w:r>
            <w:proofErr w:type="spellEnd"/>
            <w:r w:rsidRPr="00CD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47E3">
              <w:rPr>
                <w:rFonts w:ascii="Times New Roman" w:hAnsi="Times New Roman"/>
                <w:sz w:val="24"/>
                <w:szCs w:val="24"/>
              </w:rPr>
              <w:t>жалдау</w:t>
            </w:r>
            <w:proofErr w:type="spellEnd"/>
            <w:r w:rsidRPr="00CD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47E3">
              <w:rPr>
                <w:rFonts w:ascii="Times New Roman" w:hAnsi="Times New Roman"/>
                <w:sz w:val="24"/>
                <w:szCs w:val="24"/>
              </w:rPr>
              <w:t>объектісін</w:t>
            </w:r>
            <w:proofErr w:type="spellEnd"/>
            <w:r w:rsidRPr="00CD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47E3">
              <w:rPr>
                <w:rFonts w:ascii="Times New Roman" w:hAnsi="Times New Roman"/>
                <w:sz w:val="24"/>
                <w:szCs w:val="24"/>
              </w:rPr>
              <w:t>ресімдеуді</w:t>
            </w:r>
            <w:proofErr w:type="spellEnd"/>
            <w:r w:rsidRPr="00CD47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47E3">
              <w:rPr>
                <w:rFonts w:ascii="Times New Roman" w:hAnsi="Times New Roman"/>
                <w:sz w:val="24"/>
                <w:szCs w:val="24"/>
              </w:rPr>
              <w:t>мүліктік</w:t>
            </w:r>
            <w:proofErr w:type="spellEnd"/>
            <w:r w:rsidRPr="00CD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47E3">
              <w:rPr>
                <w:rFonts w:ascii="Times New Roman" w:hAnsi="Times New Roman"/>
                <w:sz w:val="24"/>
                <w:szCs w:val="24"/>
              </w:rPr>
              <w:t>жалдау</w:t>
            </w:r>
            <w:proofErr w:type="spellEnd"/>
            <w:r w:rsidRPr="00CD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47E3">
              <w:rPr>
                <w:rFonts w:ascii="Times New Roman" w:hAnsi="Times New Roman"/>
                <w:sz w:val="24"/>
                <w:szCs w:val="24"/>
              </w:rPr>
              <w:t>объектісінің</w:t>
            </w:r>
            <w:proofErr w:type="spellEnd"/>
            <w:r w:rsidRPr="00CD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47E3">
              <w:rPr>
                <w:rFonts w:ascii="Times New Roman" w:hAnsi="Times New Roman"/>
                <w:sz w:val="24"/>
                <w:szCs w:val="24"/>
              </w:rPr>
              <w:t>көлемі</w:t>
            </w:r>
            <w:proofErr w:type="spellEnd"/>
            <w:r w:rsidRPr="00CD47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47E3">
              <w:rPr>
                <w:rFonts w:ascii="Times New Roman" w:hAnsi="Times New Roman"/>
                <w:sz w:val="24"/>
                <w:szCs w:val="24"/>
              </w:rPr>
              <w:t>әрлеу</w:t>
            </w:r>
            <w:proofErr w:type="spellEnd"/>
            <w:r w:rsidRPr="00CD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47E3">
              <w:rPr>
                <w:rFonts w:ascii="Times New Roman" w:hAnsi="Times New Roman"/>
                <w:sz w:val="24"/>
                <w:szCs w:val="24"/>
              </w:rPr>
              <w:t>материалдары</w:t>
            </w:r>
            <w:proofErr w:type="spellEnd"/>
            <w:r w:rsidRPr="00CD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47E3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CD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47E3">
              <w:rPr>
                <w:rFonts w:ascii="Times New Roman" w:hAnsi="Times New Roman"/>
                <w:sz w:val="24"/>
                <w:szCs w:val="24"/>
              </w:rPr>
              <w:t>қысқаша</w:t>
            </w:r>
            <w:proofErr w:type="spellEnd"/>
            <w:r w:rsidRPr="00CD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D47E3">
              <w:rPr>
                <w:rFonts w:ascii="Times New Roman" w:hAnsi="Times New Roman"/>
                <w:sz w:val="24"/>
                <w:szCs w:val="24"/>
              </w:rPr>
              <w:t>техникалы</w:t>
            </w:r>
            <w:proofErr w:type="gramEnd"/>
            <w:r w:rsidRPr="00CD47E3">
              <w:rPr>
                <w:rFonts w:ascii="Times New Roman" w:hAnsi="Times New Roman"/>
                <w:sz w:val="24"/>
                <w:szCs w:val="24"/>
              </w:rPr>
              <w:t>қ</w:t>
            </w:r>
            <w:proofErr w:type="spellEnd"/>
            <w:r w:rsidRPr="00CD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47E3">
              <w:rPr>
                <w:rFonts w:ascii="Times New Roman" w:hAnsi="Times New Roman"/>
                <w:sz w:val="24"/>
                <w:szCs w:val="24"/>
              </w:rPr>
              <w:t>ақпаратты</w:t>
            </w:r>
            <w:proofErr w:type="spellEnd"/>
            <w:r w:rsidRPr="00CD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47E3">
              <w:rPr>
                <w:rFonts w:ascii="Times New Roman" w:hAnsi="Times New Roman"/>
                <w:sz w:val="24"/>
                <w:szCs w:val="24"/>
              </w:rPr>
              <w:t>қамтитын</w:t>
            </w:r>
            <w:proofErr w:type="spellEnd"/>
            <w:r w:rsidRPr="00CD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47E3">
              <w:rPr>
                <w:rFonts w:ascii="Times New Roman" w:hAnsi="Times New Roman"/>
                <w:sz w:val="24"/>
                <w:szCs w:val="24"/>
              </w:rPr>
              <w:t>сервистік</w:t>
            </w:r>
            <w:proofErr w:type="spellEnd"/>
            <w:r w:rsidRPr="00CD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47E3">
              <w:rPr>
                <w:rFonts w:ascii="Times New Roman" w:hAnsi="Times New Roman"/>
                <w:sz w:val="24"/>
                <w:szCs w:val="24"/>
              </w:rPr>
              <w:t>қызметтерді</w:t>
            </w:r>
            <w:proofErr w:type="spellEnd"/>
            <w:r w:rsidRPr="00CD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47E3">
              <w:rPr>
                <w:rFonts w:ascii="Times New Roman" w:hAnsi="Times New Roman"/>
                <w:sz w:val="24"/>
                <w:szCs w:val="24"/>
              </w:rPr>
              <w:t>ұйымдастыру</w:t>
            </w:r>
            <w:proofErr w:type="spellEnd"/>
            <w:r w:rsidRPr="00CD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47E3">
              <w:rPr>
                <w:rFonts w:ascii="Times New Roman" w:hAnsi="Times New Roman"/>
                <w:sz w:val="24"/>
                <w:szCs w:val="24"/>
              </w:rPr>
              <w:t>концепциясы</w:t>
            </w:r>
            <w:proofErr w:type="spellEnd"/>
            <w:r w:rsidRPr="00CD47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жоқ</w:t>
            </w:r>
            <w:r w:rsidR="007C25F9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EE5B42" w:rsidRPr="00E67064" w:rsidRDefault="001E22B7" w:rsidP="00FD098C">
            <w:pPr>
              <w:pStyle w:val="1"/>
              <w:numPr>
                <w:ilvl w:val="0"/>
                <w:numId w:val="35"/>
              </w:numPr>
              <w:tabs>
                <w:tab w:val="left" w:pos="0"/>
                <w:tab w:val="left" w:pos="885"/>
              </w:tabs>
              <w:ind w:left="34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>Конвертті</w:t>
            </w:r>
            <w:proofErr w:type="spellEnd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>толтыру</w:t>
            </w:r>
            <w:proofErr w:type="spellEnd"/>
            <w:proofErr w:type="gramEnd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>Қағидаларға</w:t>
            </w:r>
            <w:proofErr w:type="spellEnd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№6 </w:t>
            </w:r>
            <w:proofErr w:type="spellStart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>қосымшада</w:t>
            </w:r>
            <w:proofErr w:type="spellEnd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>көрсетілген</w:t>
            </w:r>
            <w:proofErr w:type="spellEnd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>нысанға</w:t>
            </w:r>
            <w:proofErr w:type="spellEnd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>сәйкес</w:t>
            </w:r>
            <w:proofErr w:type="spellEnd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>келмейді</w:t>
            </w:r>
            <w:proofErr w:type="spellEnd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>Қағидаларға</w:t>
            </w:r>
            <w:proofErr w:type="spellEnd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№6 </w:t>
            </w:r>
            <w:proofErr w:type="spellStart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>қосымшаға</w:t>
            </w:r>
            <w:proofErr w:type="spellEnd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>сәйкес</w:t>
            </w:r>
            <w:proofErr w:type="spellEnd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>конвертті</w:t>
            </w:r>
            <w:proofErr w:type="spellEnd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>толтыру</w:t>
            </w:r>
            <w:proofErr w:type="spellEnd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>кезінде</w:t>
            </w:r>
            <w:proofErr w:type="spellEnd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>байланыс</w:t>
            </w:r>
            <w:proofErr w:type="spellEnd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телефоны </w:t>
            </w:r>
            <w:proofErr w:type="spellStart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>көрсетілмеген</w:t>
            </w:r>
            <w:proofErr w:type="spellEnd"/>
            <w:r w:rsidR="00FD098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0B6D00" w:rsidRPr="00E67064" w:rsidTr="006469A3">
        <w:trPr>
          <w:trHeight w:val="7300"/>
        </w:trPr>
        <w:tc>
          <w:tcPr>
            <w:tcW w:w="709" w:type="dxa"/>
            <w:vAlign w:val="center"/>
          </w:tcPr>
          <w:p w:rsidR="000B6D00" w:rsidRPr="008B358E" w:rsidRDefault="008B358E" w:rsidP="00E670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vAlign w:val="center"/>
          </w:tcPr>
          <w:p w:rsidR="000B6D00" w:rsidRPr="00E67064" w:rsidRDefault="00C07D3D" w:rsidP="00E670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ЖК</w:t>
            </w:r>
            <w:r w:rsidRPr="00886B3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86B34">
              <w:rPr>
                <w:rFonts w:ascii="Times New Roman" w:hAnsi="Times New Roman"/>
                <w:sz w:val="24"/>
                <w:szCs w:val="24"/>
              </w:rPr>
              <w:t>Абикеева</w:t>
            </w:r>
            <w:proofErr w:type="spellEnd"/>
            <w:r w:rsidRPr="00886B3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804" w:type="dxa"/>
            <w:vAlign w:val="center"/>
          </w:tcPr>
          <w:p w:rsidR="00CD47E3" w:rsidRPr="00CD47E3" w:rsidRDefault="00CD47E3" w:rsidP="00FD098C">
            <w:pPr>
              <w:pStyle w:val="1"/>
              <w:tabs>
                <w:tab w:val="left" w:pos="305"/>
                <w:tab w:val="left" w:pos="885"/>
              </w:tabs>
              <w:ind w:left="34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D47E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1.</w:t>
            </w:r>
            <w:r w:rsidRPr="00CD47E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ab/>
              <w:t>Теміржол вокзалдарында қызметтерді ұйымдастыру және ұсыну тәртібін жақсарту бойынша бірыңғай операторлар үшін конкурсқа қатысушының ұсынысы жоқ;</w:t>
            </w:r>
          </w:p>
          <w:p w:rsidR="00CD47E3" w:rsidRPr="00CD47E3" w:rsidRDefault="00CD47E3" w:rsidP="00FD098C">
            <w:pPr>
              <w:pStyle w:val="1"/>
              <w:tabs>
                <w:tab w:val="left" w:pos="305"/>
                <w:tab w:val="left" w:pos="885"/>
              </w:tabs>
              <w:ind w:left="34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D47E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2.</w:t>
            </w:r>
            <w:r w:rsidRPr="00CD47E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ab/>
              <w:t>Қатысушының соңғы 2 (екі) жылдағы презентация түрінде (Power Point PPTX форматында қағаз тасығышта) ресімделген, әр жыл, контрагент және объект бөлінісінде ақпаратты көрсете отырып, қызм</w:t>
            </w:r>
            <w:r w:rsidR="007C25F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етін (ғимараттың қасбеті, ішкі ү</w:t>
            </w:r>
            <w:r w:rsidRPr="00CD47E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й-жайлар) растайтын иллюстрация мазмұны бар қызмет тарихы жоқ;</w:t>
            </w:r>
          </w:p>
          <w:p w:rsidR="007C25F9" w:rsidRPr="007C25F9" w:rsidRDefault="007C25F9" w:rsidP="00FD098C">
            <w:pPr>
              <w:pStyle w:val="1"/>
              <w:numPr>
                <w:ilvl w:val="0"/>
                <w:numId w:val="41"/>
              </w:numPr>
              <w:tabs>
                <w:tab w:val="left" w:pos="0"/>
                <w:tab w:val="left" w:pos="885"/>
              </w:tabs>
              <w:ind w:left="34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Pr="007C25F9">
              <w:rPr>
                <w:rFonts w:ascii="Times New Roman" w:hAnsi="Times New Roman"/>
                <w:sz w:val="24"/>
                <w:szCs w:val="24"/>
                <w:lang w:val="kk-KZ"/>
              </w:rPr>
              <w:t>ірыңғай оператордың коммерциялық мүлікті басқару (оның ішінде брокер саласында) саласында, жарнама, дистрибуция саласында кемінде 1 (бір) жыл жұмыс тәжірибесін растайтын құжаттар, сондай-ақ коммерциялық жылжымайтын мүлікті басқару процесіне, оның ішінде брокерге, жарнамаға, дистрибуцияға тартылатын қызметкерлердің болуы мен біліктілігін растайтын құжаттар</w:t>
            </w:r>
            <w:r w:rsidRPr="007C25F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ды</w:t>
            </w:r>
            <w:r w:rsidRPr="00CD47E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ң болмауы</w:t>
            </w:r>
            <w:r w:rsidRPr="007C25F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;</w:t>
            </w:r>
          </w:p>
          <w:p w:rsidR="00FD098C" w:rsidRDefault="00FD098C" w:rsidP="00FD098C">
            <w:pPr>
              <w:pStyle w:val="1"/>
              <w:numPr>
                <w:ilvl w:val="0"/>
                <w:numId w:val="41"/>
              </w:numPr>
              <w:tabs>
                <w:tab w:val="left" w:pos="305"/>
                <w:tab w:val="left" w:pos="885"/>
              </w:tabs>
              <w:ind w:left="34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F2BB7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Pr="00FD09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оңғы жылдары </w:t>
            </w:r>
            <w:r w:rsidRPr="003F2BB7"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Pr="00FD098C">
              <w:rPr>
                <w:rFonts w:ascii="Times New Roman" w:hAnsi="Times New Roman"/>
                <w:sz w:val="24"/>
                <w:szCs w:val="24"/>
                <w:lang w:val="kk-KZ"/>
              </w:rPr>
              <w:t>ірыңғай операторлар үшін конкурсқа қатысушы серіктес болған компаниядан ұсынымхат</w:t>
            </w:r>
            <w:r w:rsidRPr="003F2BB7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FD098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ары жоқ;</w:t>
            </w:r>
          </w:p>
          <w:p w:rsidR="00FD098C" w:rsidRPr="00FD098C" w:rsidRDefault="00FD098C" w:rsidP="00FD098C">
            <w:pPr>
              <w:pStyle w:val="1"/>
              <w:numPr>
                <w:ilvl w:val="0"/>
                <w:numId w:val="41"/>
              </w:numPr>
              <w:tabs>
                <w:tab w:val="left" w:pos="305"/>
                <w:tab w:val="left" w:pos="885"/>
              </w:tabs>
              <w:ind w:left="34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D098C">
              <w:rPr>
                <w:rFonts w:ascii="Times New Roman" w:hAnsi="Times New Roman"/>
                <w:sz w:val="24"/>
                <w:szCs w:val="24"/>
                <w:lang w:val="kk-KZ"/>
              </w:rPr>
              <w:t>Өз өнімін теміржол вокзалына орналастыру бойынша ынтымақтастыққа ниеті туралы (дамыған өңірлік желісі бар) ірі компанияның</w:t>
            </w:r>
            <w:r w:rsidRPr="00FD098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хаттары жоқ;</w:t>
            </w:r>
          </w:p>
          <w:p w:rsidR="00CD47E3" w:rsidRPr="00CD47E3" w:rsidRDefault="00CD47E3" w:rsidP="00FD098C">
            <w:pPr>
              <w:pStyle w:val="1"/>
              <w:tabs>
                <w:tab w:val="left" w:pos="305"/>
                <w:tab w:val="left" w:pos="885"/>
              </w:tabs>
              <w:ind w:left="34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D47E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6.</w:t>
            </w:r>
            <w:r w:rsidRPr="00CD47E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ab/>
              <w:t xml:space="preserve">Конкурстық құжаттамада көрсетілген конкурсты ұйымдастырушының есеп шотына конкурстық өтінімді қамтамасыз етуді енгізуді растайтын құжаттар жоқ; </w:t>
            </w:r>
          </w:p>
          <w:p w:rsidR="007C25F9" w:rsidRPr="007C25F9" w:rsidRDefault="00CD47E3" w:rsidP="00FD098C">
            <w:pPr>
              <w:pStyle w:val="1"/>
              <w:tabs>
                <w:tab w:val="left" w:pos="0"/>
                <w:tab w:val="left" w:pos="885"/>
              </w:tabs>
              <w:ind w:left="34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D47E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7.</w:t>
            </w:r>
            <w:r w:rsidRPr="00CD47E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ab/>
            </w:r>
            <w:r w:rsidR="007C25F9" w:rsidRPr="007C25F9">
              <w:rPr>
                <w:rFonts w:ascii="Times New Roman" w:hAnsi="Times New Roman"/>
                <w:sz w:val="24"/>
                <w:szCs w:val="24"/>
                <w:lang w:val="kk-KZ"/>
              </w:rPr>
              <w:t>Темір жол вокзалында: «Теміржол вокзалдарында жолаушыларға қызмет көрсету» Қазақстан Республикасының ұлттық стандартының талабын ескере отырып, әлеуетті қосымша жалдаушылардың қызметі бағдары бойынша талдап тексеруді, мақсатқа сайлығы мен эстетикалығын ескере отырып, теміржол вокзалы ғимаратының үй-жайына тәуелді мүліктік жалдау объектісін ресімдеуді, мүліктік жалдау объектісінің көлемі, әрлеу материалдары туралы қысқаша техникалық ақпаратты қамтитын сервистік қызметтерді ұйымдастыру концепциясы</w:t>
            </w:r>
            <w:r w:rsidR="007C25F9" w:rsidRPr="00CD47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жоқ</w:t>
            </w:r>
            <w:r w:rsidR="007C25F9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CD47E3" w:rsidRPr="00CD47E3" w:rsidRDefault="00CD47E3" w:rsidP="00FD098C">
            <w:pPr>
              <w:pStyle w:val="1"/>
              <w:tabs>
                <w:tab w:val="left" w:pos="305"/>
                <w:tab w:val="left" w:pos="885"/>
              </w:tabs>
              <w:ind w:left="34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D47E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8.</w:t>
            </w:r>
            <w:r w:rsidRPr="00CD47E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ab/>
              <w:t>Қағидаларға №6 қосымшаға сәйкес конвертті толтыру кезінде қатысушының байланыс телефоны, мекенжайы көрсетілмеген;</w:t>
            </w:r>
          </w:p>
          <w:p w:rsidR="007949E8" w:rsidRPr="00E67064" w:rsidRDefault="00CD47E3" w:rsidP="00FD098C">
            <w:pPr>
              <w:pStyle w:val="1"/>
              <w:tabs>
                <w:tab w:val="left" w:pos="305"/>
                <w:tab w:val="left" w:pos="885"/>
              </w:tabs>
              <w:ind w:left="34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proofErr w:type="spellStart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>Конкурстық</w:t>
            </w:r>
            <w:proofErr w:type="spellEnd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>өтіні</w:t>
            </w:r>
            <w:proofErr w:type="gramStart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proofErr w:type="spellEnd"/>
            <w:proofErr w:type="gramEnd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>ішінара</w:t>
            </w:r>
            <w:proofErr w:type="spellEnd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>толтырылды</w:t>
            </w:r>
            <w:proofErr w:type="spellEnd"/>
            <w:r w:rsidRPr="00CD47E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274100" w:rsidRPr="003F2BB7" w:rsidTr="006469A3">
        <w:trPr>
          <w:trHeight w:val="1365"/>
        </w:trPr>
        <w:tc>
          <w:tcPr>
            <w:tcW w:w="709" w:type="dxa"/>
            <w:vAlign w:val="center"/>
          </w:tcPr>
          <w:p w:rsidR="00274100" w:rsidRPr="00E67064" w:rsidRDefault="00285672" w:rsidP="00E670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274100" w:rsidRPr="00E67064" w:rsidRDefault="00C07D3D" w:rsidP="00E6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ЖК</w:t>
            </w:r>
            <w:r w:rsidRPr="00620A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«Сагадиев С.Е.»</w:t>
            </w:r>
          </w:p>
        </w:tc>
        <w:tc>
          <w:tcPr>
            <w:tcW w:w="6804" w:type="dxa"/>
            <w:vAlign w:val="center"/>
          </w:tcPr>
          <w:p w:rsidR="00504590" w:rsidRPr="00504590" w:rsidRDefault="00504590" w:rsidP="003C7A6B">
            <w:pPr>
              <w:pStyle w:val="1"/>
              <w:tabs>
                <w:tab w:val="left" w:pos="176"/>
                <w:tab w:val="left" w:pos="885"/>
              </w:tabs>
              <w:ind w:left="34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590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504590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proofErr w:type="spellStart"/>
            <w:r w:rsidRPr="00504590">
              <w:rPr>
                <w:rFonts w:ascii="Times New Roman" w:hAnsi="Times New Roman"/>
                <w:color w:val="000000"/>
                <w:sz w:val="24"/>
                <w:szCs w:val="24"/>
              </w:rPr>
              <w:t>Конкурсқа</w:t>
            </w:r>
            <w:proofErr w:type="spellEnd"/>
            <w:r w:rsidRPr="005045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4590">
              <w:rPr>
                <w:rFonts w:ascii="Times New Roman" w:hAnsi="Times New Roman"/>
                <w:color w:val="000000"/>
                <w:sz w:val="24"/>
                <w:szCs w:val="24"/>
              </w:rPr>
              <w:t>конкурстық</w:t>
            </w:r>
            <w:proofErr w:type="spellEnd"/>
            <w:r w:rsidRPr="005045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4590">
              <w:rPr>
                <w:rFonts w:ascii="Times New Roman" w:hAnsi="Times New Roman"/>
                <w:color w:val="000000"/>
                <w:sz w:val="24"/>
                <w:szCs w:val="24"/>
              </w:rPr>
              <w:t>құжаттама</w:t>
            </w:r>
            <w:proofErr w:type="spellEnd"/>
            <w:r w:rsidRPr="005045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4590">
              <w:rPr>
                <w:rFonts w:ascii="Times New Roman" w:hAnsi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50459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5045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4590">
              <w:rPr>
                <w:rFonts w:ascii="Times New Roman" w:hAnsi="Times New Roman"/>
                <w:color w:val="000000"/>
                <w:sz w:val="24"/>
                <w:szCs w:val="24"/>
              </w:rPr>
              <w:t>конвертте</w:t>
            </w:r>
            <w:proofErr w:type="spellEnd"/>
            <w:r w:rsidRPr="005045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4590">
              <w:rPr>
                <w:rFonts w:ascii="Times New Roman" w:hAnsi="Times New Roman"/>
                <w:color w:val="000000"/>
                <w:sz w:val="24"/>
                <w:szCs w:val="24"/>
              </w:rPr>
              <w:t>ұсынылған</w:t>
            </w:r>
            <w:proofErr w:type="spellEnd"/>
            <w:r w:rsidRPr="0050459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504590" w:rsidRPr="00504590" w:rsidRDefault="00504590" w:rsidP="003C7A6B">
            <w:pPr>
              <w:pStyle w:val="1"/>
              <w:tabs>
                <w:tab w:val="left" w:pos="176"/>
                <w:tab w:val="left" w:pos="885"/>
              </w:tabs>
              <w:ind w:left="34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590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504590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proofErr w:type="spellStart"/>
            <w:r w:rsidRPr="00504590">
              <w:rPr>
                <w:rFonts w:ascii="Times New Roman" w:hAnsi="Times New Roman"/>
                <w:color w:val="000000"/>
                <w:sz w:val="24"/>
                <w:szCs w:val="24"/>
              </w:rPr>
              <w:t>Конкурстық</w:t>
            </w:r>
            <w:proofErr w:type="spellEnd"/>
            <w:r w:rsidRPr="005045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4590">
              <w:rPr>
                <w:rFonts w:ascii="Times New Roman" w:hAnsi="Times New Roman"/>
                <w:color w:val="000000"/>
                <w:sz w:val="24"/>
                <w:szCs w:val="24"/>
              </w:rPr>
              <w:t>өтіні</w:t>
            </w:r>
            <w:proofErr w:type="gramStart"/>
            <w:r w:rsidRPr="00504590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proofErr w:type="spellEnd"/>
            <w:proofErr w:type="gramEnd"/>
            <w:r w:rsidRPr="005045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4590">
              <w:rPr>
                <w:rFonts w:ascii="Times New Roman" w:hAnsi="Times New Roman"/>
                <w:color w:val="000000"/>
                <w:sz w:val="24"/>
                <w:szCs w:val="24"/>
              </w:rPr>
              <w:t>жоқ</w:t>
            </w:r>
            <w:proofErr w:type="spellEnd"/>
            <w:r w:rsidRPr="0050459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504590" w:rsidRPr="007C25F9" w:rsidRDefault="00504590" w:rsidP="003C7A6B">
            <w:pPr>
              <w:pStyle w:val="1"/>
              <w:numPr>
                <w:ilvl w:val="0"/>
                <w:numId w:val="42"/>
              </w:numPr>
              <w:tabs>
                <w:tab w:val="left" w:pos="0"/>
                <w:tab w:val="left" w:pos="176"/>
                <w:tab w:val="left" w:pos="885"/>
              </w:tabs>
              <w:ind w:left="34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Pr="007C25F9">
              <w:rPr>
                <w:rFonts w:ascii="Times New Roman" w:hAnsi="Times New Roman"/>
                <w:sz w:val="24"/>
                <w:szCs w:val="24"/>
                <w:lang w:val="kk-KZ"/>
              </w:rPr>
              <w:t>ірыңғай оператордың коммерциялық мүлікті басқару (оның ішінде брокер саласында) саласында, жарнама, дистрибуция саласында кемінде 1 (бір) жыл жұмыс тәжірибесін растайтын құжаттар, сондай-ақ коммерциялық жылжымайтын мүлікті басқару процесіне, оның ішінде брокерге, жарнамаға, дистрибуцияға тартылатын қызметкерлердің болуы мен біліктілігін растайтын құжаттар</w:t>
            </w:r>
            <w:r w:rsidRPr="007C25F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ды</w:t>
            </w:r>
            <w:r w:rsidRPr="00CD47E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ң болмауы</w:t>
            </w:r>
            <w:r w:rsidRPr="007C25F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;</w:t>
            </w:r>
          </w:p>
          <w:p w:rsidR="003C7A6B" w:rsidRDefault="003C7A6B" w:rsidP="003C7A6B">
            <w:pPr>
              <w:pStyle w:val="1"/>
              <w:numPr>
                <w:ilvl w:val="0"/>
                <w:numId w:val="42"/>
              </w:numPr>
              <w:tabs>
                <w:tab w:val="left" w:pos="176"/>
                <w:tab w:val="left" w:pos="305"/>
                <w:tab w:val="left" w:pos="885"/>
              </w:tabs>
              <w:ind w:left="34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F2BB7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Pr="00FD09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оңғы жылдары </w:t>
            </w:r>
            <w:r w:rsidRPr="003F2BB7"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Pr="00FD09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ірыңғай операторлар үшін конкурсқа </w:t>
            </w:r>
            <w:r w:rsidRPr="00FD098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қатысушы серіктес болған компаниядан ұсынымхат</w:t>
            </w:r>
            <w:r w:rsidRPr="003F2BB7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FD098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ары жоқ;</w:t>
            </w:r>
          </w:p>
          <w:p w:rsidR="003C7A6B" w:rsidRPr="003C7A6B" w:rsidRDefault="003C7A6B" w:rsidP="003C7A6B">
            <w:pPr>
              <w:pStyle w:val="1"/>
              <w:numPr>
                <w:ilvl w:val="0"/>
                <w:numId w:val="42"/>
              </w:numPr>
              <w:tabs>
                <w:tab w:val="left" w:pos="176"/>
                <w:tab w:val="left" w:pos="305"/>
                <w:tab w:val="left" w:pos="885"/>
              </w:tabs>
              <w:ind w:left="34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C7A6B">
              <w:rPr>
                <w:rFonts w:ascii="Times New Roman" w:hAnsi="Times New Roman"/>
                <w:sz w:val="24"/>
                <w:szCs w:val="24"/>
                <w:lang w:val="kk-KZ"/>
              </w:rPr>
              <w:t>Өз өнімін теміржол вокзалына орналастыру бойынша ынтымақтастыққа ниеті туралы (дамыған өңірлік желісі бар) ірі компанияның</w:t>
            </w:r>
            <w:r w:rsidRPr="003C7A6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хаттары жоқ;</w:t>
            </w:r>
          </w:p>
          <w:p w:rsidR="00274100" w:rsidRPr="003F2BB7" w:rsidRDefault="00504590" w:rsidP="003C7A6B">
            <w:pPr>
              <w:pStyle w:val="1"/>
              <w:tabs>
                <w:tab w:val="left" w:pos="176"/>
                <w:tab w:val="left" w:pos="885"/>
              </w:tabs>
              <w:ind w:left="34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F2BB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6.</w:t>
            </w:r>
            <w:r w:rsidRPr="003F2BB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ab/>
              <w:t>Қағидаларға №6 қосымшаға сәйкес конвертті толтыру кезінде қатысушының мекенжайы көрсетілмеген</w:t>
            </w:r>
            <w:r w:rsidR="003C7A6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</w:tbl>
    <w:p w:rsidR="000B6D00" w:rsidRPr="003F2BB7" w:rsidRDefault="000B6D00" w:rsidP="00E168F3">
      <w:pPr>
        <w:pStyle w:val="1"/>
        <w:tabs>
          <w:tab w:val="left" w:pos="993"/>
        </w:tabs>
        <w:ind w:left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04590" w:rsidRPr="00504590" w:rsidRDefault="00504590" w:rsidP="00504590">
      <w:pPr>
        <w:pStyle w:val="1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504590">
        <w:rPr>
          <w:rFonts w:ascii="Times New Roman" w:eastAsiaTheme="minorHAnsi" w:hAnsi="Times New Roman"/>
          <w:sz w:val="28"/>
          <w:szCs w:val="28"/>
        </w:rPr>
        <w:t>Конкурстық</w:t>
      </w:r>
      <w:proofErr w:type="spellEnd"/>
      <w:r w:rsidRPr="00504590">
        <w:rPr>
          <w:rFonts w:ascii="Times New Roman" w:eastAsiaTheme="minorHAnsi" w:hAnsi="Times New Roman"/>
          <w:sz w:val="28"/>
          <w:szCs w:val="28"/>
        </w:rPr>
        <w:t xml:space="preserve"> комиссия ЖК </w:t>
      </w:r>
      <w:r>
        <w:rPr>
          <w:rFonts w:ascii="Times New Roman" w:eastAsiaTheme="minorHAnsi" w:hAnsi="Times New Roman"/>
          <w:sz w:val="28"/>
          <w:szCs w:val="28"/>
          <w:lang w:val="kk-KZ"/>
        </w:rPr>
        <w:t>«</w:t>
      </w:r>
      <w:proofErr w:type="spellStart"/>
      <w:r w:rsidRPr="00504590">
        <w:rPr>
          <w:rFonts w:ascii="Times New Roman" w:eastAsiaTheme="minorHAnsi" w:hAnsi="Times New Roman"/>
          <w:sz w:val="28"/>
          <w:szCs w:val="28"/>
        </w:rPr>
        <w:t>Авдуахитова</w:t>
      </w:r>
      <w:proofErr w:type="spellEnd"/>
      <w:r w:rsidRPr="0050459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М.О.</w:t>
      </w:r>
      <w:r>
        <w:rPr>
          <w:rFonts w:ascii="Times New Roman" w:eastAsiaTheme="minorHAnsi" w:hAnsi="Times New Roman"/>
          <w:sz w:val="28"/>
          <w:szCs w:val="28"/>
          <w:lang w:val="kk-KZ"/>
        </w:rPr>
        <w:t>»</w:t>
      </w:r>
      <w:r>
        <w:rPr>
          <w:rFonts w:ascii="Times New Roman" w:eastAsiaTheme="minorHAnsi" w:hAnsi="Times New Roman"/>
          <w:sz w:val="28"/>
          <w:szCs w:val="28"/>
        </w:rPr>
        <w:t xml:space="preserve">, </w:t>
      </w:r>
      <w:r w:rsidRPr="00504590">
        <w:rPr>
          <w:rFonts w:ascii="Times New Roman" w:eastAsiaTheme="minorHAnsi" w:hAnsi="Times New Roman"/>
          <w:sz w:val="28"/>
          <w:szCs w:val="28"/>
        </w:rPr>
        <w:t>ЖШС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kk-KZ"/>
        </w:rPr>
        <w:t>«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Жа</w:t>
      </w:r>
      <w:proofErr w:type="spellEnd"/>
      <w:r>
        <w:rPr>
          <w:rFonts w:ascii="Times New Roman" w:eastAsiaTheme="minorHAnsi" w:hAnsi="Times New Roman"/>
          <w:sz w:val="28"/>
          <w:szCs w:val="28"/>
          <w:lang w:val="kk-KZ"/>
        </w:rPr>
        <w:t>н</w:t>
      </w:r>
      <w:r>
        <w:rPr>
          <w:rFonts w:ascii="Times New Roman" w:eastAsiaTheme="minorHAnsi" w:hAnsi="Times New Roman"/>
          <w:sz w:val="28"/>
          <w:szCs w:val="28"/>
        </w:rPr>
        <w:t>атас</w:t>
      </w:r>
      <w:r>
        <w:rPr>
          <w:rFonts w:ascii="Times New Roman" w:eastAsiaTheme="minorHAnsi" w:hAnsi="Times New Roman"/>
          <w:sz w:val="28"/>
          <w:szCs w:val="28"/>
          <w:lang w:val="en-US"/>
        </w:rPr>
        <w:t>KZ</w:t>
      </w:r>
      <w:r>
        <w:rPr>
          <w:rFonts w:ascii="Times New Roman" w:eastAsiaTheme="minorHAnsi" w:hAnsi="Times New Roman"/>
          <w:sz w:val="28"/>
          <w:szCs w:val="28"/>
          <w:lang w:val="kk-KZ"/>
        </w:rPr>
        <w:t xml:space="preserve">», </w:t>
      </w:r>
      <w:r w:rsidRPr="00504590">
        <w:rPr>
          <w:rFonts w:ascii="Times New Roman" w:eastAsiaTheme="minorHAnsi" w:hAnsi="Times New Roman"/>
          <w:sz w:val="28"/>
          <w:szCs w:val="28"/>
        </w:rPr>
        <w:t>ЖК</w:t>
      </w:r>
      <w:r>
        <w:rPr>
          <w:rFonts w:ascii="Times New Roman" w:eastAsiaTheme="minorHAnsi" w:hAnsi="Times New Roman"/>
          <w:sz w:val="28"/>
          <w:szCs w:val="28"/>
          <w:lang w:val="kk-KZ"/>
        </w:rPr>
        <w:t xml:space="preserve"> «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Са</w:t>
      </w:r>
      <w:proofErr w:type="spellEnd"/>
      <w:r>
        <w:rPr>
          <w:rFonts w:ascii="Times New Roman" w:eastAsiaTheme="minorHAnsi" w:hAnsi="Times New Roman"/>
          <w:sz w:val="28"/>
          <w:szCs w:val="28"/>
          <w:lang w:val="kk-KZ"/>
        </w:rPr>
        <w:t>г</w:t>
      </w:r>
      <w:proofErr w:type="spellStart"/>
      <w:r w:rsidRPr="00504590">
        <w:rPr>
          <w:rFonts w:ascii="Times New Roman" w:eastAsiaTheme="minorHAnsi" w:hAnsi="Times New Roman"/>
          <w:sz w:val="28"/>
          <w:szCs w:val="28"/>
        </w:rPr>
        <w:t>адиев</w:t>
      </w:r>
      <w:proofErr w:type="spellEnd"/>
      <w:r w:rsidRPr="0050459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С.Е.</w:t>
      </w:r>
      <w:r>
        <w:rPr>
          <w:rFonts w:ascii="Times New Roman" w:eastAsiaTheme="minorHAnsi" w:hAnsi="Times New Roman"/>
          <w:sz w:val="28"/>
          <w:szCs w:val="28"/>
          <w:lang w:val="kk-KZ"/>
        </w:rPr>
        <w:t xml:space="preserve">» </w:t>
      </w:r>
      <w:r w:rsidRPr="00504590">
        <w:rPr>
          <w:rFonts w:ascii="Times New Roman" w:eastAsiaTheme="minorHAnsi" w:hAnsi="Times New Roman"/>
          <w:sz w:val="28"/>
          <w:szCs w:val="28"/>
          <w:lang w:val="kk-KZ"/>
        </w:rPr>
        <w:t>Конкурсқа қатысушылар</w:t>
      </w:r>
      <w:r>
        <w:rPr>
          <w:rFonts w:ascii="Times New Roman" w:eastAsiaTheme="minorHAnsi" w:hAnsi="Times New Roman"/>
          <w:sz w:val="28"/>
          <w:szCs w:val="28"/>
          <w:lang w:val="kk-KZ"/>
        </w:rPr>
        <w:t>ының</w:t>
      </w:r>
      <w:r w:rsidRPr="00504590">
        <w:rPr>
          <w:rFonts w:ascii="Times New Roman" w:eastAsiaTheme="minorHAnsi" w:hAnsi="Times New Roman"/>
          <w:sz w:val="28"/>
          <w:szCs w:val="28"/>
          <w:lang w:val="kk-KZ"/>
        </w:rPr>
        <w:t xml:space="preserve"> жұмыс тәжірибесі мен қызмет тарихын растау мақсатында соңғы 2 (екі) жыл ішінде жасалған шарттардың (бар болса) және орындалған жұмыстар актілерінің (бар болса) </w:t>
      </w:r>
      <w:proofErr w:type="gramStart"/>
      <w:r w:rsidRPr="00504590">
        <w:rPr>
          <w:rFonts w:ascii="Times New Roman" w:eastAsiaTheme="minorHAnsi" w:hAnsi="Times New Roman"/>
          <w:sz w:val="28"/>
          <w:szCs w:val="28"/>
          <w:lang w:val="kk-KZ"/>
        </w:rPr>
        <w:t>көш</w:t>
      </w:r>
      <w:proofErr w:type="gramEnd"/>
      <w:r w:rsidRPr="00504590">
        <w:rPr>
          <w:rFonts w:ascii="Times New Roman" w:eastAsiaTheme="minorHAnsi" w:hAnsi="Times New Roman"/>
          <w:sz w:val="28"/>
          <w:szCs w:val="28"/>
          <w:lang w:val="kk-KZ"/>
        </w:rPr>
        <w:t xml:space="preserve">ірмелерін жазбаша сұратты. Сұрауға жауап ретінде конкурсқа қатысушылардан </w:t>
      </w:r>
      <w:r>
        <w:rPr>
          <w:rFonts w:ascii="Times New Roman" w:eastAsiaTheme="minorHAnsi" w:hAnsi="Times New Roman"/>
          <w:sz w:val="28"/>
          <w:szCs w:val="28"/>
          <w:lang w:val="kk-KZ"/>
        </w:rPr>
        <w:t xml:space="preserve">келесі </w:t>
      </w:r>
      <w:r w:rsidRPr="00504590">
        <w:rPr>
          <w:rFonts w:ascii="Times New Roman" w:eastAsiaTheme="minorHAnsi" w:hAnsi="Times New Roman"/>
          <w:sz w:val="28"/>
          <w:szCs w:val="28"/>
          <w:lang w:val="kk-KZ"/>
        </w:rPr>
        <w:t xml:space="preserve">құжаттар ұсынылды: </w:t>
      </w:r>
    </w:p>
    <w:p w:rsidR="00981FB6" w:rsidRDefault="00504590" w:rsidP="00981FB6">
      <w:pPr>
        <w:pStyle w:val="1"/>
        <w:tabs>
          <w:tab w:val="left" w:pos="993"/>
        </w:tabs>
        <w:ind w:left="0" w:firstLine="709"/>
        <w:jc w:val="both"/>
        <w:rPr>
          <w:rFonts w:ascii="Times New Roman" w:eastAsiaTheme="minorHAnsi" w:hAnsi="Times New Roman"/>
          <w:sz w:val="28"/>
          <w:szCs w:val="28"/>
          <w:lang w:val="kk-KZ"/>
        </w:rPr>
      </w:pPr>
      <w:r w:rsidRPr="00981FB6">
        <w:rPr>
          <w:rFonts w:ascii="Times New Roman" w:eastAsiaTheme="minorHAnsi" w:hAnsi="Times New Roman"/>
          <w:sz w:val="28"/>
          <w:szCs w:val="28"/>
          <w:lang w:val="kk-KZ"/>
        </w:rPr>
        <w:t xml:space="preserve">ЖШС </w:t>
      </w:r>
      <w:r>
        <w:rPr>
          <w:rFonts w:ascii="Times New Roman" w:eastAsiaTheme="minorHAnsi" w:hAnsi="Times New Roman"/>
          <w:sz w:val="28"/>
          <w:szCs w:val="28"/>
          <w:lang w:val="kk-KZ"/>
        </w:rPr>
        <w:t>«</w:t>
      </w:r>
      <w:r w:rsidRPr="00981FB6">
        <w:rPr>
          <w:rFonts w:ascii="Times New Roman" w:eastAsiaTheme="minorHAnsi" w:hAnsi="Times New Roman"/>
          <w:sz w:val="28"/>
          <w:szCs w:val="28"/>
          <w:lang w:val="kk-KZ"/>
        </w:rPr>
        <w:t>Жа</w:t>
      </w:r>
      <w:r>
        <w:rPr>
          <w:rFonts w:ascii="Times New Roman" w:eastAsiaTheme="minorHAnsi" w:hAnsi="Times New Roman"/>
          <w:sz w:val="28"/>
          <w:szCs w:val="28"/>
          <w:lang w:val="kk-KZ"/>
        </w:rPr>
        <w:t>н</w:t>
      </w:r>
      <w:r w:rsidRPr="00981FB6">
        <w:rPr>
          <w:rFonts w:ascii="Times New Roman" w:eastAsiaTheme="minorHAnsi" w:hAnsi="Times New Roman"/>
          <w:sz w:val="28"/>
          <w:szCs w:val="28"/>
          <w:lang w:val="kk-KZ"/>
        </w:rPr>
        <w:t>атасKZ</w:t>
      </w:r>
      <w:r>
        <w:rPr>
          <w:rFonts w:ascii="Times New Roman" w:eastAsiaTheme="minorHAnsi" w:hAnsi="Times New Roman"/>
          <w:sz w:val="28"/>
          <w:szCs w:val="28"/>
          <w:lang w:val="kk-KZ"/>
        </w:rPr>
        <w:t>»</w:t>
      </w:r>
      <w:r w:rsidRPr="00504590">
        <w:rPr>
          <w:rFonts w:ascii="Times New Roman" w:eastAsiaTheme="minorHAnsi" w:hAnsi="Times New Roman"/>
          <w:sz w:val="28"/>
          <w:szCs w:val="28"/>
          <w:lang w:val="kk-KZ"/>
        </w:rPr>
        <w:t xml:space="preserve"> атынан </w:t>
      </w:r>
      <w:r w:rsidR="003C7A6B" w:rsidRPr="003C7A6B">
        <w:rPr>
          <w:rFonts w:ascii="Times New Roman" w:eastAsiaTheme="minorHAnsi" w:hAnsi="Times New Roman"/>
          <w:sz w:val="28"/>
          <w:szCs w:val="28"/>
          <w:lang w:val="kk-KZ"/>
        </w:rPr>
        <w:t>конкурстық өтінімде көрсетілген қызмет тарихын растайтын 3 жасалған шарттардың және оларға орындалған жұмыстар актілерінің көшірмел</w:t>
      </w:r>
      <w:r w:rsidR="003C7A6B">
        <w:rPr>
          <w:rFonts w:ascii="Times New Roman" w:eastAsiaTheme="minorHAnsi" w:hAnsi="Times New Roman"/>
          <w:sz w:val="28"/>
          <w:szCs w:val="28"/>
          <w:lang w:val="kk-KZ"/>
        </w:rPr>
        <w:t>ері</w:t>
      </w:r>
      <w:r w:rsidR="00981FB6">
        <w:rPr>
          <w:rFonts w:ascii="Times New Roman" w:eastAsiaTheme="minorHAnsi" w:hAnsi="Times New Roman"/>
          <w:sz w:val="28"/>
          <w:szCs w:val="28"/>
          <w:lang w:val="kk-KZ"/>
        </w:rPr>
        <w:t>;</w:t>
      </w:r>
    </w:p>
    <w:p w:rsidR="00504590" w:rsidRPr="00504590" w:rsidRDefault="00981FB6" w:rsidP="00981FB6">
      <w:pPr>
        <w:pStyle w:val="1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81FB6">
        <w:rPr>
          <w:rFonts w:ascii="Times New Roman" w:eastAsiaTheme="minorHAnsi" w:hAnsi="Times New Roman"/>
          <w:sz w:val="28"/>
          <w:szCs w:val="28"/>
          <w:lang w:val="kk-KZ"/>
        </w:rPr>
        <w:t>ЖК</w:t>
      </w:r>
      <w:r>
        <w:rPr>
          <w:rFonts w:ascii="Times New Roman" w:eastAsiaTheme="minorHAnsi" w:hAnsi="Times New Roman"/>
          <w:sz w:val="28"/>
          <w:szCs w:val="28"/>
          <w:lang w:val="kk-KZ"/>
        </w:rPr>
        <w:t xml:space="preserve"> «</w:t>
      </w:r>
      <w:r w:rsidRPr="00981FB6">
        <w:rPr>
          <w:rFonts w:ascii="Times New Roman" w:eastAsiaTheme="minorHAnsi" w:hAnsi="Times New Roman"/>
          <w:sz w:val="28"/>
          <w:szCs w:val="28"/>
          <w:lang w:val="kk-KZ"/>
        </w:rPr>
        <w:t>Са</w:t>
      </w:r>
      <w:r>
        <w:rPr>
          <w:rFonts w:ascii="Times New Roman" w:eastAsiaTheme="minorHAnsi" w:hAnsi="Times New Roman"/>
          <w:sz w:val="28"/>
          <w:szCs w:val="28"/>
          <w:lang w:val="kk-KZ"/>
        </w:rPr>
        <w:t>г</w:t>
      </w:r>
      <w:r w:rsidRPr="00981FB6">
        <w:rPr>
          <w:rFonts w:ascii="Times New Roman" w:eastAsiaTheme="minorHAnsi" w:hAnsi="Times New Roman"/>
          <w:sz w:val="28"/>
          <w:szCs w:val="28"/>
          <w:lang w:val="kk-KZ"/>
        </w:rPr>
        <w:t>адиев С.Е.</w:t>
      </w:r>
      <w:r>
        <w:rPr>
          <w:rFonts w:ascii="Times New Roman" w:eastAsiaTheme="minorHAnsi" w:hAnsi="Times New Roman"/>
          <w:sz w:val="28"/>
          <w:szCs w:val="28"/>
          <w:lang w:val="kk-KZ"/>
        </w:rPr>
        <w:t xml:space="preserve">» </w:t>
      </w:r>
      <w:r w:rsidR="003C7A6B" w:rsidRPr="003C7A6B">
        <w:rPr>
          <w:rFonts w:ascii="Times New Roman" w:eastAsiaTheme="minorHAnsi" w:hAnsi="Times New Roman"/>
          <w:sz w:val="28"/>
          <w:szCs w:val="28"/>
          <w:lang w:val="kk-KZ"/>
        </w:rPr>
        <w:t>конкурстық өтінімде көрсетілген қызмет тарихын растамайтын 3 жасалған шарттардың және оларға орындалған жұмыстар актілерінің көшірмелері</w:t>
      </w:r>
      <w:r w:rsidR="00504590" w:rsidRPr="00504590">
        <w:rPr>
          <w:rFonts w:ascii="Times New Roman" w:eastAsiaTheme="minorHAnsi" w:hAnsi="Times New Roman"/>
          <w:sz w:val="28"/>
          <w:szCs w:val="28"/>
          <w:lang w:val="kk-KZ"/>
        </w:rPr>
        <w:t>.</w:t>
      </w:r>
    </w:p>
    <w:p w:rsidR="00981FB6" w:rsidRPr="00981FB6" w:rsidRDefault="00981FB6" w:rsidP="00981FB6">
      <w:pPr>
        <w:pStyle w:val="1"/>
        <w:tabs>
          <w:tab w:val="left" w:pos="-142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81FB6">
        <w:rPr>
          <w:rFonts w:ascii="Times New Roman" w:hAnsi="Times New Roman"/>
          <w:sz w:val="28"/>
          <w:szCs w:val="28"/>
          <w:lang w:val="kk-KZ"/>
        </w:rPr>
        <w:t>5.</w:t>
      </w:r>
      <w:r w:rsidRPr="00981FB6">
        <w:rPr>
          <w:rFonts w:ascii="Times New Roman" w:hAnsi="Times New Roman"/>
          <w:sz w:val="28"/>
          <w:szCs w:val="28"/>
          <w:lang w:val="kk-KZ"/>
        </w:rPr>
        <w:tab/>
        <w:t xml:space="preserve">Конкурстық комиссия конкурстық өтінімдерді, қосымша ұсынылған құжаттарды, сондай-ақ тыңдалған презентациялық материалдарды бағалау және салыстыру нәтижелері бойынша </w:t>
      </w:r>
      <w:r>
        <w:rPr>
          <w:rFonts w:ascii="Times New Roman" w:hAnsi="Times New Roman"/>
          <w:sz w:val="28"/>
          <w:szCs w:val="28"/>
          <w:lang w:val="kk-KZ"/>
        </w:rPr>
        <w:t xml:space="preserve">келесі </w:t>
      </w:r>
      <w:r w:rsidR="003C7A6B" w:rsidRPr="003C7A6B">
        <w:rPr>
          <w:rFonts w:ascii="Times New Roman" w:hAnsi="Times New Roman"/>
          <w:b/>
          <w:sz w:val="28"/>
          <w:szCs w:val="28"/>
          <w:lang w:val="kk-KZ"/>
        </w:rPr>
        <w:t>ШЕШІМ</w:t>
      </w:r>
      <w:r w:rsidRPr="00981FB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81FB6">
        <w:rPr>
          <w:rFonts w:ascii="Times New Roman" w:hAnsi="Times New Roman"/>
          <w:b/>
          <w:sz w:val="28"/>
          <w:szCs w:val="28"/>
          <w:lang w:val="kk-KZ"/>
        </w:rPr>
        <w:t>ҚАБЫЛД</w:t>
      </w:r>
      <w:bookmarkStart w:id="0" w:name="_GoBack"/>
      <w:bookmarkEnd w:id="0"/>
      <w:r w:rsidRPr="00981FB6">
        <w:rPr>
          <w:rFonts w:ascii="Times New Roman" w:hAnsi="Times New Roman"/>
          <w:b/>
          <w:sz w:val="28"/>
          <w:szCs w:val="28"/>
          <w:lang w:val="kk-KZ"/>
        </w:rPr>
        <w:t>АДЫ</w:t>
      </w:r>
      <w:r w:rsidRPr="00981FB6">
        <w:rPr>
          <w:rFonts w:ascii="Times New Roman" w:hAnsi="Times New Roman"/>
          <w:sz w:val="28"/>
          <w:szCs w:val="28"/>
          <w:lang w:val="kk-KZ"/>
        </w:rPr>
        <w:t>:</w:t>
      </w:r>
    </w:p>
    <w:p w:rsidR="00981FB6" w:rsidRPr="00981FB6" w:rsidRDefault="00981FB6" w:rsidP="00981FB6">
      <w:pPr>
        <w:pStyle w:val="1"/>
        <w:tabs>
          <w:tab w:val="left" w:pos="-142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81FB6">
        <w:rPr>
          <w:rFonts w:ascii="Times New Roman" w:hAnsi="Times New Roman"/>
          <w:sz w:val="28"/>
          <w:szCs w:val="28"/>
          <w:lang w:val="kk-KZ"/>
        </w:rPr>
        <w:t>1) Қағидалардың 81-тармағының 3) тармақшаларына сәйкес мүліктік жалдау объектісі бойынша конкурстық өтінімдер қабылданбағаннан кейін бірыңғай операторлар үшін конкурстың бірінші кезеңінің екіден аз қатысушысы қалғандығына байланысты Конкурс өткізілмеді деп танылсын.</w:t>
      </w:r>
    </w:p>
    <w:p w:rsidR="00981FB6" w:rsidRDefault="00981FB6" w:rsidP="00981FB6">
      <w:pPr>
        <w:pStyle w:val="1"/>
        <w:tabs>
          <w:tab w:val="left" w:pos="-142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81FB6">
        <w:rPr>
          <w:rFonts w:ascii="Times New Roman" w:hAnsi="Times New Roman"/>
          <w:sz w:val="28"/>
          <w:szCs w:val="28"/>
          <w:lang w:val="kk-KZ"/>
        </w:rPr>
        <w:t>2) Қағидалардың 82-тармағының 3) тармақшасына сәйкес жалдау ақысының ең төменгі тарифтік ставкасы бойынша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81FB6">
        <w:rPr>
          <w:rFonts w:ascii="Times New Roman" w:eastAsiaTheme="minorHAnsi" w:hAnsi="Times New Roman"/>
          <w:sz w:val="28"/>
          <w:szCs w:val="28"/>
          <w:lang w:val="kk-KZ"/>
        </w:rPr>
        <w:t xml:space="preserve">ЖШС </w:t>
      </w:r>
      <w:r>
        <w:rPr>
          <w:rFonts w:ascii="Times New Roman" w:eastAsiaTheme="minorHAnsi" w:hAnsi="Times New Roman"/>
          <w:sz w:val="28"/>
          <w:szCs w:val="28"/>
          <w:lang w:val="kk-KZ"/>
        </w:rPr>
        <w:t>«</w:t>
      </w:r>
      <w:r w:rsidRPr="00981FB6">
        <w:rPr>
          <w:rFonts w:ascii="Times New Roman" w:eastAsiaTheme="minorHAnsi" w:hAnsi="Times New Roman"/>
          <w:sz w:val="28"/>
          <w:szCs w:val="28"/>
          <w:lang w:val="kk-KZ"/>
        </w:rPr>
        <w:t>Жа</w:t>
      </w:r>
      <w:r>
        <w:rPr>
          <w:rFonts w:ascii="Times New Roman" w:eastAsiaTheme="minorHAnsi" w:hAnsi="Times New Roman"/>
          <w:sz w:val="28"/>
          <w:szCs w:val="28"/>
          <w:lang w:val="kk-KZ"/>
        </w:rPr>
        <w:t>н</w:t>
      </w:r>
      <w:r w:rsidRPr="00981FB6">
        <w:rPr>
          <w:rFonts w:ascii="Times New Roman" w:eastAsiaTheme="minorHAnsi" w:hAnsi="Times New Roman"/>
          <w:sz w:val="28"/>
          <w:szCs w:val="28"/>
          <w:lang w:val="kk-KZ"/>
        </w:rPr>
        <w:t>атасKZ</w:t>
      </w:r>
      <w:r>
        <w:rPr>
          <w:rFonts w:ascii="Times New Roman" w:eastAsiaTheme="minorHAnsi" w:hAnsi="Times New Roman"/>
          <w:sz w:val="28"/>
          <w:szCs w:val="28"/>
          <w:lang w:val="kk-KZ"/>
        </w:rPr>
        <w:t>»</w:t>
      </w:r>
      <w:r w:rsidRPr="00981FB6">
        <w:rPr>
          <w:rFonts w:ascii="Times New Roman" w:hAnsi="Times New Roman"/>
          <w:sz w:val="28"/>
          <w:szCs w:val="28"/>
          <w:lang w:val="kk-KZ"/>
        </w:rPr>
        <w:t xml:space="preserve"> бір көзден алу тәсілімен шарт жасасу.</w:t>
      </w:r>
    </w:p>
    <w:p w:rsidR="00981FB6" w:rsidRPr="00981FB6" w:rsidRDefault="00981FB6" w:rsidP="00981FB6">
      <w:pPr>
        <w:pStyle w:val="1"/>
        <w:tabs>
          <w:tab w:val="left" w:pos="-142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103"/>
      </w:tblGrid>
      <w:tr w:rsidR="00264744" w:rsidTr="004E02B7">
        <w:tc>
          <w:tcPr>
            <w:tcW w:w="4928" w:type="dxa"/>
          </w:tcPr>
          <w:p w:rsidR="00264744" w:rsidRPr="00296256" w:rsidRDefault="00264744" w:rsidP="004E02B7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9625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Конкурстық комиссиясының </w:t>
            </w:r>
          </w:p>
          <w:p w:rsidR="00264744" w:rsidRDefault="00264744" w:rsidP="004E02B7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6256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төрағасы</w:t>
            </w:r>
            <w:r w:rsidRPr="0029625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264744" w:rsidRPr="00886B34" w:rsidRDefault="00264744" w:rsidP="004E02B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4744" w:rsidRDefault="00264744" w:rsidP="004E02B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А.С. Досанов _________________</w:t>
            </w:r>
          </w:p>
        </w:tc>
        <w:tc>
          <w:tcPr>
            <w:tcW w:w="5103" w:type="dxa"/>
          </w:tcPr>
          <w:p w:rsidR="00264744" w:rsidRPr="00296256" w:rsidRDefault="00264744" w:rsidP="004E02B7">
            <w:pPr>
              <w:pStyle w:val="a4"/>
              <w:tabs>
                <w:tab w:val="left" w:pos="3510"/>
              </w:tabs>
              <w:ind w:right="-392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9625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Конкурстық комиссиясы </w:t>
            </w:r>
          </w:p>
          <w:p w:rsidR="00264744" w:rsidRPr="00296256" w:rsidRDefault="00264744" w:rsidP="004E02B7">
            <w:pPr>
              <w:pStyle w:val="a4"/>
              <w:tabs>
                <w:tab w:val="left" w:pos="3510"/>
              </w:tabs>
              <w:ind w:right="-39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625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төрағасының орынбасары</w:t>
            </w:r>
            <w:r w:rsidRPr="0029625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264744" w:rsidRPr="00886B34" w:rsidRDefault="00264744" w:rsidP="004E02B7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4744" w:rsidRDefault="00264744" w:rsidP="004E02B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Ж.К. Корпебаев _________________</w:t>
            </w:r>
          </w:p>
        </w:tc>
      </w:tr>
    </w:tbl>
    <w:p w:rsidR="00264744" w:rsidRPr="00886B34" w:rsidRDefault="00264744" w:rsidP="0026474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264744" w:rsidRDefault="00264744" w:rsidP="00264744">
      <w:pPr>
        <w:pStyle w:val="a4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37837">
        <w:rPr>
          <w:rFonts w:ascii="Times New Roman" w:hAnsi="Times New Roman"/>
          <w:b/>
          <w:sz w:val="28"/>
          <w:szCs w:val="28"/>
          <w:lang w:val="kk-KZ"/>
        </w:rPr>
        <w:t>Конкурс  комиссиясының мүшелері:</w:t>
      </w:r>
    </w:p>
    <w:p w:rsidR="00264744" w:rsidRDefault="00264744" w:rsidP="0026474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264744" w:rsidRDefault="00264744" w:rsidP="0026474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CE6C08">
        <w:rPr>
          <w:rFonts w:ascii="Times New Roman" w:hAnsi="Times New Roman"/>
          <w:sz w:val="28"/>
          <w:szCs w:val="28"/>
        </w:rPr>
        <w:t>Ж.К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E6C08">
        <w:rPr>
          <w:rFonts w:ascii="Times New Roman" w:hAnsi="Times New Roman"/>
          <w:sz w:val="28"/>
          <w:szCs w:val="28"/>
        </w:rPr>
        <w:t xml:space="preserve">Ескенеев </w:t>
      </w:r>
      <w:r>
        <w:rPr>
          <w:rFonts w:ascii="Times New Roman" w:hAnsi="Times New Roman"/>
          <w:b/>
          <w:sz w:val="28"/>
          <w:szCs w:val="28"/>
        </w:rPr>
        <w:t>___________________</w:t>
      </w:r>
      <w:r w:rsidRPr="00244C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Н.В.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Костарева ____________</w:t>
      </w:r>
    </w:p>
    <w:p w:rsidR="00264744" w:rsidRDefault="00264744" w:rsidP="00264744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64744" w:rsidRDefault="00264744" w:rsidP="0026474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А.А.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Курманкулова _______________</w:t>
      </w:r>
      <w:r w:rsidRPr="009F0677">
        <w:rPr>
          <w:rFonts w:ascii="Times New Roman" w:hAnsi="Times New Roman"/>
          <w:sz w:val="28"/>
          <w:szCs w:val="28"/>
        </w:rPr>
        <w:t xml:space="preserve"> </w:t>
      </w:r>
      <w:r w:rsidRPr="00E24C42">
        <w:rPr>
          <w:rFonts w:ascii="Times New Roman" w:hAnsi="Times New Roman"/>
          <w:sz w:val="28"/>
          <w:szCs w:val="28"/>
          <w:lang w:val="kk-KZ"/>
        </w:rPr>
        <w:t>Д.С.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24C42">
        <w:rPr>
          <w:rFonts w:ascii="Times New Roman" w:hAnsi="Times New Roman"/>
          <w:sz w:val="28"/>
          <w:szCs w:val="28"/>
          <w:lang w:val="kk-KZ"/>
        </w:rPr>
        <w:t xml:space="preserve">Битеуов </w:t>
      </w:r>
      <w:r>
        <w:rPr>
          <w:rFonts w:ascii="Times New Roman" w:hAnsi="Times New Roman"/>
          <w:sz w:val="28"/>
          <w:szCs w:val="28"/>
        </w:rPr>
        <w:t>_____________</w:t>
      </w:r>
    </w:p>
    <w:p w:rsidR="00264744" w:rsidRDefault="00264744" w:rsidP="00264744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64744" w:rsidRPr="004A6267" w:rsidRDefault="00264744" w:rsidP="00264744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З.Ж.</w:t>
      </w:r>
      <w:r>
        <w:rPr>
          <w:rFonts w:ascii="Times New Roman" w:hAnsi="Times New Roman"/>
          <w:sz w:val="28"/>
          <w:szCs w:val="28"/>
          <w:lang w:val="kk-KZ"/>
        </w:rPr>
        <w:t xml:space="preserve"> Байтенова</w:t>
      </w:r>
      <w:r>
        <w:rPr>
          <w:rFonts w:ascii="Times New Roman" w:hAnsi="Times New Roman"/>
          <w:sz w:val="28"/>
          <w:szCs w:val="28"/>
        </w:rPr>
        <w:t xml:space="preserve"> __________________</w:t>
      </w:r>
      <w:r w:rsidRPr="00244C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Ш.М.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Бутунбаева </w:t>
      </w:r>
      <w:r>
        <w:rPr>
          <w:rFonts w:ascii="Times New Roman" w:hAnsi="Times New Roman"/>
          <w:sz w:val="28"/>
          <w:szCs w:val="28"/>
        </w:rPr>
        <w:t>__________________</w:t>
      </w:r>
    </w:p>
    <w:p w:rsidR="00264744" w:rsidRDefault="00264744" w:rsidP="00264744">
      <w:pPr>
        <w:pStyle w:val="a4"/>
        <w:tabs>
          <w:tab w:val="left" w:pos="8505"/>
        </w:tabs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264744" w:rsidRPr="00274100" w:rsidRDefault="00264744" w:rsidP="0026474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942D5">
        <w:rPr>
          <w:rFonts w:ascii="Times New Roman" w:hAnsi="Times New Roman"/>
          <w:b/>
          <w:sz w:val="28"/>
          <w:szCs w:val="28"/>
          <w:lang w:val="kk-KZ"/>
        </w:rPr>
        <w:t>Хатшы</w:t>
      </w:r>
      <w:r w:rsidRPr="005942D5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А.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  <w:lang w:val="kk-KZ"/>
        </w:rPr>
        <w:t xml:space="preserve">ұхаметкали </w:t>
      </w:r>
      <w:r>
        <w:rPr>
          <w:rFonts w:ascii="Times New Roman" w:hAnsi="Times New Roman"/>
          <w:sz w:val="28"/>
          <w:szCs w:val="28"/>
        </w:rPr>
        <w:t>__________________</w:t>
      </w:r>
    </w:p>
    <w:sectPr w:rsidR="00264744" w:rsidRPr="00274100" w:rsidSect="009D26E5">
      <w:headerReference w:type="default" r:id="rId9"/>
      <w:pgSz w:w="11906" w:h="16838"/>
      <w:pgMar w:top="1418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4F9" w:rsidRDefault="000144F9" w:rsidP="003D0B1B">
      <w:pPr>
        <w:spacing w:after="0" w:line="240" w:lineRule="auto"/>
      </w:pPr>
      <w:r>
        <w:separator/>
      </w:r>
    </w:p>
  </w:endnote>
  <w:endnote w:type="continuationSeparator" w:id="0">
    <w:p w:rsidR="000144F9" w:rsidRDefault="000144F9" w:rsidP="003D0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4F9" w:rsidRDefault="000144F9" w:rsidP="003D0B1B">
      <w:pPr>
        <w:spacing w:after="0" w:line="240" w:lineRule="auto"/>
      </w:pPr>
      <w:r>
        <w:separator/>
      </w:r>
    </w:p>
  </w:footnote>
  <w:footnote w:type="continuationSeparator" w:id="0">
    <w:p w:rsidR="000144F9" w:rsidRDefault="000144F9" w:rsidP="003D0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0903480"/>
      <w:docPartObj>
        <w:docPartGallery w:val="Page Numbers (Top of Page)"/>
        <w:docPartUnique/>
      </w:docPartObj>
    </w:sdtPr>
    <w:sdtEndPr/>
    <w:sdtContent>
      <w:p w:rsidR="00EB7428" w:rsidRDefault="00EB7428" w:rsidP="00D4111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A6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6047"/>
    <w:multiLevelType w:val="multilevel"/>
    <w:tmpl w:val="90964C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03D82B4E"/>
    <w:multiLevelType w:val="hybridMultilevel"/>
    <w:tmpl w:val="1F320D6C"/>
    <w:lvl w:ilvl="0" w:tplc="44C0E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029A4"/>
    <w:multiLevelType w:val="hybridMultilevel"/>
    <w:tmpl w:val="D780FBA2"/>
    <w:lvl w:ilvl="0" w:tplc="C01C7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9448B"/>
    <w:multiLevelType w:val="multilevel"/>
    <w:tmpl w:val="40FA3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4F82828"/>
    <w:multiLevelType w:val="hybridMultilevel"/>
    <w:tmpl w:val="16E22FC2"/>
    <w:lvl w:ilvl="0" w:tplc="19CC13C6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6A6327"/>
    <w:multiLevelType w:val="hybridMultilevel"/>
    <w:tmpl w:val="C15A3322"/>
    <w:lvl w:ilvl="0" w:tplc="BBA89508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A2061FE"/>
    <w:multiLevelType w:val="hybridMultilevel"/>
    <w:tmpl w:val="201E7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E03F38"/>
    <w:multiLevelType w:val="hybridMultilevel"/>
    <w:tmpl w:val="3FCE3580"/>
    <w:lvl w:ilvl="0" w:tplc="D286D4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1E2062"/>
    <w:multiLevelType w:val="hybridMultilevel"/>
    <w:tmpl w:val="799A6FB0"/>
    <w:lvl w:ilvl="0" w:tplc="54549F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350240"/>
    <w:multiLevelType w:val="hybridMultilevel"/>
    <w:tmpl w:val="DA601CE6"/>
    <w:lvl w:ilvl="0" w:tplc="0BCA8018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D4EFC"/>
    <w:multiLevelType w:val="hybridMultilevel"/>
    <w:tmpl w:val="E7A2E630"/>
    <w:lvl w:ilvl="0" w:tplc="460C8A16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4E771B"/>
    <w:multiLevelType w:val="hybridMultilevel"/>
    <w:tmpl w:val="78EC623C"/>
    <w:lvl w:ilvl="0" w:tplc="E04C7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F26D5E"/>
    <w:multiLevelType w:val="hybridMultilevel"/>
    <w:tmpl w:val="F330FAAA"/>
    <w:lvl w:ilvl="0" w:tplc="4BBCFA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1221CDF"/>
    <w:multiLevelType w:val="hybridMultilevel"/>
    <w:tmpl w:val="F7F890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682E71"/>
    <w:multiLevelType w:val="multilevel"/>
    <w:tmpl w:val="ABFEB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  <w:color w:val="auto"/>
      </w:rPr>
    </w:lvl>
  </w:abstractNum>
  <w:abstractNum w:abstractNumId="15">
    <w:nsid w:val="3D4965D5"/>
    <w:multiLevelType w:val="hybridMultilevel"/>
    <w:tmpl w:val="E7A2E630"/>
    <w:lvl w:ilvl="0" w:tplc="460C8A16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E130F3"/>
    <w:multiLevelType w:val="multilevel"/>
    <w:tmpl w:val="13A623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15C3147"/>
    <w:multiLevelType w:val="hybridMultilevel"/>
    <w:tmpl w:val="DA601CE6"/>
    <w:lvl w:ilvl="0" w:tplc="0BCA8018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E761CB"/>
    <w:multiLevelType w:val="hybridMultilevel"/>
    <w:tmpl w:val="89423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6B2E5D"/>
    <w:multiLevelType w:val="hybridMultilevel"/>
    <w:tmpl w:val="F8E2A898"/>
    <w:lvl w:ilvl="0" w:tplc="6EC6FA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69010D"/>
    <w:multiLevelType w:val="hybridMultilevel"/>
    <w:tmpl w:val="DBF61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FB36AD"/>
    <w:multiLevelType w:val="hybridMultilevel"/>
    <w:tmpl w:val="A8B4AFF4"/>
    <w:lvl w:ilvl="0" w:tplc="230CCF7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B01805"/>
    <w:multiLevelType w:val="hybridMultilevel"/>
    <w:tmpl w:val="D14862C4"/>
    <w:lvl w:ilvl="0" w:tplc="D7C05FA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F54547"/>
    <w:multiLevelType w:val="hybridMultilevel"/>
    <w:tmpl w:val="ADD45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6A0264"/>
    <w:multiLevelType w:val="hybridMultilevel"/>
    <w:tmpl w:val="1390D9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C842BB"/>
    <w:multiLevelType w:val="hybridMultilevel"/>
    <w:tmpl w:val="656A09BC"/>
    <w:lvl w:ilvl="0" w:tplc="C01C7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EE225A"/>
    <w:multiLevelType w:val="hybridMultilevel"/>
    <w:tmpl w:val="ADB45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654B45"/>
    <w:multiLevelType w:val="hybridMultilevel"/>
    <w:tmpl w:val="D780FBA2"/>
    <w:lvl w:ilvl="0" w:tplc="C01C7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0250C9"/>
    <w:multiLevelType w:val="hybridMultilevel"/>
    <w:tmpl w:val="05CA62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070F38"/>
    <w:multiLevelType w:val="hybridMultilevel"/>
    <w:tmpl w:val="BBCAB2BE"/>
    <w:lvl w:ilvl="0" w:tplc="A3D0CE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D564A"/>
    <w:multiLevelType w:val="hybridMultilevel"/>
    <w:tmpl w:val="312EF76C"/>
    <w:lvl w:ilvl="0" w:tplc="5E26654A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A063EF6"/>
    <w:multiLevelType w:val="hybridMultilevel"/>
    <w:tmpl w:val="D6505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BF7F58"/>
    <w:multiLevelType w:val="hybridMultilevel"/>
    <w:tmpl w:val="231EBC7E"/>
    <w:lvl w:ilvl="0" w:tplc="2D186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B8B73BB"/>
    <w:multiLevelType w:val="hybridMultilevel"/>
    <w:tmpl w:val="27F2FC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CD02EAE"/>
    <w:multiLevelType w:val="hybridMultilevel"/>
    <w:tmpl w:val="EC68ECBA"/>
    <w:lvl w:ilvl="0" w:tplc="C42C543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>
    <w:nsid w:val="6FA568B8"/>
    <w:multiLevelType w:val="hybridMultilevel"/>
    <w:tmpl w:val="8D2AE550"/>
    <w:lvl w:ilvl="0" w:tplc="DA36D108">
      <w:start w:val="1"/>
      <w:numFmt w:val="decimal"/>
      <w:lvlText w:val="%1."/>
      <w:lvlJc w:val="left"/>
      <w:pPr>
        <w:ind w:left="36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6">
    <w:nsid w:val="71796D90"/>
    <w:multiLevelType w:val="hybridMultilevel"/>
    <w:tmpl w:val="05248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30746C"/>
    <w:multiLevelType w:val="hybridMultilevel"/>
    <w:tmpl w:val="483A2FDC"/>
    <w:lvl w:ilvl="0" w:tplc="E32458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53C6259"/>
    <w:multiLevelType w:val="hybridMultilevel"/>
    <w:tmpl w:val="16E22FC2"/>
    <w:lvl w:ilvl="0" w:tplc="19CC13C6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B5E0BC6"/>
    <w:multiLevelType w:val="hybridMultilevel"/>
    <w:tmpl w:val="2B222F1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887922"/>
    <w:multiLevelType w:val="hybridMultilevel"/>
    <w:tmpl w:val="EC68ECBA"/>
    <w:lvl w:ilvl="0" w:tplc="C42C543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>
    <w:nsid w:val="7ED15A9D"/>
    <w:multiLevelType w:val="multilevel"/>
    <w:tmpl w:val="70EC9AD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26"/>
  </w:num>
  <w:num w:numId="5">
    <w:abstractNumId w:val="34"/>
  </w:num>
  <w:num w:numId="6">
    <w:abstractNumId w:val="12"/>
  </w:num>
  <w:num w:numId="7">
    <w:abstractNumId w:val="40"/>
  </w:num>
  <w:num w:numId="8">
    <w:abstractNumId w:val="30"/>
  </w:num>
  <w:num w:numId="9">
    <w:abstractNumId w:val="5"/>
  </w:num>
  <w:num w:numId="10">
    <w:abstractNumId w:val="0"/>
  </w:num>
  <w:num w:numId="11">
    <w:abstractNumId w:val="16"/>
  </w:num>
  <w:num w:numId="12">
    <w:abstractNumId w:val="21"/>
  </w:num>
  <w:num w:numId="13">
    <w:abstractNumId w:val="24"/>
  </w:num>
  <w:num w:numId="14">
    <w:abstractNumId w:val="39"/>
  </w:num>
  <w:num w:numId="15">
    <w:abstractNumId w:val="9"/>
  </w:num>
  <w:num w:numId="16">
    <w:abstractNumId w:val="20"/>
  </w:num>
  <w:num w:numId="17">
    <w:abstractNumId w:val="25"/>
  </w:num>
  <w:num w:numId="18">
    <w:abstractNumId w:val="27"/>
  </w:num>
  <w:num w:numId="19">
    <w:abstractNumId w:val="8"/>
  </w:num>
  <w:num w:numId="20">
    <w:abstractNumId w:val="19"/>
  </w:num>
  <w:num w:numId="21">
    <w:abstractNumId w:val="3"/>
  </w:num>
  <w:num w:numId="22">
    <w:abstractNumId w:val="1"/>
  </w:num>
  <w:num w:numId="23">
    <w:abstractNumId w:val="2"/>
  </w:num>
  <w:num w:numId="24">
    <w:abstractNumId w:val="36"/>
  </w:num>
  <w:num w:numId="25">
    <w:abstractNumId w:val="23"/>
  </w:num>
  <w:num w:numId="26">
    <w:abstractNumId w:val="28"/>
  </w:num>
  <w:num w:numId="27">
    <w:abstractNumId w:val="18"/>
  </w:num>
  <w:num w:numId="28">
    <w:abstractNumId w:val="31"/>
  </w:num>
  <w:num w:numId="29">
    <w:abstractNumId w:val="22"/>
  </w:num>
  <w:num w:numId="30">
    <w:abstractNumId w:val="41"/>
  </w:num>
  <w:num w:numId="31">
    <w:abstractNumId w:val="33"/>
  </w:num>
  <w:num w:numId="32">
    <w:abstractNumId w:val="37"/>
  </w:num>
  <w:num w:numId="33">
    <w:abstractNumId w:val="29"/>
  </w:num>
  <w:num w:numId="34">
    <w:abstractNumId w:val="13"/>
  </w:num>
  <w:num w:numId="35">
    <w:abstractNumId w:val="35"/>
  </w:num>
  <w:num w:numId="36">
    <w:abstractNumId w:val="32"/>
  </w:num>
  <w:num w:numId="37">
    <w:abstractNumId w:val="11"/>
  </w:num>
  <w:num w:numId="38">
    <w:abstractNumId w:val="6"/>
  </w:num>
  <w:num w:numId="39">
    <w:abstractNumId w:val="7"/>
  </w:num>
  <w:num w:numId="40">
    <w:abstractNumId w:val="17"/>
  </w:num>
  <w:num w:numId="41">
    <w:abstractNumId w:val="38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1C"/>
    <w:rsid w:val="00000485"/>
    <w:rsid w:val="00001260"/>
    <w:rsid w:val="00002D36"/>
    <w:rsid w:val="00003251"/>
    <w:rsid w:val="00010552"/>
    <w:rsid w:val="00011285"/>
    <w:rsid w:val="0001384D"/>
    <w:rsid w:val="00013A70"/>
    <w:rsid w:val="000144F9"/>
    <w:rsid w:val="0001488F"/>
    <w:rsid w:val="000152E9"/>
    <w:rsid w:val="00015B6B"/>
    <w:rsid w:val="000169B7"/>
    <w:rsid w:val="00016E00"/>
    <w:rsid w:val="00021567"/>
    <w:rsid w:val="000218AC"/>
    <w:rsid w:val="000219C4"/>
    <w:rsid w:val="0002273C"/>
    <w:rsid w:val="00024895"/>
    <w:rsid w:val="000249C7"/>
    <w:rsid w:val="00031A0A"/>
    <w:rsid w:val="00032B2B"/>
    <w:rsid w:val="000356BA"/>
    <w:rsid w:val="00036216"/>
    <w:rsid w:val="00037FE2"/>
    <w:rsid w:val="000442E5"/>
    <w:rsid w:val="000448B9"/>
    <w:rsid w:val="00047A92"/>
    <w:rsid w:val="000501DF"/>
    <w:rsid w:val="00052507"/>
    <w:rsid w:val="00053C34"/>
    <w:rsid w:val="00057CE7"/>
    <w:rsid w:val="00062508"/>
    <w:rsid w:val="0006360F"/>
    <w:rsid w:val="000641DF"/>
    <w:rsid w:val="00064D98"/>
    <w:rsid w:val="00066593"/>
    <w:rsid w:val="000702A6"/>
    <w:rsid w:val="0007046A"/>
    <w:rsid w:val="00070E5A"/>
    <w:rsid w:val="00072F4C"/>
    <w:rsid w:val="000757C6"/>
    <w:rsid w:val="00075EA2"/>
    <w:rsid w:val="000769AC"/>
    <w:rsid w:val="00077757"/>
    <w:rsid w:val="000779F7"/>
    <w:rsid w:val="000801FC"/>
    <w:rsid w:val="00081100"/>
    <w:rsid w:val="00081E0C"/>
    <w:rsid w:val="00082F7F"/>
    <w:rsid w:val="000832FC"/>
    <w:rsid w:val="00083597"/>
    <w:rsid w:val="00084176"/>
    <w:rsid w:val="000862EC"/>
    <w:rsid w:val="000863A1"/>
    <w:rsid w:val="00087787"/>
    <w:rsid w:val="00090206"/>
    <w:rsid w:val="00091911"/>
    <w:rsid w:val="00094248"/>
    <w:rsid w:val="000958DF"/>
    <w:rsid w:val="000A016B"/>
    <w:rsid w:val="000A13B5"/>
    <w:rsid w:val="000A3378"/>
    <w:rsid w:val="000A3C0B"/>
    <w:rsid w:val="000A40E6"/>
    <w:rsid w:val="000A5A39"/>
    <w:rsid w:val="000A603F"/>
    <w:rsid w:val="000A652A"/>
    <w:rsid w:val="000B1C36"/>
    <w:rsid w:val="000B2D58"/>
    <w:rsid w:val="000B2E7A"/>
    <w:rsid w:val="000B3030"/>
    <w:rsid w:val="000B309D"/>
    <w:rsid w:val="000B4E27"/>
    <w:rsid w:val="000B6539"/>
    <w:rsid w:val="000B6D00"/>
    <w:rsid w:val="000C0EC3"/>
    <w:rsid w:val="000C39CD"/>
    <w:rsid w:val="000C4BBF"/>
    <w:rsid w:val="000C50A0"/>
    <w:rsid w:val="000D166C"/>
    <w:rsid w:val="000D4DA1"/>
    <w:rsid w:val="000D65E1"/>
    <w:rsid w:val="000D6E21"/>
    <w:rsid w:val="000E091C"/>
    <w:rsid w:val="000E16CA"/>
    <w:rsid w:val="000E1F3E"/>
    <w:rsid w:val="000E2E5B"/>
    <w:rsid w:val="000E3074"/>
    <w:rsid w:val="000E35A5"/>
    <w:rsid w:val="000E6266"/>
    <w:rsid w:val="000E763A"/>
    <w:rsid w:val="000F0BED"/>
    <w:rsid w:val="000F0F9D"/>
    <w:rsid w:val="000F2548"/>
    <w:rsid w:val="000F34CF"/>
    <w:rsid w:val="000F3AA9"/>
    <w:rsid w:val="000F682D"/>
    <w:rsid w:val="000F7E4D"/>
    <w:rsid w:val="00100A81"/>
    <w:rsid w:val="00102A00"/>
    <w:rsid w:val="00107245"/>
    <w:rsid w:val="001103F3"/>
    <w:rsid w:val="00110805"/>
    <w:rsid w:val="00112AFD"/>
    <w:rsid w:val="001145AD"/>
    <w:rsid w:val="00120191"/>
    <w:rsid w:val="00120AF6"/>
    <w:rsid w:val="0012194F"/>
    <w:rsid w:val="00122BAC"/>
    <w:rsid w:val="00123B1C"/>
    <w:rsid w:val="00124467"/>
    <w:rsid w:val="001254F4"/>
    <w:rsid w:val="00125DBF"/>
    <w:rsid w:val="001260A1"/>
    <w:rsid w:val="001277B9"/>
    <w:rsid w:val="00130079"/>
    <w:rsid w:val="00130595"/>
    <w:rsid w:val="00130A52"/>
    <w:rsid w:val="001318B6"/>
    <w:rsid w:val="0013197E"/>
    <w:rsid w:val="00132350"/>
    <w:rsid w:val="00135F44"/>
    <w:rsid w:val="0013602A"/>
    <w:rsid w:val="00140DD5"/>
    <w:rsid w:val="001416A7"/>
    <w:rsid w:val="0014182C"/>
    <w:rsid w:val="001436B0"/>
    <w:rsid w:val="00143E62"/>
    <w:rsid w:val="001443B4"/>
    <w:rsid w:val="00144A8D"/>
    <w:rsid w:val="00150014"/>
    <w:rsid w:val="00154705"/>
    <w:rsid w:val="00154A31"/>
    <w:rsid w:val="0015658C"/>
    <w:rsid w:val="0015720E"/>
    <w:rsid w:val="001574A1"/>
    <w:rsid w:val="00160A38"/>
    <w:rsid w:val="00160B1B"/>
    <w:rsid w:val="001613A4"/>
    <w:rsid w:val="00161FA9"/>
    <w:rsid w:val="00162321"/>
    <w:rsid w:val="00163409"/>
    <w:rsid w:val="00165555"/>
    <w:rsid w:val="00165B9B"/>
    <w:rsid w:val="00165F23"/>
    <w:rsid w:val="00166297"/>
    <w:rsid w:val="0017002D"/>
    <w:rsid w:val="001732C2"/>
    <w:rsid w:val="00173878"/>
    <w:rsid w:val="00174D5A"/>
    <w:rsid w:val="001814A9"/>
    <w:rsid w:val="001814C8"/>
    <w:rsid w:val="00183CA3"/>
    <w:rsid w:val="001853B2"/>
    <w:rsid w:val="00185B14"/>
    <w:rsid w:val="00186E03"/>
    <w:rsid w:val="00187030"/>
    <w:rsid w:val="0018752A"/>
    <w:rsid w:val="00187FF1"/>
    <w:rsid w:val="001918C5"/>
    <w:rsid w:val="00193148"/>
    <w:rsid w:val="00194A22"/>
    <w:rsid w:val="001A1979"/>
    <w:rsid w:val="001A2BF0"/>
    <w:rsid w:val="001A2F2A"/>
    <w:rsid w:val="001A3B7E"/>
    <w:rsid w:val="001A46F3"/>
    <w:rsid w:val="001A70B5"/>
    <w:rsid w:val="001B481C"/>
    <w:rsid w:val="001B4FFA"/>
    <w:rsid w:val="001C2B5E"/>
    <w:rsid w:val="001C2EA3"/>
    <w:rsid w:val="001C37BB"/>
    <w:rsid w:val="001C3F00"/>
    <w:rsid w:val="001C43A2"/>
    <w:rsid w:val="001C7FD6"/>
    <w:rsid w:val="001D1092"/>
    <w:rsid w:val="001D1D3A"/>
    <w:rsid w:val="001D2D6F"/>
    <w:rsid w:val="001D3557"/>
    <w:rsid w:val="001D4BB4"/>
    <w:rsid w:val="001D57B3"/>
    <w:rsid w:val="001D5983"/>
    <w:rsid w:val="001D65FC"/>
    <w:rsid w:val="001E22B7"/>
    <w:rsid w:val="001E57F4"/>
    <w:rsid w:val="001F0655"/>
    <w:rsid w:val="001F0688"/>
    <w:rsid w:val="001F0E23"/>
    <w:rsid w:val="001F357A"/>
    <w:rsid w:val="001F3AD6"/>
    <w:rsid w:val="001F3E31"/>
    <w:rsid w:val="001F58CD"/>
    <w:rsid w:val="001F6DE0"/>
    <w:rsid w:val="00200AFD"/>
    <w:rsid w:val="00202A25"/>
    <w:rsid w:val="002062F3"/>
    <w:rsid w:val="00206626"/>
    <w:rsid w:val="00207259"/>
    <w:rsid w:val="00210D48"/>
    <w:rsid w:val="00212247"/>
    <w:rsid w:val="002144AD"/>
    <w:rsid w:val="0021451C"/>
    <w:rsid w:val="0021569C"/>
    <w:rsid w:val="00215DE1"/>
    <w:rsid w:val="0021700F"/>
    <w:rsid w:val="00220B16"/>
    <w:rsid w:val="0022157A"/>
    <w:rsid w:val="00221B3E"/>
    <w:rsid w:val="00222F05"/>
    <w:rsid w:val="00223ACB"/>
    <w:rsid w:val="002245A1"/>
    <w:rsid w:val="0022508E"/>
    <w:rsid w:val="0022584C"/>
    <w:rsid w:val="00230276"/>
    <w:rsid w:val="002326EB"/>
    <w:rsid w:val="00234EE1"/>
    <w:rsid w:val="00242F19"/>
    <w:rsid w:val="00242F47"/>
    <w:rsid w:val="002435AC"/>
    <w:rsid w:val="00244321"/>
    <w:rsid w:val="002443CD"/>
    <w:rsid w:val="00244B42"/>
    <w:rsid w:val="00247079"/>
    <w:rsid w:val="00250852"/>
    <w:rsid w:val="002509CB"/>
    <w:rsid w:val="002515D9"/>
    <w:rsid w:val="00251E27"/>
    <w:rsid w:val="002527FD"/>
    <w:rsid w:val="002532BB"/>
    <w:rsid w:val="002576E3"/>
    <w:rsid w:val="00257DD1"/>
    <w:rsid w:val="00257F77"/>
    <w:rsid w:val="00262661"/>
    <w:rsid w:val="002635B4"/>
    <w:rsid w:val="00263B85"/>
    <w:rsid w:val="00263C6D"/>
    <w:rsid w:val="00263F84"/>
    <w:rsid w:val="00264744"/>
    <w:rsid w:val="002663B9"/>
    <w:rsid w:val="002672F4"/>
    <w:rsid w:val="00267417"/>
    <w:rsid w:val="00267A53"/>
    <w:rsid w:val="00270C58"/>
    <w:rsid w:val="00271FE3"/>
    <w:rsid w:val="00274100"/>
    <w:rsid w:val="002754C6"/>
    <w:rsid w:val="0027551E"/>
    <w:rsid w:val="00280179"/>
    <w:rsid w:val="00280C5B"/>
    <w:rsid w:val="00281DB3"/>
    <w:rsid w:val="0028228A"/>
    <w:rsid w:val="002825F0"/>
    <w:rsid w:val="00283AC0"/>
    <w:rsid w:val="00284237"/>
    <w:rsid w:val="00284966"/>
    <w:rsid w:val="00284FC4"/>
    <w:rsid w:val="00285672"/>
    <w:rsid w:val="002874B3"/>
    <w:rsid w:val="00291989"/>
    <w:rsid w:val="00292B96"/>
    <w:rsid w:val="00294912"/>
    <w:rsid w:val="00295DCB"/>
    <w:rsid w:val="00295F30"/>
    <w:rsid w:val="002A032F"/>
    <w:rsid w:val="002A1EDB"/>
    <w:rsid w:val="002A42F5"/>
    <w:rsid w:val="002A55B3"/>
    <w:rsid w:val="002A6257"/>
    <w:rsid w:val="002A673C"/>
    <w:rsid w:val="002B1643"/>
    <w:rsid w:val="002B2B57"/>
    <w:rsid w:val="002C012C"/>
    <w:rsid w:val="002C1BF9"/>
    <w:rsid w:val="002C1DF5"/>
    <w:rsid w:val="002C22CA"/>
    <w:rsid w:val="002C2BC7"/>
    <w:rsid w:val="002C2C6B"/>
    <w:rsid w:val="002C5818"/>
    <w:rsid w:val="002C6021"/>
    <w:rsid w:val="002C6799"/>
    <w:rsid w:val="002D002E"/>
    <w:rsid w:val="002D317C"/>
    <w:rsid w:val="002D4F82"/>
    <w:rsid w:val="002D61D1"/>
    <w:rsid w:val="002E42A5"/>
    <w:rsid w:val="002E5AB6"/>
    <w:rsid w:val="002E7161"/>
    <w:rsid w:val="002E71FB"/>
    <w:rsid w:val="002F4502"/>
    <w:rsid w:val="002F45BD"/>
    <w:rsid w:val="002F682A"/>
    <w:rsid w:val="00300B69"/>
    <w:rsid w:val="00301A89"/>
    <w:rsid w:val="003027F8"/>
    <w:rsid w:val="00303AA0"/>
    <w:rsid w:val="00306247"/>
    <w:rsid w:val="00306C38"/>
    <w:rsid w:val="003106ED"/>
    <w:rsid w:val="00310C41"/>
    <w:rsid w:val="00310F65"/>
    <w:rsid w:val="00311244"/>
    <w:rsid w:val="00312BE3"/>
    <w:rsid w:val="003174C2"/>
    <w:rsid w:val="00317823"/>
    <w:rsid w:val="00320A78"/>
    <w:rsid w:val="0032234F"/>
    <w:rsid w:val="00322BDB"/>
    <w:rsid w:val="00325B9C"/>
    <w:rsid w:val="003260B9"/>
    <w:rsid w:val="003318BA"/>
    <w:rsid w:val="00331969"/>
    <w:rsid w:val="003369DB"/>
    <w:rsid w:val="003371D6"/>
    <w:rsid w:val="00337319"/>
    <w:rsid w:val="00337B89"/>
    <w:rsid w:val="00340906"/>
    <w:rsid w:val="00342079"/>
    <w:rsid w:val="00343170"/>
    <w:rsid w:val="00344181"/>
    <w:rsid w:val="003467C4"/>
    <w:rsid w:val="00347330"/>
    <w:rsid w:val="00362CD9"/>
    <w:rsid w:val="003630C7"/>
    <w:rsid w:val="00363DB4"/>
    <w:rsid w:val="00364244"/>
    <w:rsid w:val="003726ED"/>
    <w:rsid w:val="00373507"/>
    <w:rsid w:val="00376459"/>
    <w:rsid w:val="00381100"/>
    <w:rsid w:val="00381D8D"/>
    <w:rsid w:val="00386870"/>
    <w:rsid w:val="00387A34"/>
    <w:rsid w:val="0039049B"/>
    <w:rsid w:val="00393B3F"/>
    <w:rsid w:val="00393F12"/>
    <w:rsid w:val="00396B21"/>
    <w:rsid w:val="003973A7"/>
    <w:rsid w:val="003A3482"/>
    <w:rsid w:val="003A5680"/>
    <w:rsid w:val="003B13DA"/>
    <w:rsid w:val="003B183B"/>
    <w:rsid w:val="003B2360"/>
    <w:rsid w:val="003B2A4F"/>
    <w:rsid w:val="003B2BCF"/>
    <w:rsid w:val="003B7777"/>
    <w:rsid w:val="003C0789"/>
    <w:rsid w:val="003C1B7D"/>
    <w:rsid w:val="003C2D37"/>
    <w:rsid w:val="003C3CC2"/>
    <w:rsid w:val="003C3FBB"/>
    <w:rsid w:val="003C5C5D"/>
    <w:rsid w:val="003C5C89"/>
    <w:rsid w:val="003C73B8"/>
    <w:rsid w:val="003C7A6B"/>
    <w:rsid w:val="003C7ED8"/>
    <w:rsid w:val="003D0B1B"/>
    <w:rsid w:val="003D4045"/>
    <w:rsid w:val="003D608F"/>
    <w:rsid w:val="003E087B"/>
    <w:rsid w:val="003E15D5"/>
    <w:rsid w:val="003E18AB"/>
    <w:rsid w:val="003E3C14"/>
    <w:rsid w:val="003E48CF"/>
    <w:rsid w:val="003E4DDF"/>
    <w:rsid w:val="003E5256"/>
    <w:rsid w:val="003E765A"/>
    <w:rsid w:val="003F1281"/>
    <w:rsid w:val="003F21C0"/>
    <w:rsid w:val="003F2BB7"/>
    <w:rsid w:val="003F491B"/>
    <w:rsid w:val="003F58F7"/>
    <w:rsid w:val="00401826"/>
    <w:rsid w:val="00401A1E"/>
    <w:rsid w:val="0040692E"/>
    <w:rsid w:val="00407666"/>
    <w:rsid w:val="00407A56"/>
    <w:rsid w:val="0041507E"/>
    <w:rsid w:val="0041754E"/>
    <w:rsid w:val="00420BE6"/>
    <w:rsid w:val="00421C33"/>
    <w:rsid w:val="00422EB0"/>
    <w:rsid w:val="004235F7"/>
    <w:rsid w:val="00424F83"/>
    <w:rsid w:val="00425193"/>
    <w:rsid w:val="00426564"/>
    <w:rsid w:val="00426951"/>
    <w:rsid w:val="00431BB4"/>
    <w:rsid w:val="004338CE"/>
    <w:rsid w:val="00433C5C"/>
    <w:rsid w:val="0043470D"/>
    <w:rsid w:val="00437384"/>
    <w:rsid w:val="00445347"/>
    <w:rsid w:val="00446A6A"/>
    <w:rsid w:val="004500A7"/>
    <w:rsid w:val="00450FC6"/>
    <w:rsid w:val="004532C0"/>
    <w:rsid w:val="0045554E"/>
    <w:rsid w:val="0045635B"/>
    <w:rsid w:val="0046006C"/>
    <w:rsid w:val="00460E9A"/>
    <w:rsid w:val="00460FBC"/>
    <w:rsid w:val="00462AB7"/>
    <w:rsid w:val="00464673"/>
    <w:rsid w:val="00466667"/>
    <w:rsid w:val="00467A08"/>
    <w:rsid w:val="0047007B"/>
    <w:rsid w:val="0047241C"/>
    <w:rsid w:val="0047308D"/>
    <w:rsid w:val="004730EC"/>
    <w:rsid w:val="004743E4"/>
    <w:rsid w:val="0047518E"/>
    <w:rsid w:val="00475282"/>
    <w:rsid w:val="004823AF"/>
    <w:rsid w:val="004826BD"/>
    <w:rsid w:val="00482D1B"/>
    <w:rsid w:val="004868A4"/>
    <w:rsid w:val="004868EE"/>
    <w:rsid w:val="00486D3B"/>
    <w:rsid w:val="00487048"/>
    <w:rsid w:val="00487A03"/>
    <w:rsid w:val="00490307"/>
    <w:rsid w:val="00491344"/>
    <w:rsid w:val="004A0845"/>
    <w:rsid w:val="004A0E69"/>
    <w:rsid w:val="004A1316"/>
    <w:rsid w:val="004A134E"/>
    <w:rsid w:val="004A1933"/>
    <w:rsid w:val="004A1BF0"/>
    <w:rsid w:val="004A3E25"/>
    <w:rsid w:val="004A403C"/>
    <w:rsid w:val="004A49CC"/>
    <w:rsid w:val="004A764A"/>
    <w:rsid w:val="004A7AAC"/>
    <w:rsid w:val="004B0223"/>
    <w:rsid w:val="004B08FE"/>
    <w:rsid w:val="004B0D3F"/>
    <w:rsid w:val="004B722C"/>
    <w:rsid w:val="004C2700"/>
    <w:rsid w:val="004C2D3E"/>
    <w:rsid w:val="004C30C6"/>
    <w:rsid w:val="004C4755"/>
    <w:rsid w:val="004C5548"/>
    <w:rsid w:val="004C656C"/>
    <w:rsid w:val="004C73C4"/>
    <w:rsid w:val="004D0931"/>
    <w:rsid w:val="004D09E3"/>
    <w:rsid w:val="004D1760"/>
    <w:rsid w:val="004D2887"/>
    <w:rsid w:val="004D2E81"/>
    <w:rsid w:val="004D4E72"/>
    <w:rsid w:val="004D5C54"/>
    <w:rsid w:val="004D6B91"/>
    <w:rsid w:val="004D7454"/>
    <w:rsid w:val="004E2EC1"/>
    <w:rsid w:val="004E32BC"/>
    <w:rsid w:val="004E4364"/>
    <w:rsid w:val="004E4C49"/>
    <w:rsid w:val="004E5712"/>
    <w:rsid w:val="004E5ACF"/>
    <w:rsid w:val="004E7844"/>
    <w:rsid w:val="004F04C1"/>
    <w:rsid w:val="004F4F82"/>
    <w:rsid w:val="004F70A1"/>
    <w:rsid w:val="004F7352"/>
    <w:rsid w:val="004F772B"/>
    <w:rsid w:val="004F77C4"/>
    <w:rsid w:val="00500061"/>
    <w:rsid w:val="005000F5"/>
    <w:rsid w:val="005004A6"/>
    <w:rsid w:val="005011AB"/>
    <w:rsid w:val="00501884"/>
    <w:rsid w:val="00502230"/>
    <w:rsid w:val="005034BE"/>
    <w:rsid w:val="00504590"/>
    <w:rsid w:val="0050482C"/>
    <w:rsid w:val="0050518F"/>
    <w:rsid w:val="00506631"/>
    <w:rsid w:val="00512137"/>
    <w:rsid w:val="00512A95"/>
    <w:rsid w:val="00513D70"/>
    <w:rsid w:val="00515029"/>
    <w:rsid w:val="00515578"/>
    <w:rsid w:val="00515BF7"/>
    <w:rsid w:val="00516854"/>
    <w:rsid w:val="005176BF"/>
    <w:rsid w:val="0052407B"/>
    <w:rsid w:val="0052538B"/>
    <w:rsid w:val="00526367"/>
    <w:rsid w:val="005265FD"/>
    <w:rsid w:val="00526E85"/>
    <w:rsid w:val="00527BDE"/>
    <w:rsid w:val="0053020F"/>
    <w:rsid w:val="00530B84"/>
    <w:rsid w:val="00530D82"/>
    <w:rsid w:val="00531C1B"/>
    <w:rsid w:val="00532B99"/>
    <w:rsid w:val="005330E5"/>
    <w:rsid w:val="00533FA3"/>
    <w:rsid w:val="005349E0"/>
    <w:rsid w:val="005363C1"/>
    <w:rsid w:val="00542094"/>
    <w:rsid w:val="00543929"/>
    <w:rsid w:val="00543C2B"/>
    <w:rsid w:val="00545CEB"/>
    <w:rsid w:val="0054696F"/>
    <w:rsid w:val="0055274F"/>
    <w:rsid w:val="00552B70"/>
    <w:rsid w:val="005538CF"/>
    <w:rsid w:val="00555273"/>
    <w:rsid w:val="005565F6"/>
    <w:rsid w:val="00556967"/>
    <w:rsid w:val="00556C57"/>
    <w:rsid w:val="00560379"/>
    <w:rsid w:val="00564043"/>
    <w:rsid w:val="00566D24"/>
    <w:rsid w:val="00571CF8"/>
    <w:rsid w:val="00572817"/>
    <w:rsid w:val="00573DC5"/>
    <w:rsid w:val="0057595C"/>
    <w:rsid w:val="00576847"/>
    <w:rsid w:val="005773DB"/>
    <w:rsid w:val="00583326"/>
    <w:rsid w:val="00584A95"/>
    <w:rsid w:val="00584CDA"/>
    <w:rsid w:val="00595648"/>
    <w:rsid w:val="0059575A"/>
    <w:rsid w:val="005969C7"/>
    <w:rsid w:val="00597C91"/>
    <w:rsid w:val="005A21CA"/>
    <w:rsid w:val="005A23E6"/>
    <w:rsid w:val="005A28C1"/>
    <w:rsid w:val="005A7965"/>
    <w:rsid w:val="005A7A1B"/>
    <w:rsid w:val="005B05FD"/>
    <w:rsid w:val="005B18A8"/>
    <w:rsid w:val="005B33AE"/>
    <w:rsid w:val="005B7458"/>
    <w:rsid w:val="005B78D5"/>
    <w:rsid w:val="005C007B"/>
    <w:rsid w:val="005C12BD"/>
    <w:rsid w:val="005C18EA"/>
    <w:rsid w:val="005C2E38"/>
    <w:rsid w:val="005C3E60"/>
    <w:rsid w:val="005D1048"/>
    <w:rsid w:val="005D1A91"/>
    <w:rsid w:val="005D39FD"/>
    <w:rsid w:val="005D55C0"/>
    <w:rsid w:val="005D68C5"/>
    <w:rsid w:val="005D7373"/>
    <w:rsid w:val="005E2536"/>
    <w:rsid w:val="005E3B56"/>
    <w:rsid w:val="005E404A"/>
    <w:rsid w:val="005E5D58"/>
    <w:rsid w:val="005E788F"/>
    <w:rsid w:val="005F048E"/>
    <w:rsid w:val="005F64E1"/>
    <w:rsid w:val="006027E2"/>
    <w:rsid w:val="006032B4"/>
    <w:rsid w:val="006034D3"/>
    <w:rsid w:val="00603FB4"/>
    <w:rsid w:val="006048D1"/>
    <w:rsid w:val="00605CE4"/>
    <w:rsid w:val="00606454"/>
    <w:rsid w:val="00610080"/>
    <w:rsid w:val="00610F12"/>
    <w:rsid w:val="006143E1"/>
    <w:rsid w:val="006145F4"/>
    <w:rsid w:val="0061488F"/>
    <w:rsid w:val="006159E7"/>
    <w:rsid w:val="00620051"/>
    <w:rsid w:val="0062086C"/>
    <w:rsid w:val="006248FC"/>
    <w:rsid w:val="00624939"/>
    <w:rsid w:val="006260EE"/>
    <w:rsid w:val="0062610A"/>
    <w:rsid w:val="00626E9C"/>
    <w:rsid w:val="0063789E"/>
    <w:rsid w:val="00640389"/>
    <w:rsid w:val="00644B6E"/>
    <w:rsid w:val="006469A3"/>
    <w:rsid w:val="00647A9D"/>
    <w:rsid w:val="00650511"/>
    <w:rsid w:val="0065084B"/>
    <w:rsid w:val="00650911"/>
    <w:rsid w:val="006516BB"/>
    <w:rsid w:val="00653DE7"/>
    <w:rsid w:val="00653FFD"/>
    <w:rsid w:val="00654D48"/>
    <w:rsid w:val="00657130"/>
    <w:rsid w:val="00660A93"/>
    <w:rsid w:val="006624CA"/>
    <w:rsid w:val="00664193"/>
    <w:rsid w:val="00665EA7"/>
    <w:rsid w:val="00666AF7"/>
    <w:rsid w:val="006700AD"/>
    <w:rsid w:val="00670D85"/>
    <w:rsid w:val="00672849"/>
    <w:rsid w:val="00673B17"/>
    <w:rsid w:val="00674F4B"/>
    <w:rsid w:val="00675377"/>
    <w:rsid w:val="00680056"/>
    <w:rsid w:val="00681F06"/>
    <w:rsid w:val="00683031"/>
    <w:rsid w:val="00683B22"/>
    <w:rsid w:val="00683C23"/>
    <w:rsid w:val="0068441E"/>
    <w:rsid w:val="00686B77"/>
    <w:rsid w:val="00690045"/>
    <w:rsid w:val="00690B7B"/>
    <w:rsid w:val="00691A25"/>
    <w:rsid w:val="00691B1F"/>
    <w:rsid w:val="00692344"/>
    <w:rsid w:val="006A0169"/>
    <w:rsid w:val="006A1714"/>
    <w:rsid w:val="006A2537"/>
    <w:rsid w:val="006A60A5"/>
    <w:rsid w:val="006A666E"/>
    <w:rsid w:val="006B4920"/>
    <w:rsid w:val="006B6E8B"/>
    <w:rsid w:val="006B6FB3"/>
    <w:rsid w:val="006B7987"/>
    <w:rsid w:val="006B7D14"/>
    <w:rsid w:val="006C194F"/>
    <w:rsid w:val="006C3DD9"/>
    <w:rsid w:val="006C4018"/>
    <w:rsid w:val="006C4F3E"/>
    <w:rsid w:val="006C5E39"/>
    <w:rsid w:val="006C73A0"/>
    <w:rsid w:val="006C7F4D"/>
    <w:rsid w:val="006D1111"/>
    <w:rsid w:val="006D1A9E"/>
    <w:rsid w:val="006D1B72"/>
    <w:rsid w:val="006D5DD6"/>
    <w:rsid w:val="006D673D"/>
    <w:rsid w:val="006D6938"/>
    <w:rsid w:val="006D72FC"/>
    <w:rsid w:val="006D79A8"/>
    <w:rsid w:val="006E0A26"/>
    <w:rsid w:val="006E0FDD"/>
    <w:rsid w:val="006E2B73"/>
    <w:rsid w:val="006E4880"/>
    <w:rsid w:val="006E50A4"/>
    <w:rsid w:val="006F1420"/>
    <w:rsid w:val="006F1C35"/>
    <w:rsid w:val="006F2F79"/>
    <w:rsid w:val="006F3A6D"/>
    <w:rsid w:val="006F3AC9"/>
    <w:rsid w:val="006F6F24"/>
    <w:rsid w:val="006F747F"/>
    <w:rsid w:val="0070158B"/>
    <w:rsid w:val="00702967"/>
    <w:rsid w:val="0070403F"/>
    <w:rsid w:val="0070468B"/>
    <w:rsid w:val="0070489C"/>
    <w:rsid w:val="00705D5B"/>
    <w:rsid w:val="007061F1"/>
    <w:rsid w:val="00714052"/>
    <w:rsid w:val="00714664"/>
    <w:rsid w:val="00714A00"/>
    <w:rsid w:val="0071797B"/>
    <w:rsid w:val="00717A45"/>
    <w:rsid w:val="00717F65"/>
    <w:rsid w:val="00720DA0"/>
    <w:rsid w:val="00724D20"/>
    <w:rsid w:val="0072629F"/>
    <w:rsid w:val="00726A5B"/>
    <w:rsid w:val="00727DA3"/>
    <w:rsid w:val="0073104A"/>
    <w:rsid w:val="0073208D"/>
    <w:rsid w:val="00732200"/>
    <w:rsid w:val="00732D24"/>
    <w:rsid w:val="007345E5"/>
    <w:rsid w:val="00736E1B"/>
    <w:rsid w:val="00740ADE"/>
    <w:rsid w:val="00741CF6"/>
    <w:rsid w:val="00747317"/>
    <w:rsid w:val="00751358"/>
    <w:rsid w:val="007517D2"/>
    <w:rsid w:val="007525E9"/>
    <w:rsid w:val="00752C9C"/>
    <w:rsid w:val="00752E5A"/>
    <w:rsid w:val="007564F5"/>
    <w:rsid w:val="007608E3"/>
    <w:rsid w:val="00760F47"/>
    <w:rsid w:val="00764409"/>
    <w:rsid w:val="00765ABF"/>
    <w:rsid w:val="00765F0B"/>
    <w:rsid w:val="00766259"/>
    <w:rsid w:val="00766400"/>
    <w:rsid w:val="00767639"/>
    <w:rsid w:val="00770679"/>
    <w:rsid w:val="00771779"/>
    <w:rsid w:val="00773725"/>
    <w:rsid w:val="00776A16"/>
    <w:rsid w:val="0077751B"/>
    <w:rsid w:val="007779A5"/>
    <w:rsid w:val="00777D5C"/>
    <w:rsid w:val="00781007"/>
    <w:rsid w:val="0078162D"/>
    <w:rsid w:val="007817AD"/>
    <w:rsid w:val="00783719"/>
    <w:rsid w:val="00783A1A"/>
    <w:rsid w:val="0078505F"/>
    <w:rsid w:val="007858B6"/>
    <w:rsid w:val="00785B14"/>
    <w:rsid w:val="00785FE6"/>
    <w:rsid w:val="007868FB"/>
    <w:rsid w:val="00786FFE"/>
    <w:rsid w:val="00791A5A"/>
    <w:rsid w:val="007922BF"/>
    <w:rsid w:val="00793576"/>
    <w:rsid w:val="0079362C"/>
    <w:rsid w:val="007949E8"/>
    <w:rsid w:val="00796269"/>
    <w:rsid w:val="0079626E"/>
    <w:rsid w:val="0079643A"/>
    <w:rsid w:val="007966F2"/>
    <w:rsid w:val="007969DB"/>
    <w:rsid w:val="007A083E"/>
    <w:rsid w:val="007A0E50"/>
    <w:rsid w:val="007A0F20"/>
    <w:rsid w:val="007A61DC"/>
    <w:rsid w:val="007A6399"/>
    <w:rsid w:val="007A782A"/>
    <w:rsid w:val="007B24B2"/>
    <w:rsid w:val="007B487F"/>
    <w:rsid w:val="007B4F88"/>
    <w:rsid w:val="007B5C15"/>
    <w:rsid w:val="007B7832"/>
    <w:rsid w:val="007B7A56"/>
    <w:rsid w:val="007B7A9E"/>
    <w:rsid w:val="007C25F9"/>
    <w:rsid w:val="007C674F"/>
    <w:rsid w:val="007D0367"/>
    <w:rsid w:val="007D16F1"/>
    <w:rsid w:val="007D4A1A"/>
    <w:rsid w:val="007D6286"/>
    <w:rsid w:val="007D69FC"/>
    <w:rsid w:val="007D7DFA"/>
    <w:rsid w:val="007E03E1"/>
    <w:rsid w:val="007E07C2"/>
    <w:rsid w:val="007E1B93"/>
    <w:rsid w:val="007E2469"/>
    <w:rsid w:val="007E2D77"/>
    <w:rsid w:val="007E3417"/>
    <w:rsid w:val="007E39A1"/>
    <w:rsid w:val="007E6D19"/>
    <w:rsid w:val="007F1C4C"/>
    <w:rsid w:val="007F1E83"/>
    <w:rsid w:val="007F2903"/>
    <w:rsid w:val="007F3C6E"/>
    <w:rsid w:val="007F43CC"/>
    <w:rsid w:val="007F5BC2"/>
    <w:rsid w:val="007F61A1"/>
    <w:rsid w:val="00800E15"/>
    <w:rsid w:val="00802446"/>
    <w:rsid w:val="00803EA3"/>
    <w:rsid w:val="00803FA4"/>
    <w:rsid w:val="0080426B"/>
    <w:rsid w:val="0080550D"/>
    <w:rsid w:val="00805A41"/>
    <w:rsid w:val="00805CE2"/>
    <w:rsid w:val="00811332"/>
    <w:rsid w:val="008127A1"/>
    <w:rsid w:val="0081353E"/>
    <w:rsid w:val="00814BB1"/>
    <w:rsid w:val="00815F67"/>
    <w:rsid w:val="008162AE"/>
    <w:rsid w:val="00816B38"/>
    <w:rsid w:val="00822FA5"/>
    <w:rsid w:val="008232FB"/>
    <w:rsid w:val="00826AF2"/>
    <w:rsid w:val="00827446"/>
    <w:rsid w:val="00831998"/>
    <w:rsid w:val="008324A1"/>
    <w:rsid w:val="00832D7A"/>
    <w:rsid w:val="008424C3"/>
    <w:rsid w:val="00842A2A"/>
    <w:rsid w:val="00843275"/>
    <w:rsid w:val="00843FD6"/>
    <w:rsid w:val="008526CB"/>
    <w:rsid w:val="00857431"/>
    <w:rsid w:val="008575D7"/>
    <w:rsid w:val="00863407"/>
    <w:rsid w:val="008648FF"/>
    <w:rsid w:val="00865063"/>
    <w:rsid w:val="008659F0"/>
    <w:rsid w:val="00866DC8"/>
    <w:rsid w:val="00870376"/>
    <w:rsid w:val="008730D3"/>
    <w:rsid w:val="008734BA"/>
    <w:rsid w:val="00875879"/>
    <w:rsid w:val="00875E29"/>
    <w:rsid w:val="00877D75"/>
    <w:rsid w:val="00877F90"/>
    <w:rsid w:val="00880932"/>
    <w:rsid w:val="00882A5F"/>
    <w:rsid w:val="00885BBF"/>
    <w:rsid w:val="008864F5"/>
    <w:rsid w:val="00886A81"/>
    <w:rsid w:val="00886D97"/>
    <w:rsid w:val="00887C31"/>
    <w:rsid w:val="008909CE"/>
    <w:rsid w:val="00890AD0"/>
    <w:rsid w:val="00892CDC"/>
    <w:rsid w:val="008A0A0F"/>
    <w:rsid w:val="008A162E"/>
    <w:rsid w:val="008A1DE6"/>
    <w:rsid w:val="008A451B"/>
    <w:rsid w:val="008A5346"/>
    <w:rsid w:val="008A5CB8"/>
    <w:rsid w:val="008A6D2B"/>
    <w:rsid w:val="008A6ED5"/>
    <w:rsid w:val="008B0D4A"/>
    <w:rsid w:val="008B358E"/>
    <w:rsid w:val="008B3ED3"/>
    <w:rsid w:val="008B5827"/>
    <w:rsid w:val="008B7FB0"/>
    <w:rsid w:val="008C03B6"/>
    <w:rsid w:val="008C1079"/>
    <w:rsid w:val="008C1978"/>
    <w:rsid w:val="008C2875"/>
    <w:rsid w:val="008C3BB5"/>
    <w:rsid w:val="008C529E"/>
    <w:rsid w:val="008D0920"/>
    <w:rsid w:val="008D219E"/>
    <w:rsid w:val="008D2304"/>
    <w:rsid w:val="008D6DE1"/>
    <w:rsid w:val="008E2D86"/>
    <w:rsid w:val="008E3337"/>
    <w:rsid w:val="008E4490"/>
    <w:rsid w:val="008E575C"/>
    <w:rsid w:val="008E61D1"/>
    <w:rsid w:val="008F063B"/>
    <w:rsid w:val="008F157E"/>
    <w:rsid w:val="008F17BC"/>
    <w:rsid w:val="008F28FB"/>
    <w:rsid w:val="008F44D0"/>
    <w:rsid w:val="008F4EE9"/>
    <w:rsid w:val="008F6359"/>
    <w:rsid w:val="008F6732"/>
    <w:rsid w:val="008F69A3"/>
    <w:rsid w:val="008F7AC7"/>
    <w:rsid w:val="00901487"/>
    <w:rsid w:val="00901E09"/>
    <w:rsid w:val="0090473B"/>
    <w:rsid w:val="00904B7C"/>
    <w:rsid w:val="00904E3E"/>
    <w:rsid w:val="00912C37"/>
    <w:rsid w:val="00914B64"/>
    <w:rsid w:val="009151CB"/>
    <w:rsid w:val="00915298"/>
    <w:rsid w:val="009160A2"/>
    <w:rsid w:val="00916219"/>
    <w:rsid w:val="0091703A"/>
    <w:rsid w:val="00923A85"/>
    <w:rsid w:val="00926BFE"/>
    <w:rsid w:val="00926DCF"/>
    <w:rsid w:val="009300B4"/>
    <w:rsid w:val="009317B1"/>
    <w:rsid w:val="0093344F"/>
    <w:rsid w:val="00933BD2"/>
    <w:rsid w:val="00933D3C"/>
    <w:rsid w:val="009368E2"/>
    <w:rsid w:val="009408C1"/>
    <w:rsid w:val="00940D15"/>
    <w:rsid w:val="00941951"/>
    <w:rsid w:val="0094625A"/>
    <w:rsid w:val="0095007E"/>
    <w:rsid w:val="00950D68"/>
    <w:rsid w:val="00952FDE"/>
    <w:rsid w:val="0095331F"/>
    <w:rsid w:val="00953805"/>
    <w:rsid w:val="00954D2E"/>
    <w:rsid w:val="00955594"/>
    <w:rsid w:val="00955FBB"/>
    <w:rsid w:val="0096111D"/>
    <w:rsid w:val="009652CA"/>
    <w:rsid w:val="009655E5"/>
    <w:rsid w:val="009655FD"/>
    <w:rsid w:val="009663F0"/>
    <w:rsid w:val="00966CF1"/>
    <w:rsid w:val="00966F56"/>
    <w:rsid w:val="0096788A"/>
    <w:rsid w:val="009703FF"/>
    <w:rsid w:val="00970B03"/>
    <w:rsid w:val="00973106"/>
    <w:rsid w:val="00975F42"/>
    <w:rsid w:val="00976237"/>
    <w:rsid w:val="0097660A"/>
    <w:rsid w:val="009809A1"/>
    <w:rsid w:val="00981FB6"/>
    <w:rsid w:val="00982412"/>
    <w:rsid w:val="00983C77"/>
    <w:rsid w:val="0098436C"/>
    <w:rsid w:val="00985283"/>
    <w:rsid w:val="00987556"/>
    <w:rsid w:val="00987706"/>
    <w:rsid w:val="00990D67"/>
    <w:rsid w:val="00991AAF"/>
    <w:rsid w:val="00992602"/>
    <w:rsid w:val="00992665"/>
    <w:rsid w:val="00992BAB"/>
    <w:rsid w:val="00992EE7"/>
    <w:rsid w:val="009935DC"/>
    <w:rsid w:val="00994F67"/>
    <w:rsid w:val="00995333"/>
    <w:rsid w:val="009A1CD9"/>
    <w:rsid w:val="009A2147"/>
    <w:rsid w:val="009A3908"/>
    <w:rsid w:val="009A3BC3"/>
    <w:rsid w:val="009A6055"/>
    <w:rsid w:val="009B1312"/>
    <w:rsid w:val="009B25FA"/>
    <w:rsid w:val="009B4803"/>
    <w:rsid w:val="009B4F25"/>
    <w:rsid w:val="009B6942"/>
    <w:rsid w:val="009B72AC"/>
    <w:rsid w:val="009B73CF"/>
    <w:rsid w:val="009C660E"/>
    <w:rsid w:val="009D26E5"/>
    <w:rsid w:val="009D271B"/>
    <w:rsid w:val="009D2F6C"/>
    <w:rsid w:val="009D37D3"/>
    <w:rsid w:val="009D432E"/>
    <w:rsid w:val="009D4766"/>
    <w:rsid w:val="009D5479"/>
    <w:rsid w:val="009D54BA"/>
    <w:rsid w:val="009E04CA"/>
    <w:rsid w:val="009E12EF"/>
    <w:rsid w:val="009E1EFF"/>
    <w:rsid w:val="009E24F2"/>
    <w:rsid w:val="009E664F"/>
    <w:rsid w:val="009F04B8"/>
    <w:rsid w:val="009F0538"/>
    <w:rsid w:val="009F153E"/>
    <w:rsid w:val="009F2BD7"/>
    <w:rsid w:val="009F6185"/>
    <w:rsid w:val="009F61EE"/>
    <w:rsid w:val="009F63F0"/>
    <w:rsid w:val="00A00FA0"/>
    <w:rsid w:val="00A04408"/>
    <w:rsid w:val="00A044F0"/>
    <w:rsid w:val="00A04AFA"/>
    <w:rsid w:val="00A0619C"/>
    <w:rsid w:val="00A0772F"/>
    <w:rsid w:val="00A146E4"/>
    <w:rsid w:val="00A148DC"/>
    <w:rsid w:val="00A16297"/>
    <w:rsid w:val="00A168AC"/>
    <w:rsid w:val="00A202DE"/>
    <w:rsid w:val="00A20A98"/>
    <w:rsid w:val="00A22585"/>
    <w:rsid w:val="00A22B55"/>
    <w:rsid w:val="00A254FB"/>
    <w:rsid w:val="00A255C6"/>
    <w:rsid w:val="00A25BFE"/>
    <w:rsid w:val="00A25E6C"/>
    <w:rsid w:val="00A25E95"/>
    <w:rsid w:val="00A27D8C"/>
    <w:rsid w:val="00A31295"/>
    <w:rsid w:val="00A33A18"/>
    <w:rsid w:val="00A345E8"/>
    <w:rsid w:val="00A34891"/>
    <w:rsid w:val="00A35406"/>
    <w:rsid w:val="00A364B7"/>
    <w:rsid w:val="00A37C6D"/>
    <w:rsid w:val="00A40D12"/>
    <w:rsid w:val="00A40EE1"/>
    <w:rsid w:val="00A41AED"/>
    <w:rsid w:val="00A42EC0"/>
    <w:rsid w:val="00A476B5"/>
    <w:rsid w:val="00A500E8"/>
    <w:rsid w:val="00A51036"/>
    <w:rsid w:val="00A5324A"/>
    <w:rsid w:val="00A550B4"/>
    <w:rsid w:val="00A60B82"/>
    <w:rsid w:val="00A6268B"/>
    <w:rsid w:val="00A63191"/>
    <w:rsid w:val="00A642E7"/>
    <w:rsid w:val="00A651B9"/>
    <w:rsid w:val="00A670BD"/>
    <w:rsid w:val="00A67EC0"/>
    <w:rsid w:val="00A70FB6"/>
    <w:rsid w:val="00A75B2E"/>
    <w:rsid w:val="00A75DDF"/>
    <w:rsid w:val="00A767F3"/>
    <w:rsid w:val="00A771CA"/>
    <w:rsid w:val="00A80A94"/>
    <w:rsid w:val="00A8192A"/>
    <w:rsid w:val="00A83447"/>
    <w:rsid w:val="00A83869"/>
    <w:rsid w:val="00A847ED"/>
    <w:rsid w:val="00A84C1B"/>
    <w:rsid w:val="00A86D7E"/>
    <w:rsid w:val="00A86F2B"/>
    <w:rsid w:val="00A87009"/>
    <w:rsid w:val="00A877EB"/>
    <w:rsid w:val="00A9020D"/>
    <w:rsid w:val="00A90A88"/>
    <w:rsid w:val="00A90CF0"/>
    <w:rsid w:val="00A935FE"/>
    <w:rsid w:val="00A93BC2"/>
    <w:rsid w:val="00A958C7"/>
    <w:rsid w:val="00A96930"/>
    <w:rsid w:val="00A96C60"/>
    <w:rsid w:val="00A96F4E"/>
    <w:rsid w:val="00AA01F3"/>
    <w:rsid w:val="00AA0BB0"/>
    <w:rsid w:val="00AA1D88"/>
    <w:rsid w:val="00AA1F9E"/>
    <w:rsid w:val="00AA2923"/>
    <w:rsid w:val="00AA2F4A"/>
    <w:rsid w:val="00AA4D06"/>
    <w:rsid w:val="00AA5671"/>
    <w:rsid w:val="00AA5862"/>
    <w:rsid w:val="00AB0BBB"/>
    <w:rsid w:val="00AB0E57"/>
    <w:rsid w:val="00AB1B12"/>
    <w:rsid w:val="00AB2264"/>
    <w:rsid w:val="00AB2868"/>
    <w:rsid w:val="00AB2C4B"/>
    <w:rsid w:val="00AB317C"/>
    <w:rsid w:val="00AB3333"/>
    <w:rsid w:val="00AB382C"/>
    <w:rsid w:val="00AB4A44"/>
    <w:rsid w:val="00AB50B9"/>
    <w:rsid w:val="00AB7014"/>
    <w:rsid w:val="00AC0551"/>
    <w:rsid w:val="00AC2BA7"/>
    <w:rsid w:val="00AC5B59"/>
    <w:rsid w:val="00AC7350"/>
    <w:rsid w:val="00AD0617"/>
    <w:rsid w:val="00AD1454"/>
    <w:rsid w:val="00AD1E19"/>
    <w:rsid w:val="00AD3CB7"/>
    <w:rsid w:val="00AD4DEF"/>
    <w:rsid w:val="00AD5647"/>
    <w:rsid w:val="00AD6FC7"/>
    <w:rsid w:val="00AD7FA9"/>
    <w:rsid w:val="00AE1FEC"/>
    <w:rsid w:val="00AE3B1F"/>
    <w:rsid w:val="00AF06E9"/>
    <w:rsid w:val="00AF0ABE"/>
    <w:rsid w:val="00AF0CFB"/>
    <w:rsid w:val="00AF101B"/>
    <w:rsid w:val="00AF1A6A"/>
    <w:rsid w:val="00AF2180"/>
    <w:rsid w:val="00AF4747"/>
    <w:rsid w:val="00AF4C69"/>
    <w:rsid w:val="00AF4FA7"/>
    <w:rsid w:val="00AF6E33"/>
    <w:rsid w:val="00AF74F6"/>
    <w:rsid w:val="00AF7D52"/>
    <w:rsid w:val="00B020B5"/>
    <w:rsid w:val="00B02661"/>
    <w:rsid w:val="00B03642"/>
    <w:rsid w:val="00B04120"/>
    <w:rsid w:val="00B0593E"/>
    <w:rsid w:val="00B12B8B"/>
    <w:rsid w:val="00B1339F"/>
    <w:rsid w:val="00B13405"/>
    <w:rsid w:val="00B1603E"/>
    <w:rsid w:val="00B21F4A"/>
    <w:rsid w:val="00B25BE5"/>
    <w:rsid w:val="00B26955"/>
    <w:rsid w:val="00B26E97"/>
    <w:rsid w:val="00B3066F"/>
    <w:rsid w:val="00B42F7A"/>
    <w:rsid w:val="00B43520"/>
    <w:rsid w:val="00B452BC"/>
    <w:rsid w:val="00B454FE"/>
    <w:rsid w:val="00B45FD3"/>
    <w:rsid w:val="00B46C83"/>
    <w:rsid w:val="00B4718F"/>
    <w:rsid w:val="00B47ACA"/>
    <w:rsid w:val="00B47D42"/>
    <w:rsid w:val="00B51FDE"/>
    <w:rsid w:val="00B523D7"/>
    <w:rsid w:val="00B53B9E"/>
    <w:rsid w:val="00B53CA1"/>
    <w:rsid w:val="00B5411D"/>
    <w:rsid w:val="00B56B25"/>
    <w:rsid w:val="00B56B7D"/>
    <w:rsid w:val="00B56E07"/>
    <w:rsid w:val="00B57380"/>
    <w:rsid w:val="00B575AC"/>
    <w:rsid w:val="00B60FD7"/>
    <w:rsid w:val="00B60FF2"/>
    <w:rsid w:val="00B61659"/>
    <w:rsid w:val="00B61C79"/>
    <w:rsid w:val="00B631F4"/>
    <w:rsid w:val="00B63518"/>
    <w:rsid w:val="00B6369C"/>
    <w:rsid w:val="00B64979"/>
    <w:rsid w:val="00B65A27"/>
    <w:rsid w:val="00B66C9F"/>
    <w:rsid w:val="00B70F8F"/>
    <w:rsid w:val="00B715C5"/>
    <w:rsid w:val="00B72BD9"/>
    <w:rsid w:val="00B7351A"/>
    <w:rsid w:val="00B74A61"/>
    <w:rsid w:val="00B7733B"/>
    <w:rsid w:val="00B8004D"/>
    <w:rsid w:val="00B81982"/>
    <w:rsid w:val="00B83189"/>
    <w:rsid w:val="00B8468C"/>
    <w:rsid w:val="00B85F87"/>
    <w:rsid w:val="00B86E93"/>
    <w:rsid w:val="00B907C0"/>
    <w:rsid w:val="00B90F1A"/>
    <w:rsid w:val="00B915F5"/>
    <w:rsid w:val="00B9166A"/>
    <w:rsid w:val="00B9181D"/>
    <w:rsid w:val="00B936F3"/>
    <w:rsid w:val="00B9473A"/>
    <w:rsid w:val="00B94A0E"/>
    <w:rsid w:val="00B96834"/>
    <w:rsid w:val="00BA1445"/>
    <w:rsid w:val="00BA1C13"/>
    <w:rsid w:val="00BA4BA8"/>
    <w:rsid w:val="00BA6175"/>
    <w:rsid w:val="00BA7BA7"/>
    <w:rsid w:val="00BB1B11"/>
    <w:rsid w:val="00BB2D57"/>
    <w:rsid w:val="00BB33FA"/>
    <w:rsid w:val="00BB3924"/>
    <w:rsid w:val="00BB3EB9"/>
    <w:rsid w:val="00BB54A7"/>
    <w:rsid w:val="00BB633A"/>
    <w:rsid w:val="00BC0FEB"/>
    <w:rsid w:val="00BC1863"/>
    <w:rsid w:val="00BC1C86"/>
    <w:rsid w:val="00BC204F"/>
    <w:rsid w:val="00BC3A79"/>
    <w:rsid w:val="00BC4613"/>
    <w:rsid w:val="00BC4653"/>
    <w:rsid w:val="00BC4F91"/>
    <w:rsid w:val="00BC5585"/>
    <w:rsid w:val="00BC6FF9"/>
    <w:rsid w:val="00BD3029"/>
    <w:rsid w:val="00BD3541"/>
    <w:rsid w:val="00BD3586"/>
    <w:rsid w:val="00BD5D7B"/>
    <w:rsid w:val="00BD69C8"/>
    <w:rsid w:val="00BE03A8"/>
    <w:rsid w:val="00BE1E8F"/>
    <w:rsid w:val="00BE4C3B"/>
    <w:rsid w:val="00BE71E4"/>
    <w:rsid w:val="00BF0628"/>
    <w:rsid w:val="00BF0E30"/>
    <w:rsid w:val="00BF1169"/>
    <w:rsid w:val="00BF3218"/>
    <w:rsid w:val="00BF3EC9"/>
    <w:rsid w:val="00BF45D1"/>
    <w:rsid w:val="00BF654E"/>
    <w:rsid w:val="00C01698"/>
    <w:rsid w:val="00C017FA"/>
    <w:rsid w:val="00C034E7"/>
    <w:rsid w:val="00C0354E"/>
    <w:rsid w:val="00C045B2"/>
    <w:rsid w:val="00C06261"/>
    <w:rsid w:val="00C07641"/>
    <w:rsid w:val="00C07D3D"/>
    <w:rsid w:val="00C16232"/>
    <w:rsid w:val="00C2042B"/>
    <w:rsid w:val="00C21361"/>
    <w:rsid w:val="00C22C87"/>
    <w:rsid w:val="00C233FF"/>
    <w:rsid w:val="00C2599C"/>
    <w:rsid w:val="00C25FC6"/>
    <w:rsid w:val="00C26F9F"/>
    <w:rsid w:val="00C301DC"/>
    <w:rsid w:val="00C3390C"/>
    <w:rsid w:val="00C345A9"/>
    <w:rsid w:val="00C3633D"/>
    <w:rsid w:val="00C36527"/>
    <w:rsid w:val="00C36C03"/>
    <w:rsid w:val="00C379CA"/>
    <w:rsid w:val="00C41838"/>
    <w:rsid w:val="00C4253A"/>
    <w:rsid w:val="00C461F8"/>
    <w:rsid w:val="00C50773"/>
    <w:rsid w:val="00C51559"/>
    <w:rsid w:val="00C5174C"/>
    <w:rsid w:val="00C527A3"/>
    <w:rsid w:val="00C53B86"/>
    <w:rsid w:val="00C55581"/>
    <w:rsid w:val="00C56DD2"/>
    <w:rsid w:val="00C61249"/>
    <w:rsid w:val="00C6373E"/>
    <w:rsid w:val="00C63EC5"/>
    <w:rsid w:val="00C64A8E"/>
    <w:rsid w:val="00C64B61"/>
    <w:rsid w:val="00C652AC"/>
    <w:rsid w:val="00C71F52"/>
    <w:rsid w:val="00C7333B"/>
    <w:rsid w:val="00C74606"/>
    <w:rsid w:val="00C76723"/>
    <w:rsid w:val="00C77029"/>
    <w:rsid w:val="00C77EFD"/>
    <w:rsid w:val="00C803BE"/>
    <w:rsid w:val="00C815DB"/>
    <w:rsid w:val="00C82312"/>
    <w:rsid w:val="00C82D17"/>
    <w:rsid w:val="00C8459E"/>
    <w:rsid w:val="00C84D2C"/>
    <w:rsid w:val="00C851FA"/>
    <w:rsid w:val="00C86BE9"/>
    <w:rsid w:val="00C87A25"/>
    <w:rsid w:val="00C91F74"/>
    <w:rsid w:val="00C9287D"/>
    <w:rsid w:val="00C955D3"/>
    <w:rsid w:val="00C956A9"/>
    <w:rsid w:val="00C97578"/>
    <w:rsid w:val="00C97CA4"/>
    <w:rsid w:val="00CA12C5"/>
    <w:rsid w:val="00CA69DD"/>
    <w:rsid w:val="00CA7657"/>
    <w:rsid w:val="00CA7935"/>
    <w:rsid w:val="00CB1085"/>
    <w:rsid w:val="00CB2433"/>
    <w:rsid w:val="00CB2965"/>
    <w:rsid w:val="00CB2DA2"/>
    <w:rsid w:val="00CB33B5"/>
    <w:rsid w:val="00CB3C7D"/>
    <w:rsid w:val="00CB50C6"/>
    <w:rsid w:val="00CC2960"/>
    <w:rsid w:val="00CC391E"/>
    <w:rsid w:val="00CC3CF1"/>
    <w:rsid w:val="00CC4036"/>
    <w:rsid w:val="00CC4212"/>
    <w:rsid w:val="00CC4473"/>
    <w:rsid w:val="00CC4627"/>
    <w:rsid w:val="00CC72CB"/>
    <w:rsid w:val="00CD063A"/>
    <w:rsid w:val="00CD06F2"/>
    <w:rsid w:val="00CD16E1"/>
    <w:rsid w:val="00CD1AB7"/>
    <w:rsid w:val="00CD2E28"/>
    <w:rsid w:val="00CD33C1"/>
    <w:rsid w:val="00CD47E3"/>
    <w:rsid w:val="00CD60DF"/>
    <w:rsid w:val="00CD77F7"/>
    <w:rsid w:val="00CD7944"/>
    <w:rsid w:val="00CE3D3A"/>
    <w:rsid w:val="00CE4E79"/>
    <w:rsid w:val="00CE6C08"/>
    <w:rsid w:val="00CF0038"/>
    <w:rsid w:val="00CF05E4"/>
    <w:rsid w:val="00CF18D0"/>
    <w:rsid w:val="00CF1D0C"/>
    <w:rsid w:val="00CF24B9"/>
    <w:rsid w:val="00CF42FD"/>
    <w:rsid w:val="00CF45CF"/>
    <w:rsid w:val="00CF6A69"/>
    <w:rsid w:val="00CF6D0F"/>
    <w:rsid w:val="00CF70A3"/>
    <w:rsid w:val="00D0031A"/>
    <w:rsid w:val="00D02080"/>
    <w:rsid w:val="00D03B55"/>
    <w:rsid w:val="00D05866"/>
    <w:rsid w:val="00D07CA1"/>
    <w:rsid w:val="00D07F09"/>
    <w:rsid w:val="00D10FE2"/>
    <w:rsid w:val="00D13BBC"/>
    <w:rsid w:val="00D13C17"/>
    <w:rsid w:val="00D15F49"/>
    <w:rsid w:val="00D17839"/>
    <w:rsid w:val="00D2099E"/>
    <w:rsid w:val="00D24F88"/>
    <w:rsid w:val="00D3257C"/>
    <w:rsid w:val="00D3427C"/>
    <w:rsid w:val="00D3607C"/>
    <w:rsid w:val="00D37098"/>
    <w:rsid w:val="00D37A62"/>
    <w:rsid w:val="00D4111D"/>
    <w:rsid w:val="00D4417F"/>
    <w:rsid w:val="00D472B3"/>
    <w:rsid w:val="00D50CC0"/>
    <w:rsid w:val="00D51775"/>
    <w:rsid w:val="00D53832"/>
    <w:rsid w:val="00D54174"/>
    <w:rsid w:val="00D5528B"/>
    <w:rsid w:val="00D5715A"/>
    <w:rsid w:val="00D63373"/>
    <w:rsid w:val="00D637EF"/>
    <w:rsid w:val="00D656D8"/>
    <w:rsid w:val="00D65ECD"/>
    <w:rsid w:val="00D664C3"/>
    <w:rsid w:val="00D67477"/>
    <w:rsid w:val="00D70737"/>
    <w:rsid w:val="00D70DFF"/>
    <w:rsid w:val="00D74445"/>
    <w:rsid w:val="00D74927"/>
    <w:rsid w:val="00D751CC"/>
    <w:rsid w:val="00D77356"/>
    <w:rsid w:val="00D77AC8"/>
    <w:rsid w:val="00D811EE"/>
    <w:rsid w:val="00D81C05"/>
    <w:rsid w:val="00D82750"/>
    <w:rsid w:val="00D8309B"/>
    <w:rsid w:val="00D84E1C"/>
    <w:rsid w:val="00D85194"/>
    <w:rsid w:val="00D85AE4"/>
    <w:rsid w:val="00D87E20"/>
    <w:rsid w:val="00D9073D"/>
    <w:rsid w:val="00D9287E"/>
    <w:rsid w:val="00D92BCF"/>
    <w:rsid w:val="00D974C5"/>
    <w:rsid w:val="00DA5110"/>
    <w:rsid w:val="00DA59C2"/>
    <w:rsid w:val="00DA63E8"/>
    <w:rsid w:val="00DA744B"/>
    <w:rsid w:val="00DA7AD0"/>
    <w:rsid w:val="00DB12A7"/>
    <w:rsid w:val="00DB221D"/>
    <w:rsid w:val="00DB29CA"/>
    <w:rsid w:val="00DB30E8"/>
    <w:rsid w:val="00DB3CD4"/>
    <w:rsid w:val="00DB4379"/>
    <w:rsid w:val="00DB4E8C"/>
    <w:rsid w:val="00DC0059"/>
    <w:rsid w:val="00DC0581"/>
    <w:rsid w:val="00DC1647"/>
    <w:rsid w:val="00DC1B90"/>
    <w:rsid w:val="00DC2554"/>
    <w:rsid w:val="00DC269E"/>
    <w:rsid w:val="00DC2A90"/>
    <w:rsid w:val="00DC5DF0"/>
    <w:rsid w:val="00DC626F"/>
    <w:rsid w:val="00DC720B"/>
    <w:rsid w:val="00DC7347"/>
    <w:rsid w:val="00DD0163"/>
    <w:rsid w:val="00DD07AD"/>
    <w:rsid w:val="00DD4FA5"/>
    <w:rsid w:val="00DD5772"/>
    <w:rsid w:val="00DD580F"/>
    <w:rsid w:val="00DD5C55"/>
    <w:rsid w:val="00DD5E75"/>
    <w:rsid w:val="00DD63F2"/>
    <w:rsid w:val="00DD7A92"/>
    <w:rsid w:val="00DD7C29"/>
    <w:rsid w:val="00DE173C"/>
    <w:rsid w:val="00DE44F8"/>
    <w:rsid w:val="00DE5072"/>
    <w:rsid w:val="00DE6165"/>
    <w:rsid w:val="00DF05FE"/>
    <w:rsid w:val="00DF4BEA"/>
    <w:rsid w:val="00DF4E20"/>
    <w:rsid w:val="00E02093"/>
    <w:rsid w:val="00E023D2"/>
    <w:rsid w:val="00E02690"/>
    <w:rsid w:val="00E02B9D"/>
    <w:rsid w:val="00E048D3"/>
    <w:rsid w:val="00E10E57"/>
    <w:rsid w:val="00E11359"/>
    <w:rsid w:val="00E11A81"/>
    <w:rsid w:val="00E13558"/>
    <w:rsid w:val="00E15469"/>
    <w:rsid w:val="00E154A0"/>
    <w:rsid w:val="00E15AE5"/>
    <w:rsid w:val="00E15BF2"/>
    <w:rsid w:val="00E16450"/>
    <w:rsid w:val="00E168F3"/>
    <w:rsid w:val="00E237F8"/>
    <w:rsid w:val="00E2694E"/>
    <w:rsid w:val="00E27F3B"/>
    <w:rsid w:val="00E305AB"/>
    <w:rsid w:val="00E308E2"/>
    <w:rsid w:val="00E316B4"/>
    <w:rsid w:val="00E32D20"/>
    <w:rsid w:val="00E3349F"/>
    <w:rsid w:val="00E358E1"/>
    <w:rsid w:val="00E36789"/>
    <w:rsid w:val="00E37648"/>
    <w:rsid w:val="00E42BFF"/>
    <w:rsid w:val="00E43491"/>
    <w:rsid w:val="00E449B8"/>
    <w:rsid w:val="00E44A52"/>
    <w:rsid w:val="00E454FA"/>
    <w:rsid w:val="00E46FA7"/>
    <w:rsid w:val="00E47EC4"/>
    <w:rsid w:val="00E50D1A"/>
    <w:rsid w:val="00E50E2B"/>
    <w:rsid w:val="00E521F9"/>
    <w:rsid w:val="00E528E7"/>
    <w:rsid w:val="00E539C0"/>
    <w:rsid w:val="00E53D92"/>
    <w:rsid w:val="00E5557D"/>
    <w:rsid w:val="00E56D2D"/>
    <w:rsid w:val="00E574D1"/>
    <w:rsid w:val="00E62A2E"/>
    <w:rsid w:val="00E63A22"/>
    <w:rsid w:val="00E63D17"/>
    <w:rsid w:val="00E67064"/>
    <w:rsid w:val="00E6710A"/>
    <w:rsid w:val="00E67A7B"/>
    <w:rsid w:val="00E67F2A"/>
    <w:rsid w:val="00E70095"/>
    <w:rsid w:val="00E70334"/>
    <w:rsid w:val="00E7204A"/>
    <w:rsid w:val="00E7356F"/>
    <w:rsid w:val="00E73B08"/>
    <w:rsid w:val="00E75AA9"/>
    <w:rsid w:val="00E7670D"/>
    <w:rsid w:val="00E80308"/>
    <w:rsid w:val="00E83FA1"/>
    <w:rsid w:val="00E841A9"/>
    <w:rsid w:val="00E85389"/>
    <w:rsid w:val="00E86260"/>
    <w:rsid w:val="00E90755"/>
    <w:rsid w:val="00E90785"/>
    <w:rsid w:val="00E91395"/>
    <w:rsid w:val="00E93750"/>
    <w:rsid w:val="00E97D8B"/>
    <w:rsid w:val="00EA0A86"/>
    <w:rsid w:val="00EA3E9E"/>
    <w:rsid w:val="00EA4D53"/>
    <w:rsid w:val="00EA5705"/>
    <w:rsid w:val="00EA6341"/>
    <w:rsid w:val="00EB055E"/>
    <w:rsid w:val="00EB0C0A"/>
    <w:rsid w:val="00EB7053"/>
    <w:rsid w:val="00EB7428"/>
    <w:rsid w:val="00EB7711"/>
    <w:rsid w:val="00EC0821"/>
    <w:rsid w:val="00EC2791"/>
    <w:rsid w:val="00EC3C62"/>
    <w:rsid w:val="00EC3DD7"/>
    <w:rsid w:val="00ED4736"/>
    <w:rsid w:val="00ED5F9E"/>
    <w:rsid w:val="00ED61C9"/>
    <w:rsid w:val="00ED7776"/>
    <w:rsid w:val="00ED7C72"/>
    <w:rsid w:val="00ED7E8A"/>
    <w:rsid w:val="00EE04EC"/>
    <w:rsid w:val="00EE1C31"/>
    <w:rsid w:val="00EE2161"/>
    <w:rsid w:val="00EE3F06"/>
    <w:rsid w:val="00EE4098"/>
    <w:rsid w:val="00EE49F0"/>
    <w:rsid w:val="00EE5B42"/>
    <w:rsid w:val="00EE7868"/>
    <w:rsid w:val="00EF067E"/>
    <w:rsid w:val="00EF07CA"/>
    <w:rsid w:val="00EF1FB5"/>
    <w:rsid w:val="00EF2856"/>
    <w:rsid w:val="00EF463E"/>
    <w:rsid w:val="00EF5994"/>
    <w:rsid w:val="00EF5D96"/>
    <w:rsid w:val="00EF64F2"/>
    <w:rsid w:val="00EF7B1A"/>
    <w:rsid w:val="00F031AF"/>
    <w:rsid w:val="00F0337B"/>
    <w:rsid w:val="00F11FC9"/>
    <w:rsid w:val="00F12D95"/>
    <w:rsid w:val="00F13347"/>
    <w:rsid w:val="00F14676"/>
    <w:rsid w:val="00F15C04"/>
    <w:rsid w:val="00F15F82"/>
    <w:rsid w:val="00F1693B"/>
    <w:rsid w:val="00F21A95"/>
    <w:rsid w:val="00F25B54"/>
    <w:rsid w:val="00F26051"/>
    <w:rsid w:val="00F266A3"/>
    <w:rsid w:val="00F33CE1"/>
    <w:rsid w:val="00F36693"/>
    <w:rsid w:val="00F36CF2"/>
    <w:rsid w:val="00F37282"/>
    <w:rsid w:val="00F422E1"/>
    <w:rsid w:val="00F433DA"/>
    <w:rsid w:val="00F44C70"/>
    <w:rsid w:val="00F47001"/>
    <w:rsid w:val="00F47293"/>
    <w:rsid w:val="00F47D78"/>
    <w:rsid w:val="00F5101C"/>
    <w:rsid w:val="00F5132C"/>
    <w:rsid w:val="00F53F38"/>
    <w:rsid w:val="00F544E4"/>
    <w:rsid w:val="00F552ED"/>
    <w:rsid w:val="00F57BC6"/>
    <w:rsid w:val="00F60650"/>
    <w:rsid w:val="00F60BA0"/>
    <w:rsid w:val="00F61362"/>
    <w:rsid w:val="00F61DBC"/>
    <w:rsid w:val="00F62773"/>
    <w:rsid w:val="00F63D07"/>
    <w:rsid w:val="00F64C1A"/>
    <w:rsid w:val="00F64EB0"/>
    <w:rsid w:val="00F65C5F"/>
    <w:rsid w:val="00F66CA1"/>
    <w:rsid w:val="00F67B64"/>
    <w:rsid w:val="00F70979"/>
    <w:rsid w:val="00F70F0B"/>
    <w:rsid w:val="00F725A0"/>
    <w:rsid w:val="00F7283C"/>
    <w:rsid w:val="00F7304F"/>
    <w:rsid w:val="00F7373C"/>
    <w:rsid w:val="00F742B0"/>
    <w:rsid w:val="00F743CC"/>
    <w:rsid w:val="00F75A3D"/>
    <w:rsid w:val="00F75DA2"/>
    <w:rsid w:val="00F82E98"/>
    <w:rsid w:val="00F858BF"/>
    <w:rsid w:val="00F86EAB"/>
    <w:rsid w:val="00F879E7"/>
    <w:rsid w:val="00F87F55"/>
    <w:rsid w:val="00F938B6"/>
    <w:rsid w:val="00F94FB5"/>
    <w:rsid w:val="00F9578D"/>
    <w:rsid w:val="00F960C4"/>
    <w:rsid w:val="00F9764D"/>
    <w:rsid w:val="00F97D00"/>
    <w:rsid w:val="00FA03DB"/>
    <w:rsid w:val="00FB0832"/>
    <w:rsid w:val="00FB12BA"/>
    <w:rsid w:val="00FB146D"/>
    <w:rsid w:val="00FC1794"/>
    <w:rsid w:val="00FC2A34"/>
    <w:rsid w:val="00FC4FF1"/>
    <w:rsid w:val="00FC5551"/>
    <w:rsid w:val="00FD01B0"/>
    <w:rsid w:val="00FD0705"/>
    <w:rsid w:val="00FD098C"/>
    <w:rsid w:val="00FD0F64"/>
    <w:rsid w:val="00FD135D"/>
    <w:rsid w:val="00FD27D1"/>
    <w:rsid w:val="00FD3A5D"/>
    <w:rsid w:val="00FE1CB5"/>
    <w:rsid w:val="00FE1DA0"/>
    <w:rsid w:val="00FE2226"/>
    <w:rsid w:val="00FE5034"/>
    <w:rsid w:val="00FE5F50"/>
    <w:rsid w:val="00FE6FCD"/>
    <w:rsid w:val="00FF11F7"/>
    <w:rsid w:val="00FF228B"/>
    <w:rsid w:val="00FF2510"/>
    <w:rsid w:val="00FF3858"/>
    <w:rsid w:val="00FF5318"/>
    <w:rsid w:val="00FF5402"/>
    <w:rsid w:val="00FF54A8"/>
    <w:rsid w:val="00FF6608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нак5"/>
    <w:basedOn w:val="a"/>
    <w:rsid w:val="000152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">
    <w:name w:val="Абзац списка1"/>
    <w:basedOn w:val="a"/>
    <w:rsid w:val="000152E9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table" w:styleId="a3">
    <w:name w:val="Table Grid"/>
    <w:basedOn w:val="a1"/>
    <w:rsid w:val="00662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70158B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uiPriority w:val="99"/>
    <w:rsid w:val="009D54BA"/>
    <w:rPr>
      <w:color w:val="0000FF"/>
      <w:u w:val="single"/>
    </w:rPr>
  </w:style>
  <w:style w:type="paragraph" w:customStyle="1" w:styleId="50">
    <w:name w:val="Знак5"/>
    <w:basedOn w:val="a"/>
    <w:rsid w:val="009D54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3D0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0B1B"/>
  </w:style>
  <w:style w:type="paragraph" w:styleId="a9">
    <w:name w:val="footer"/>
    <w:basedOn w:val="a"/>
    <w:link w:val="aa"/>
    <w:uiPriority w:val="99"/>
    <w:unhideWhenUsed/>
    <w:rsid w:val="003D0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0B1B"/>
  </w:style>
  <w:style w:type="paragraph" w:styleId="ab">
    <w:name w:val="Balloon Text"/>
    <w:basedOn w:val="a"/>
    <w:link w:val="ac"/>
    <w:uiPriority w:val="99"/>
    <w:semiHidden/>
    <w:unhideWhenUsed/>
    <w:rsid w:val="00242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42F19"/>
    <w:rPr>
      <w:rFonts w:ascii="Tahoma" w:hAnsi="Tahoma" w:cs="Tahoma"/>
      <w:sz w:val="16"/>
      <w:szCs w:val="16"/>
    </w:rPr>
  </w:style>
  <w:style w:type="paragraph" w:customStyle="1" w:styleId="51">
    <w:name w:val="Знак5"/>
    <w:basedOn w:val="a"/>
    <w:rsid w:val="005018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8C52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3F21C0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locked/>
    <w:rsid w:val="00A3540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нак5"/>
    <w:basedOn w:val="a"/>
    <w:rsid w:val="000152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">
    <w:name w:val="Абзац списка1"/>
    <w:basedOn w:val="a"/>
    <w:rsid w:val="000152E9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table" w:styleId="a3">
    <w:name w:val="Table Grid"/>
    <w:basedOn w:val="a1"/>
    <w:rsid w:val="00662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70158B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uiPriority w:val="99"/>
    <w:rsid w:val="009D54BA"/>
    <w:rPr>
      <w:color w:val="0000FF"/>
      <w:u w:val="single"/>
    </w:rPr>
  </w:style>
  <w:style w:type="paragraph" w:customStyle="1" w:styleId="50">
    <w:name w:val="Знак5"/>
    <w:basedOn w:val="a"/>
    <w:rsid w:val="009D54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3D0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0B1B"/>
  </w:style>
  <w:style w:type="paragraph" w:styleId="a9">
    <w:name w:val="footer"/>
    <w:basedOn w:val="a"/>
    <w:link w:val="aa"/>
    <w:uiPriority w:val="99"/>
    <w:unhideWhenUsed/>
    <w:rsid w:val="003D0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0B1B"/>
  </w:style>
  <w:style w:type="paragraph" w:styleId="ab">
    <w:name w:val="Balloon Text"/>
    <w:basedOn w:val="a"/>
    <w:link w:val="ac"/>
    <w:uiPriority w:val="99"/>
    <w:semiHidden/>
    <w:unhideWhenUsed/>
    <w:rsid w:val="00242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42F19"/>
    <w:rPr>
      <w:rFonts w:ascii="Tahoma" w:hAnsi="Tahoma" w:cs="Tahoma"/>
      <w:sz w:val="16"/>
      <w:szCs w:val="16"/>
    </w:rPr>
  </w:style>
  <w:style w:type="paragraph" w:customStyle="1" w:styleId="51">
    <w:name w:val="Знак5"/>
    <w:basedOn w:val="a"/>
    <w:rsid w:val="005018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8C52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3F21C0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locked/>
    <w:rsid w:val="00A3540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1FD79-A5B5-4223-B2E2-3A6CF7087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Раушан А Амербекова</dc:creator>
  <cp:lastModifiedBy>Айбек Мухаметкали</cp:lastModifiedBy>
  <cp:revision>15</cp:revision>
  <cp:lastPrinted>2024-01-19T13:06:00Z</cp:lastPrinted>
  <dcterms:created xsi:type="dcterms:W3CDTF">2024-01-25T11:53:00Z</dcterms:created>
  <dcterms:modified xsi:type="dcterms:W3CDTF">2024-01-31T08:56:00Z</dcterms:modified>
</cp:coreProperties>
</file>