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CD5F6" w14:textId="79EE24BC" w:rsidR="00B12B34" w:rsidRPr="0067644E" w:rsidRDefault="00B12B34" w:rsidP="00242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66E">
        <w:rPr>
          <w:rFonts w:ascii="Times New Roman" w:hAnsi="Times New Roman" w:cs="Times New Roman"/>
          <w:b/>
          <w:bCs/>
          <w:color w:val="000000"/>
          <w:lang w:val="kk-KZ"/>
        </w:rPr>
        <w:t xml:space="preserve">Техникалық ерекшелік </w:t>
      </w:r>
      <w:r w:rsidRPr="005112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3F893F65" w14:textId="77777777" w:rsidR="00B12B34" w:rsidRDefault="00B12B34" w:rsidP="00B12B3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Акцияларды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құнды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акцияларды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орналастыру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мәселелері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консультациялық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қызметтер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A4566E">
        <w:rPr>
          <w:rFonts w:ascii="Times New Roman" w:hAnsi="Times New Roman" w:cs="Times New Roman"/>
          <w:lang w:val="kk-KZ"/>
        </w:rPr>
        <w:t xml:space="preserve">ТЖҚ БНЖ бойынша коды </w:t>
      </w:r>
      <w:r>
        <w:rPr>
          <w:rFonts w:ascii="Times New Roman" w:hAnsi="Times New Roman" w:cs="Times New Roman"/>
          <w:sz w:val="24"/>
          <w:szCs w:val="24"/>
          <w:lang w:val="kk-KZ"/>
        </w:rPr>
        <w:t>702212.000.000004)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6"/>
        <w:gridCol w:w="8679"/>
      </w:tblGrid>
      <w:tr w:rsidR="0051120F" w14:paraId="2EE28FE1" w14:textId="77777777" w:rsidTr="00CE0441">
        <w:tc>
          <w:tcPr>
            <w:tcW w:w="675" w:type="dxa"/>
          </w:tcPr>
          <w:p w14:paraId="6D71245A" w14:textId="77777777"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8896" w:type="dxa"/>
          </w:tcPr>
          <w:p w14:paraId="288C7148" w14:textId="77777777"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120F" w:rsidRPr="00D45861" w14:paraId="7F4C6EF4" w14:textId="77777777" w:rsidTr="00CE0441">
        <w:tc>
          <w:tcPr>
            <w:tcW w:w="675" w:type="dxa"/>
          </w:tcPr>
          <w:p w14:paraId="44B67178" w14:textId="77777777"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8896" w:type="dxa"/>
          </w:tcPr>
          <w:p w14:paraId="262BF46B" w14:textId="4E989A19" w:rsidR="0051120F" w:rsidRPr="0051120F" w:rsidRDefault="00B12B34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44E">
              <w:rPr>
                <w:rFonts w:ascii="Times New Roman" w:hAnsi="Times New Roman"/>
                <w:b/>
                <w:bCs/>
                <w:lang w:val="kk-KZ"/>
              </w:rPr>
              <w:t>Сатып алынатын тауарлардың, жұмыстар мен қызметтердің сипаттамасы</w:t>
            </w:r>
          </w:p>
        </w:tc>
      </w:tr>
      <w:tr w:rsidR="0051120F" w14:paraId="166F9CC0" w14:textId="77777777" w:rsidTr="00CE0441">
        <w:tc>
          <w:tcPr>
            <w:tcW w:w="675" w:type="dxa"/>
          </w:tcPr>
          <w:p w14:paraId="32498EC9" w14:textId="77777777"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96" w:type="dxa"/>
          </w:tcPr>
          <w:p w14:paraId="451612A6" w14:textId="77777777" w:rsidR="002C2388" w:rsidRPr="002C2388" w:rsidRDefault="002C2388" w:rsidP="002C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 капитал нарығында компанияның жай акцияларын, ГДР және/немесе гонконгтік депозитарлық қолхаттарын (HKГДР) жергілікті жария ұсынуды (IPO) ұйымдастыру бойынша Қазақстандық жетекші үйлестірушінің, бірлескен букраннердің (Kazakhstan Lead Coordinator / Joint Local Coordinator and Bookrunner), қаржылық кеңесшінің, андеррайтердің және брокердің қызметтері.</w:t>
            </w:r>
          </w:p>
          <w:p w14:paraId="7AD64989" w14:textId="77777777" w:rsidR="002C2388" w:rsidRPr="002C2388" w:rsidRDefault="00D45861" w:rsidP="002C238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pict w14:anchorId="18746A13">
                <v:rect id="_x0000_i1025" style="width:0;height:1.5pt" o:hralign="center" o:hrstd="t" o:hr="t" fillcolor="#a0a0a0" stroked="f"/>
              </w:pict>
            </w:r>
          </w:p>
          <w:p w14:paraId="4AF79082" w14:textId="1DAD326E" w:rsidR="0051120F" w:rsidRPr="00BB6441" w:rsidRDefault="0051120F" w:rsidP="005112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120F" w:rsidRPr="00D45861" w14:paraId="6A3CF66C" w14:textId="77777777" w:rsidTr="00CE0441">
        <w:tc>
          <w:tcPr>
            <w:tcW w:w="675" w:type="dxa"/>
          </w:tcPr>
          <w:p w14:paraId="52DD3D34" w14:textId="77777777"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896" w:type="dxa"/>
          </w:tcPr>
          <w:p w14:paraId="0C81CA5D" w14:textId="00158725" w:rsidR="0051120F" w:rsidRPr="0051120F" w:rsidRDefault="00B12B34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44E">
              <w:rPr>
                <w:rFonts w:ascii="Times New Roman" w:hAnsi="Times New Roman"/>
                <w:b/>
                <w:bCs/>
                <w:lang w:val="kk-KZ"/>
              </w:rPr>
              <w:t>Сатып алынатын тауарлардың, жұмыстар мен көрсетілетін қызметтердің талап етілетін функционалдық, техникалық, сапалық, пайдалану сипаттамалары</w:t>
            </w:r>
          </w:p>
        </w:tc>
      </w:tr>
      <w:tr w:rsidR="0051120F" w:rsidRPr="00D45861" w14:paraId="293A94FB" w14:textId="77777777" w:rsidTr="00CE0441">
        <w:tc>
          <w:tcPr>
            <w:tcW w:w="675" w:type="dxa"/>
          </w:tcPr>
          <w:p w14:paraId="3FC6869E" w14:textId="77777777"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896" w:type="dxa"/>
          </w:tcPr>
          <w:p w14:paraId="3C685384" w14:textId="77777777" w:rsidR="002C2388" w:rsidRPr="002C2388" w:rsidRDefault="002C2388" w:rsidP="002C2388">
            <w:pPr>
              <w:pStyle w:val="a4"/>
              <w:tabs>
                <w:tab w:val="left" w:pos="318"/>
              </w:tabs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23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 Жергілікті ұсынымды жалпы үйлестіру және құрылымдау:</w:t>
            </w:r>
          </w:p>
          <w:p w14:paraId="0958CDD1" w14:textId="77777777" w:rsidR="002C2388" w:rsidRPr="002C2388" w:rsidRDefault="002C2388" w:rsidP="002C2388">
            <w:pPr>
              <w:pStyle w:val="a4"/>
              <w:numPr>
                <w:ilvl w:val="0"/>
                <w:numId w:val="8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IPO-ның жергілікті бөлігі бойынша мәселелерді пысықтау, бағалы қағаздардың жергілікті нарығындағы жұмыстың сипаты мен ерекшеліктерін түсіндіру;</w:t>
            </w:r>
          </w:p>
          <w:p w14:paraId="2EDC7CC1" w14:textId="77777777" w:rsidR="002C2388" w:rsidRPr="002C2388" w:rsidRDefault="002C2388" w:rsidP="002C2388">
            <w:pPr>
              <w:pStyle w:val="a4"/>
              <w:numPr>
                <w:ilvl w:val="0"/>
                <w:numId w:val="8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Бағалы қағаздарды шығару және орналастыру бойынша тапсырмалардың барлық бағыттарын қамтитын IPO-ның шоғырландырылған және жергілікті графигін дайындауға жәрдемдесу;</w:t>
            </w:r>
          </w:p>
          <w:p w14:paraId="5BAAC9EF" w14:textId="77777777" w:rsidR="002C2388" w:rsidRPr="002C2388" w:rsidRDefault="002C2388" w:rsidP="002C2388">
            <w:pPr>
              <w:pStyle w:val="a4"/>
              <w:numPr>
                <w:ilvl w:val="0"/>
                <w:numId w:val="8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Жергілікті ұсыным шеңберіндегі іс-қимылдарды жалпы үйлестіру, соның ішінде жергілікті ко-менеджерлердің және Клиент синдикатқа қосқан кез келген басқа банктердің жұмысын басқару;</w:t>
            </w:r>
          </w:p>
          <w:p w14:paraId="4211BD27" w14:textId="77777777" w:rsidR="002C2388" w:rsidRPr="002C2388" w:rsidRDefault="002C2388" w:rsidP="002C2388">
            <w:pPr>
              <w:pStyle w:val="a4"/>
              <w:numPr>
                <w:ilvl w:val="0"/>
                <w:numId w:val="8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Жаһандық ұсынымға тартылған кеңесшілермен ақпараттық өзара іс-қимылды қамтамасыз ету (ұсыным жасалатын елдердегі уақыт айырмашылығын ескере отырып үндестіру);</w:t>
            </w:r>
          </w:p>
          <w:p w14:paraId="3D924727" w14:textId="77777777" w:rsidR="002C2388" w:rsidRPr="002C2388" w:rsidRDefault="002C2388" w:rsidP="002C2388">
            <w:pPr>
              <w:pStyle w:val="a4"/>
              <w:numPr>
                <w:ilvl w:val="0"/>
                <w:numId w:val="8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бойынша жаңартылған ақпарат алмасу үшін Клиентпен және сыртқы кеңесшілермен тұрақты түрде конференц-байланыс сессияларын өткізу.</w:t>
            </w:r>
          </w:p>
          <w:p w14:paraId="2FC06FAC" w14:textId="77777777" w:rsidR="002C2388" w:rsidRPr="002C2388" w:rsidRDefault="002C2388" w:rsidP="002C2388">
            <w:pPr>
              <w:pStyle w:val="a4"/>
              <w:tabs>
                <w:tab w:val="left" w:pos="318"/>
              </w:tabs>
              <w:ind w:left="34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2C2388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2. Транзакциялық құжаттаманы дайындау және листинг:</w:t>
            </w:r>
          </w:p>
          <w:p w14:paraId="0488DE6C" w14:textId="77777777" w:rsidR="002C2388" w:rsidRPr="002C2388" w:rsidRDefault="002C2388" w:rsidP="002C2388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/>
              </w:rPr>
              <w:t>Жергілікті ұсынымның ерекшеліктерін ескере отырып, сыртқы заң кеңесшілерімен бірлесіп транзакциялық құжаттардың жобаларын дайындауға жәрдемдесу;</w:t>
            </w:r>
          </w:p>
          <w:p w14:paraId="11C98CE9" w14:textId="77777777" w:rsidR="002C2388" w:rsidRPr="002C2388" w:rsidRDefault="002C2388" w:rsidP="002C2388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/>
              </w:rPr>
              <w:t>Клиенттің заңгерлерімен бірлесіп листинг, ақпаратты ашу, Бағалы қағаздарды ұсыну және бөлу туралы хабарламалар бойынша құжаттаманы дайындауға жәрдемдесу;</w:t>
            </w:r>
          </w:p>
          <w:p w14:paraId="7C2F788B" w14:textId="77777777" w:rsidR="002C2388" w:rsidRPr="002C2388" w:rsidRDefault="002C2388" w:rsidP="002C2388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/>
              </w:rPr>
              <w:t>Бағалы қағаздарды биржалардың ресми тізімдеріне қосуға келісім алу үшін құжаттарды дайындау, Сауда-саттықты ұйымдастырушылармен (Astana International Exchange – AIX және/немесе KASE) өзара іс-қимыл жасау.</w:t>
            </w:r>
          </w:p>
          <w:p w14:paraId="44306BA6" w14:textId="77777777" w:rsidR="002C2388" w:rsidRPr="002C2388" w:rsidRDefault="002C2388" w:rsidP="002C2388">
            <w:pPr>
              <w:pStyle w:val="a4"/>
              <w:tabs>
                <w:tab w:val="left" w:pos="318"/>
              </w:tabs>
              <w:ind w:left="34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2C2388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3. Аналитика, маркетинг және инвесторлармен байланыс:</w:t>
            </w:r>
          </w:p>
          <w:p w14:paraId="109EA297" w14:textId="77777777" w:rsidR="002C2388" w:rsidRPr="002C2388" w:rsidRDefault="002C2388" w:rsidP="002C2388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/>
              </w:rPr>
              <w:t>Клиентке ағымдағы нарықтық жағдай және капиталдың жергілікті нарығындағы басым трендтер бойынша тұрақты түрде кеңес беру;</w:t>
            </w:r>
          </w:p>
          <w:p w14:paraId="30D021D2" w14:textId="77777777" w:rsidR="002C2388" w:rsidRPr="002C2388" w:rsidRDefault="002C2388" w:rsidP="002C2388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/>
              </w:rPr>
              <w:t>Клиенттің қызметі туралы жұртшылықтың хабардарлығын арттыру мақсатында бөлшек (ритейл) инвесторлар үшін IPO маркетингтік бағдарламасын және коммуникациялық стратегиясын әзірлеуге жәрдемдесу;</w:t>
            </w:r>
          </w:p>
          <w:p w14:paraId="3BAE3A26" w14:textId="77777777" w:rsidR="002C2388" w:rsidRPr="002C2388" w:rsidRDefault="002C2388" w:rsidP="002C2388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/>
              </w:rPr>
              <w:t>Талдаушылар үшін таныстырылымдарды әзірлеу және дайындау, банктер синдикатының талдаушыларымен кездесулер мен конференц-қоңырауларды ұйымдастыру, сондай-ақ қазақстандық инвесторлар үшін роудшоу (Roadshow) өткізу;</w:t>
            </w:r>
          </w:p>
          <w:p w14:paraId="25F99AE0" w14:textId="77777777" w:rsidR="002C2388" w:rsidRPr="002C2388" w:rsidRDefault="002C2388" w:rsidP="002C2388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/>
              </w:rPr>
              <w:lastRenderedPageBreak/>
              <w:t>Әлеуетті инвесторлармен, соның ішінде зәкірлі және негізгі институционалдық инвесторлармен жеке кездесулер ұйымдастыру.</w:t>
            </w:r>
          </w:p>
          <w:p w14:paraId="73B73965" w14:textId="77777777" w:rsidR="002C2388" w:rsidRPr="002C2388" w:rsidRDefault="002C2388" w:rsidP="002C2388">
            <w:pPr>
              <w:pStyle w:val="a4"/>
              <w:tabs>
                <w:tab w:val="left" w:pos="318"/>
              </w:tabs>
              <w:ind w:left="34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2C2388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4. Жазылуды жүргізу және өтінімдерді жинау (Bookbuilding):</w:t>
            </w:r>
          </w:p>
          <w:p w14:paraId="5721D678" w14:textId="77777777" w:rsidR="002C2388" w:rsidRPr="002C2388" w:rsidRDefault="002C2388" w:rsidP="002C2388">
            <w:pPr>
              <w:pStyle w:val="a4"/>
              <w:numPr>
                <w:ilvl w:val="0"/>
                <w:numId w:val="11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/>
              </w:rPr>
              <w:t>Сауда алаңында жазылуды/букбилдингті жүргізуге тиісті өтініштер мен құжаттарды беру;</w:t>
            </w:r>
          </w:p>
          <w:p w14:paraId="482DA052" w14:textId="77777777" w:rsidR="002C2388" w:rsidRPr="002C2388" w:rsidRDefault="002C2388" w:rsidP="002C2388">
            <w:pPr>
              <w:pStyle w:val="a4"/>
              <w:numPr>
                <w:ilvl w:val="0"/>
                <w:numId w:val="11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/>
              </w:rPr>
              <w:t>Биржаның сауда жүйесі арқылы «барынша күш-жігер жұмсау» (Best Efforts) тәсілімен Қазақстан Республикасында институционалдық және бөлшек инвесторларды іздеу және тарту бойынша белсенді жұмыс жүргізу;</w:t>
            </w:r>
          </w:p>
          <w:p w14:paraId="196C44C1" w14:textId="77777777" w:rsidR="002C2388" w:rsidRPr="002C2388" w:rsidRDefault="002C2388" w:rsidP="002C2388">
            <w:pPr>
              <w:pStyle w:val="a4"/>
              <w:numPr>
                <w:ilvl w:val="0"/>
                <w:numId w:val="11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/>
              </w:rPr>
              <w:t>Инвесторлардан өтінімдерді жинау процесін үйлестіру (соның ішінде сақтандыру ұйымдарының, банктердің, үшінші тарап брокерлік-дилерлік ұйымдарының және олардың клиенттерінің өтінімдерімен жұмыс істеу);</w:t>
            </w:r>
          </w:p>
          <w:p w14:paraId="69966738" w14:textId="77777777" w:rsidR="002C2388" w:rsidRPr="002C2388" w:rsidRDefault="002C2388" w:rsidP="002C2388">
            <w:pPr>
              <w:pStyle w:val="a4"/>
              <w:numPr>
                <w:ilvl w:val="0"/>
                <w:numId w:val="11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/>
              </w:rPr>
              <w:t>Аллокация (қанағаттандыру) туралы шешім қабылдау үшін шоғырландырылған өтінімдерді Клиентке беру, сондай-ақ орналастыру шеңберінде қанағаттандырылған өтінімдер бойынша кейінгі өзара есеп айырысуларды үйлестіру.</w:t>
            </w:r>
          </w:p>
          <w:p w14:paraId="19D55C17" w14:textId="19786FDE" w:rsidR="00E8076C" w:rsidRPr="00B12B34" w:rsidRDefault="00E8076C" w:rsidP="00E936D3">
            <w:pPr>
              <w:tabs>
                <w:tab w:val="left" w:pos="318"/>
              </w:tabs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120F" w:rsidRPr="00D45861" w14:paraId="1F54A547" w14:textId="77777777" w:rsidTr="00CE0441">
        <w:tc>
          <w:tcPr>
            <w:tcW w:w="675" w:type="dxa"/>
          </w:tcPr>
          <w:p w14:paraId="4772249E" w14:textId="77777777"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8896" w:type="dxa"/>
          </w:tcPr>
          <w:p w14:paraId="00F3AD86" w14:textId="176B060C" w:rsidR="0051120F" w:rsidRPr="0051120F" w:rsidRDefault="00B12B34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44E">
              <w:rPr>
                <w:rFonts w:ascii="Times New Roman" w:hAnsi="Times New Roman"/>
                <w:b/>
                <w:bCs/>
                <w:lang w:val="kk-KZ"/>
              </w:rPr>
              <w:t>Кепілдік мерзімі (қажет болған жағдайда)</w:t>
            </w:r>
          </w:p>
        </w:tc>
      </w:tr>
      <w:tr w:rsidR="0051120F" w:rsidRPr="00D45861" w14:paraId="7BD218AE" w14:textId="77777777" w:rsidTr="00CE0441">
        <w:tc>
          <w:tcPr>
            <w:tcW w:w="675" w:type="dxa"/>
          </w:tcPr>
          <w:p w14:paraId="0D556618" w14:textId="77777777"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896" w:type="dxa"/>
          </w:tcPr>
          <w:p w14:paraId="203A68C5" w14:textId="782727C8" w:rsidR="0051120F" w:rsidRDefault="002C2388" w:rsidP="002C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Қолданылмайды. Қызметтер шартқа қол қойылған күннен бастап көрсетіледі. Бағалы қағаздарды орналастырмау немесе толық орналастырмау тәуекелі Клиентке жүктеледі (Андеррайтер өз міндеттемелерін тиісті түрде орындаған жағдайда).</w:t>
            </w:r>
          </w:p>
        </w:tc>
      </w:tr>
    </w:tbl>
    <w:p w14:paraId="4609BBDE" w14:textId="77777777" w:rsidR="0051120F" w:rsidRDefault="0051120F" w:rsidP="0051120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51120F" w:rsidSect="00105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E1AE4"/>
    <w:multiLevelType w:val="hybridMultilevel"/>
    <w:tmpl w:val="3AA659E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314435A"/>
    <w:multiLevelType w:val="hybridMultilevel"/>
    <w:tmpl w:val="B60C70E8"/>
    <w:lvl w:ilvl="0" w:tplc="DCE497F2">
      <w:start w:val="1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" w15:restartNumberingAfterBreak="0">
    <w:nsid w:val="16641C29"/>
    <w:multiLevelType w:val="multilevel"/>
    <w:tmpl w:val="F806B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A5493"/>
    <w:multiLevelType w:val="hybridMultilevel"/>
    <w:tmpl w:val="91CA7FEE"/>
    <w:lvl w:ilvl="0" w:tplc="014E6784">
      <w:start w:val="1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" w15:restartNumberingAfterBreak="0">
    <w:nsid w:val="34DA3FCF"/>
    <w:multiLevelType w:val="hybridMultilevel"/>
    <w:tmpl w:val="5EBCAA34"/>
    <w:lvl w:ilvl="0" w:tplc="FA1EDCAC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58C00CD2"/>
    <w:multiLevelType w:val="hybridMultilevel"/>
    <w:tmpl w:val="70DABB22"/>
    <w:lvl w:ilvl="0" w:tplc="22D8320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6" w15:restartNumberingAfterBreak="0">
    <w:nsid w:val="6CE023AC"/>
    <w:multiLevelType w:val="multilevel"/>
    <w:tmpl w:val="5614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DF4C58"/>
    <w:multiLevelType w:val="hybridMultilevel"/>
    <w:tmpl w:val="820A3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B4B74"/>
    <w:multiLevelType w:val="multilevel"/>
    <w:tmpl w:val="B7722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6C629D"/>
    <w:multiLevelType w:val="multilevel"/>
    <w:tmpl w:val="DC6E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787232"/>
    <w:multiLevelType w:val="hybridMultilevel"/>
    <w:tmpl w:val="A3789D24"/>
    <w:lvl w:ilvl="0" w:tplc="9A7C0F2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20F"/>
    <w:rsid w:val="001057A8"/>
    <w:rsid w:val="002C2388"/>
    <w:rsid w:val="0051120F"/>
    <w:rsid w:val="007356F1"/>
    <w:rsid w:val="008B66D5"/>
    <w:rsid w:val="009A6EB2"/>
    <w:rsid w:val="00B12B34"/>
    <w:rsid w:val="00BB6441"/>
    <w:rsid w:val="00CE0441"/>
    <w:rsid w:val="00D45861"/>
    <w:rsid w:val="00E8076C"/>
    <w:rsid w:val="00E8634F"/>
    <w:rsid w:val="00E936D3"/>
    <w:rsid w:val="00F0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3DF4D"/>
  <w15:docId w15:val="{8665B893-E382-4832-9B3D-4B2812955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5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2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356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77022822789</dc:creator>
  <cp:lastModifiedBy>Бекзат Д. Халилин</cp:lastModifiedBy>
  <cp:revision>3</cp:revision>
  <dcterms:created xsi:type="dcterms:W3CDTF">2026-09-25T11:36:00Z</dcterms:created>
  <dcterms:modified xsi:type="dcterms:W3CDTF">2026-09-25T12:48:00Z</dcterms:modified>
</cp:coreProperties>
</file>