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E7" w:rsidRPr="00844A07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en-US"/>
        </w:rPr>
      </w:pPr>
      <w:bookmarkStart w:id="0" w:name="_GoBack"/>
      <w:bookmarkEnd w:id="0"/>
      <w:r w:rsidRPr="00844A07">
        <w:rPr>
          <w:rFonts w:ascii="Times New Roman" w:hAnsi="Times New Roman"/>
          <w:b/>
          <w:sz w:val="26"/>
          <w:szCs w:val="26"/>
          <w:lang w:val="en-US"/>
        </w:rPr>
        <w:t>Lowering indices to tariffs for regulated services of the main railway network when transporting goods in wagons in domestic traffic</w:t>
      </w:r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:rsidTr="00256020">
        <w:trPr>
          <w:jc w:val="center"/>
        </w:trPr>
        <w:tc>
          <w:tcPr>
            <w:tcW w:w="689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No</w:t>
            </w:r>
            <w:proofErr w:type="spellEnd"/>
          </w:p>
        </w:tc>
        <w:tc>
          <w:tcPr>
            <w:tcW w:w="2992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Cargo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description</w:t>
            </w:r>
            <w:proofErr w:type="spellEnd"/>
          </w:p>
        </w:tc>
        <w:tc>
          <w:tcPr>
            <w:tcW w:w="4499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Position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ETSNG</w:t>
            </w:r>
          </w:p>
        </w:tc>
        <w:tc>
          <w:tcPr>
            <w:tcW w:w="1885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Increasing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indices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Socially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important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food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products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Oral (665602),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- Sorting (673007), Kostanay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Kokshetau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1 (687008),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2 (700100),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Kapchagai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(700702),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Semey</w:t>
            </w:r>
            <w:proofErr w:type="spellEnd"/>
            <w:r w:rsidRPr="001D5BE7">
              <w:rPr>
                <w:rFonts w:ascii="Times New Roman" w:hAnsi="Times New Roman"/>
              </w:rPr>
              <w:t xml:space="preserve"> (709406),</w:t>
            </w:r>
          </w:p>
          <w:p w:rsidR="001D5BE7" w:rsidRPr="00E56302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Ust-Kamenogorsk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(713702), </w:t>
            </w:r>
            <w:proofErr w:type="spellStart"/>
            <w:r w:rsidRPr="001D5BE7">
              <w:rPr>
                <w:rFonts w:ascii="Times New Roman" w:hAnsi="Times New Roman"/>
              </w:rPr>
              <w:t>Petropavlovsk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:rsidR="001D5BE7" w:rsidRPr="001D5BE7" w:rsidRDefault="001D5BE7" w:rsidP="00C50C8E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Grain cargoes (wheat code ETSNG 011005)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Beineu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(662801),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Beles (665405),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Zhilaevo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(666003),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(673905),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Kostanay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Petropavlovsk (820001),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Atbasar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(691503),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1 (700007),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Ili (700609),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Chemolgan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(703700),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Semey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(709406),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Ust-Kamenogorsk (713702)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</w:tbl>
    <w:p w:rsidR="001D5BE7" w:rsidRPr="00E56302" w:rsidRDefault="001D5BE7" w:rsidP="00E56302">
      <w:pPr>
        <w:rPr>
          <w:lang w:val="kk-KZ"/>
        </w:rPr>
      </w:pPr>
    </w:p>
    <w:sectPr w:rsidR="001D5BE7" w:rsidRPr="00E5630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DC" w:rsidRDefault="009953DC" w:rsidP="00B53401">
      <w:r>
        <w:separator/>
      </w:r>
    </w:p>
  </w:endnote>
  <w:endnote w:type="continuationSeparator" w:id="0">
    <w:p w:rsidR="009953DC" w:rsidRDefault="009953DC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DC" w:rsidRDefault="009953DC" w:rsidP="00B53401">
      <w:r>
        <w:separator/>
      </w:r>
    </w:p>
  </w:footnote>
  <w:footnote w:type="continuationSeparator" w:id="0">
    <w:p w:rsidR="009953DC" w:rsidRDefault="009953DC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  <w:p w:rsidR="003D52A9" w:rsidRDefault="009953D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ураталиева Жанат Жомартовна 16.06.2026 18:1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1D5BE7"/>
    <w:rsid w:val="002F36C0"/>
    <w:rsid w:val="00361952"/>
    <w:rsid w:val="00365397"/>
    <w:rsid w:val="004B5D25"/>
    <w:rsid w:val="00516218"/>
    <w:rsid w:val="005F3607"/>
    <w:rsid w:val="00844A07"/>
    <w:rsid w:val="008647A5"/>
    <w:rsid w:val="009953DC"/>
    <w:rsid w:val="00AE4B4A"/>
    <w:rsid w:val="00B53401"/>
    <w:rsid w:val="00BD1FEB"/>
    <w:rsid w:val="00C07A7A"/>
    <w:rsid w:val="00D17736"/>
    <w:rsid w:val="00E56302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Гульнур К Кусаинова</cp:lastModifiedBy>
  <cp:revision>5</cp:revision>
  <dcterms:created xsi:type="dcterms:W3CDTF">2026-06-12T10:02:00Z</dcterms:created>
  <dcterms:modified xsi:type="dcterms:W3CDTF">2026-06-19T03:44:00Z</dcterms:modified>
</cp:coreProperties>
</file>