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56" w:rsidRPr="009546CB" w:rsidRDefault="00985F56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985F56" w:rsidRPr="009546CB" w:rsidRDefault="001C07A5" w:rsidP="00985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</w:t>
      </w:r>
      <w:r w:rsidR="006B1F1C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9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  <w:r w:rsidR="006B1F1C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июля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202</w:t>
      </w:r>
      <w:r w:rsidR="009C0D37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1</w:t>
      </w:r>
      <w:r w:rsidR="00985F56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год</w:t>
      </w:r>
    </w:p>
    <w:p w:rsidR="00FB05D3" w:rsidRPr="009546CB" w:rsidRDefault="008F0F30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Обоснование</w:t>
      </w:r>
      <w:r w:rsidR="00FB05D3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</w:p>
    <w:p w:rsidR="008F0F30" w:rsidRPr="009546CB" w:rsidRDefault="008F0F30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 </w:t>
      </w:r>
      <w:r w:rsidR="00F64B69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отчет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</w:t>
      </w:r>
      <w:r w:rsidR="00F64B69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 деятельности 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АО «НК «КТЖ» </w:t>
      </w:r>
    </w:p>
    <w:p w:rsidR="00B23B15" w:rsidRPr="009546CB" w:rsidRDefault="00F64B69" w:rsidP="00B23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 услугам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магистральной железнодорожной сети за </w:t>
      </w:r>
      <w:r w:rsidR="00C707EF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</w:t>
      </w:r>
      <w:r w:rsidR="006B1F1C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полугодие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20</w:t>
      </w:r>
      <w:r w:rsidR="006B1F1C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  <w:r w:rsidR="009C0D37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год</w:t>
      </w:r>
      <w:r w:rsidR="006B1F1C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</w:p>
    <w:p w:rsidR="008F0F30" w:rsidRPr="009546CB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</w:p>
    <w:p w:rsidR="008F0F30" w:rsidRPr="009546CB" w:rsidRDefault="00F26257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Слайд №</w:t>
      </w:r>
      <w:r w:rsidR="007457E4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5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.Об объмах предоставленных услуг</w:t>
      </w:r>
    </w:p>
    <w:p w:rsidR="008F0F30" w:rsidRPr="009546CB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F0F30" w:rsidRPr="009546CB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b/>
          <w:bCs/>
          <w:sz w:val="28"/>
          <w:szCs w:val="28"/>
          <w:u w:color="01154D"/>
          <w:lang w:val="ru-RU"/>
        </w:rPr>
        <w:t xml:space="preserve">Грузооборот тарифный  </w:t>
      </w:r>
      <w:r w:rsidRPr="009546CB">
        <w:rPr>
          <w:rFonts w:ascii="Times New Roman" w:hAnsi="Times New Roman" w:cs="Times New Roman"/>
          <w:bCs/>
          <w:sz w:val="28"/>
          <w:szCs w:val="28"/>
          <w:u w:color="01154D"/>
          <w:lang w:val="ru-RU"/>
        </w:rPr>
        <w:t xml:space="preserve">в </w:t>
      </w:r>
      <w:r w:rsidR="00C707EF" w:rsidRPr="009546CB">
        <w:rPr>
          <w:rFonts w:ascii="Times New Roman" w:hAnsi="Times New Roman" w:cs="Times New Roman"/>
          <w:bCs/>
          <w:sz w:val="28"/>
          <w:szCs w:val="28"/>
          <w:u w:color="01154D"/>
          <w:lang w:val="ru-RU"/>
        </w:rPr>
        <w:t>1</w:t>
      </w:r>
      <w:r w:rsidR="00E24F8C" w:rsidRPr="009546CB">
        <w:rPr>
          <w:rFonts w:ascii="Times New Roman" w:hAnsi="Times New Roman" w:cs="Times New Roman"/>
          <w:bCs/>
          <w:sz w:val="28"/>
          <w:szCs w:val="28"/>
          <w:u w:color="01154D"/>
          <w:lang w:val="ru-RU"/>
        </w:rPr>
        <w:t xml:space="preserve"> полугодии</w:t>
      </w:r>
      <w:r w:rsidR="00E24F8C" w:rsidRPr="009546CB">
        <w:rPr>
          <w:rFonts w:ascii="Times New Roman" w:hAnsi="Times New Roman" w:cs="Times New Roman"/>
          <w:b/>
          <w:bCs/>
          <w:sz w:val="28"/>
          <w:szCs w:val="28"/>
          <w:u w:color="01154D"/>
          <w:lang w:val="ru-RU"/>
        </w:rPr>
        <w:t xml:space="preserve"> 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20</w:t>
      </w:r>
      <w:r w:rsidR="00E24F8C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2</w:t>
      </w:r>
      <w:r w:rsidR="009C0D37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1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год</w:t>
      </w:r>
      <w:r w:rsidR="00E24F8C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а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составил</w:t>
      </w:r>
      <w:r w:rsidR="005A2133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582CA4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9</w:t>
      </w:r>
      <w:r w:rsidR="009C0D37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4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 </w:t>
      </w:r>
      <w:r w:rsidR="009C0D37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539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</w:t>
      </w:r>
      <w:proofErr w:type="gramStart"/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.т</w:t>
      </w:r>
      <w:proofErr w:type="gramEnd"/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-км.</w:t>
      </w:r>
    </w:p>
    <w:p w:rsidR="00B94650" w:rsidRPr="009546CB" w:rsidRDefault="00B94650" w:rsidP="00B94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По сравнению с аналогичным периодом прошлого года увеличение грузооборота:</w:t>
      </w:r>
    </w:p>
    <w:p w:rsidR="00B94650" w:rsidRPr="009546CB" w:rsidRDefault="00B94650" w:rsidP="00B94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во внутриреспубликанском сообщении на 1,8%;</w:t>
      </w:r>
    </w:p>
    <w:p w:rsidR="00B94650" w:rsidRPr="009546CB" w:rsidRDefault="00B94650" w:rsidP="00B94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в экспортном </w:t>
      </w:r>
      <w:proofErr w:type="gramStart"/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сообщении</w:t>
      </w:r>
      <w:proofErr w:type="gramEnd"/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на 3%;</w:t>
      </w:r>
    </w:p>
    <w:p w:rsidR="008F0F30" w:rsidRPr="009546CB" w:rsidRDefault="00B94650" w:rsidP="009546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в импортном </w:t>
      </w:r>
      <w:proofErr w:type="gramStart"/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сообщении</w:t>
      </w:r>
      <w:proofErr w:type="gramEnd"/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на 15%.</w:t>
      </w:r>
      <w:r w:rsidR="008F0F30" w:rsidRPr="009546CB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</w:t>
      </w:r>
    </w:p>
    <w:p w:rsidR="008F0F30" w:rsidRPr="009546CB" w:rsidRDefault="008F0F30" w:rsidP="009546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</w:p>
    <w:p w:rsidR="008F0F30" w:rsidRPr="009546CB" w:rsidRDefault="00F26257" w:rsidP="009546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Слайд №</w:t>
      </w:r>
      <w:r w:rsidR="007457E4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6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.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Об основных финансово-экономических показателях монопольных услуг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lang w:val="ru-RU"/>
        </w:rPr>
        <w:t>Доходы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546CB">
        <w:rPr>
          <w:rFonts w:eastAsiaTheme="minorHAnsi"/>
          <w:sz w:val="28"/>
          <w:szCs w:val="28"/>
          <w:lang w:val="ru-RU" w:eastAsia="en-US"/>
        </w:rPr>
        <w:t xml:space="preserve">Доходы, полученные от оказания услуг монопольной деятельности </w:t>
      </w:r>
      <w:r w:rsidR="005A7AEC" w:rsidRPr="009546CB">
        <w:rPr>
          <w:rFonts w:eastAsiaTheme="minorHAnsi"/>
          <w:sz w:val="28"/>
          <w:szCs w:val="28"/>
          <w:lang w:val="ru-RU" w:eastAsia="en-US"/>
        </w:rPr>
        <w:t>АО «НК «КТЖ» (далее-Компания)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, всего за отчетный период составили </w:t>
      </w:r>
      <w:r w:rsidR="00B94650" w:rsidRPr="009546CB">
        <w:rPr>
          <w:rFonts w:eastAsiaTheme="minorHAnsi"/>
          <w:sz w:val="28"/>
          <w:szCs w:val="28"/>
          <w:lang w:val="ru-RU" w:eastAsia="en-US"/>
        </w:rPr>
        <w:t>162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</w:t>
      </w:r>
      <w:r w:rsidR="00B94650" w:rsidRPr="009546CB">
        <w:rPr>
          <w:rFonts w:eastAsiaTheme="minorHAnsi"/>
          <w:sz w:val="28"/>
          <w:szCs w:val="28"/>
          <w:lang w:val="ru-RU" w:eastAsia="en-US"/>
        </w:rPr>
        <w:t>237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млн. тенге, в том числе: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9546CB">
        <w:rPr>
          <w:b/>
          <w:bCs/>
          <w:sz w:val="28"/>
          <w:szCs w:val="28"/>
          <w:lang w:val="ru-RU"/>
        </w:rPr>
        <w:t>1.</w:t>
      </w:r>
      <w:r w:rsidRPr="009546CB">
        <w:rPr>
          <w:bCs/>
          <w:sz w:val="28"/>
          <w:szCs w:val="28"/>
          <w:lang w:val="ru-RU"/>
        </w:rPr>
        <w:t xml:space="preserve"> Д</w:t>
      </w:r>
      <w:r w:rsidRPr="009546CB">
        <w:rPr>
          <w:bCs/>
          <w:sz w:val="28"/>
          <w:szCs w:val="28"/>
        </w:rPr>
        <w:t xml:space="preserve">оходы </w:t>
      </w:r>
      <w:r w:rsidRPr="009546CB">
        <w:rPr>
          <w:bCs/>
          <w:sz w:val="28"/>
          <w:szCs w:val="28"/>
          <w:lang w:val="ru-RU"/>
        </w:rPr>
        <w:t xml:space="preserve">от оказания услуг магистральной железнодорожной сети </w:t>
      </w:r>
      <w:r w:rsidR="005A2133" w:rsidRPr="009546CB">
        <w:rPr>
          <w:bCs/>
          <w:sz w:val="28"/>
          <w:szCs w:val="28"/>
          <w:lang w:val="ru-RU"/>
        </w:rPr>
        <w:t xml:space="preserve"> по</w:t>
      </w:r>
      <w:r w:rsidRPr="009546CB">
        <w:rPr>
          <w:bCs/>
          <w:sz w:val="28"/>
          <w:szCs w:val="28"/>
          <w:lang w:val="ru-RU"/>
        </w:rPr>
        <w:t xml:space="preserve"> услуг</w:t>
      </w:r>
      <w:r w:rsidR="005A2133" w:rsidRPr="009546CB">
        <w:rPr>
          <w:bCs/>
          <w:sz w:val="28"/>
          <w:szCs w:val="28"/>
          <w:lang w:val="ru-RU"/>
        </w:rPr>
        <w:t>е</w:t>
      </w:r>
      <w:r w:rsidRPr="009546CB">
        <w:rPr>
          <w:bCs/>
          <w:sz w:val="28"/>
          <w:szCs w:val="28"/>
          <w:lang w:val="ru-RU"/>
        </w:rPr>
        <w:t xml:space="preserve"> (МЖС)</w:t>
      </w:r>
      <w:r w:rsidRPr="009546CB">
        <w:rPr>
          <w:bCs/>
          <w:sz w:val="28"/>
          <w:szCs w:val="28"/>
        </w:rPr>
        <w:t xml:space="preserve"> </w:t>
      </w:r>
      <w:r w:rsidRPr="009546CB">
        <w:rPr>
          <w:bCs/>
          <w:sz w:val="28"/>
          <w:szCs w:val="28"/>
          <w:lang w:val="ru-RU"/>
        </w:rPr>
        <w:t>составили</w:t>
      </w:r>
      <w:r w:rsidRPr="009546CB">
        <w:rPr>
          <w:bCs/>
          <w:sz w:val="28"/>
          <w:szCs w:val="28"/>
        </w:rPr>
        <w:t xml:space="preserve"> </w:t>
      </w:r>
      <w:r w:rsidR="00582CA4" w:rsidRPr="009546CB">
        <w:rPr>
          <w:bCs/>
          <w:sz w:val="28"/>
          <w:szCs w:val="28"/>
          <w:lang w:val="ru-RU"/>
        </w:rPr>
        <w:t>1</w:t>
      </w:r>
      <w:r w:rsidR="00B94650" w:rsidRPr="009546CB">
        <w:rPr>
          <w:bCs/>
          <w:sz w:val="28"/>
          <w:szCs w:val="28"/>
          <w:lang w:val="ru-RU"/>
        </w:rPr>
        <w:t>6</w:t>
      </w:r>
      <w:r w:rsidR="00582CA4" w:rsidRPr="009546CB">
        <w:rPr>
          <w:bCs/>
          <w:sz w:val="28"/>
          <w:szCs w:val="28"/>
          <w:lang w:val="ru-RU"/>
        </w:rPr>
        <w:t xml:space="preserve">1 </w:t>
      </w:r>
      <w:r w:rsidR="00B94650" w:rsidRPr="009546CB">
        <w:rPr>
          <w:bCs/>
          <w:sz w:val="28"/>
          <w:szCs w:val="28"/>
          <w:lang w:val="ru-RU"/>
        </w:rPr>
        <w:t>215</w:t>
      </w:r>
      <w:r w:rsidRPr="009546CB">
        <w:rPr>
          <w:bCs/>
          <w:sz w:val="28"/>
          <w:szCs w:val="28"/>
          <w:lang w:val="ru-RU"/>
        </w:rPr>
        <w:t xml:space="preserve"> млн</w:t>
      </w:r>
      <w:r w:rsidRPr="009546CB">
        <w:rPr>
          <w:bCs/>
          <w:sz w:val="28"/>
          <w:szCs w:val="28"/>
        </w:rPr>
        <w:t>. тенге</w:t>
      </w:r>
      <w:r w:rsidRPr="009546CB">
        <w:rPr>
          <w:bCs/>
          <w:sz w:val="28"/>
          <w:szCs w:val="28"/>
          <w:lang w:val="ru-RU"/>
        </w:rPr>
        <w:t>.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9546CB">
        <w:rPr>
          <w:b/>
          <w:bCs/>
          <w:sz w:val="28"/>
          <w:szCs w:val="28"/>
          <w:lang w:val="ru-RU"/>
        </w:rPr>
        <w:t xml:space="preserve">2. </w:t>
      </w:r>
      <w:r w:rsidRPr="009546CB">
        <w:rPr>
          <w:bCs/>
          <w:sz w:val="28"/>
          <w:szCs w:val="28"/>
          <w:lang w:val="ru-RU"/>
        </w:rPr>
        <w:t>Доходы от оказания услуг подъез</w:t>
      </w:r>
      <w:r w:rsidR="005419CD" w:rsidRPr="009546CB">
        <w:rPr>
          <w:bCs/>
          <w:sz w:val="28"/>
          <w:szCs w:val="28"/>
          <w:lang w:val="ru-RU"/>
        </w:rPr>
        <w:t>дных путей сложились на уровне 2</w:t>
      </w:r>
      <w:r w:rsidR="00B94650" w:rsidRPr="009546CB">
        <w:rPr>
          <w:bCs/>
          <w:sz w:val="28"/>
          <w:szCs w:val="28"/>
          <w:lang w:val="ru-RU"/>
        </w:rPr>
        <w:t>4</w:t>
      </w:r>
      <w:r w:rsidRPr="009546CB">
        <w:rPr>
          <w:bCs/>
          <w:sz w:val="28"/>
          <w:szCs w:val="28"/>
          <w:lang w:val="ru-RU"/>
        </w:rPr>
        <w:t> млн</w:t>
      </w:r>
      <w:r w:rsidRPr="009546CB">
        <w:rPr>
          <w:bCs/>
          <w:sz w:val="28"/>
          <w:szCs w:val="28"/>
        </w:rPr>
        <w:t>. тенге</w:t>
      </w:r>
      <w:r w:rsidRPr="009546CB">
        <w:rPr>
          <w:bCs/>
          <w:sz w:val="28"/>
          <w:szCs w:val="28"/>
          <w:lang w:val="ru-RU"/>
        </w:rPr>
        <w:t>.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9546CB">
        <w:rPr>
          <w:b/>
          <w:bCs/>
          <w:sz w:val="28"/>
          <w:szCs w:val="28"/>
          <w:lang w:val="ru-RU"/>
        </w:rPr>
        <w:t>3.</w:t>
      </w:r>
      <w:r w:rsidRPr="009546CB">
        <w:rPr>
          <w:bCs/>
          <w:sz w:val="28"/>
          <w:szCs w:val="28"/>
          <w:lang w:val="ru-RU"/>
        </w:rPr>
        <w:t xml:space="preserve"> Доходы от оказания услуг по передаче электрической энергии составили </w:t>
      </w:r>
      <w:r w:rsidR="00B94650" w:rsidRPr="009546CB">
        <w:rPr>
          <w:bCs/>
          <w:sz w:val="28"/>
          <w:szCs w:val="28"/>
          <w:lang w:val="ru-RU"/>
        </w:rPr>
        <w:t>997</w:t>
      </w:r>
      <w:r w:rsidRPr="009546CB">
        <w:rPr>
          <w:bCs/>
          <w:sz w:val="28"/>
          <w:szCs w:val="28"/>
          <w:lang w:val="ru-RU"/>
        </w:rPr>
        <w:t xml:space="preserve"> млн.</w:t>
      </w:r>
      <w:r w:rsidRPr="009546CB">
        <w:rPr>
          <w:bCs/>
          <w:sz w:val="28"/>
          <w:szCs w:val="28"/>
        </w:rPr>
        <w:t xml:space="preserve"> тенге</w:t>
      </w:r>
      <w:r w:rsidRPr="009546CB">
        <w:rPr>
          <w:bCs/>
          <w:sz w:val="28"/>
          <w:szCs w:val="28"/>
          <w:lang w:val="ru-RU"/>
        </w:rPr>
        <w:t>.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9546CB">
        <w:rPr>
          <w:b/>
          <w:sz w:val="28"/>
          <w:szCs w:val="28"/>
          <w:lang w:val="ru-RU"/>
        </w:rPr>
        <w:t>Расходы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</w:rPr>
      </w:pPr>
      <w:r w:rsidRPr="009546CB">
        <w:rPr>
          <w:bCs/>
          <w:sz w:val="28"/>
          <w:szCs w:val="28"/>
          <w:lang w:val="ru-RU"/>
        </w:rPr>
        <w:t xml:space="preserve">Расходы, от оказания услуг монопольной деятельности Компании </w:t>
      </w:r>
      <w:r w:rsidRPr="009546CB">
        <w:rPr>
          <w:bCs/>
          <w:sz w:val="28"/>
          <w:szCs w:val="28"/>
        </w:rPr>
        <w:t xml:space="preserve">всего за отчетный период составили </w:t>
      </w:r>
      <w:r w:rsidR="00B94650" w:rsidRPr="009546CB">
        <w:rPr>
          <w:bCs/>
          <w:sz w:val="28"/>
          <w:szCs w:val="28"/>
          <w:lang w:val="ru-RU"/>
        </w:rPr>
        <w:t>166</w:t>
      </w:r>
      <w:r w:rsidR="00582CA4" w:rsidRPr="009546CB">
        <w:rPr>
          <w:bCs/>
          <w:sz w:val="28"/>
          <w:szCs w:val="28"/>
          <w:lang w:val="ru-RU"/>
        </w:rPr>
        <w:t xml:space="preserve"> </w:t>
      </w:r>
      <w:r w:rsidR="00B94650" w:rsidRPr="009546CB">
        <w:rPr>
          <w:bCs/>
          <w:sz w:val="28"/>
          <w:szCs w:val="28"/>
          <w:lang w:val="ru-RU"/>
        </w:rPr>
        <w:t>956</w:t>
      </w:r>
      <w:r w:rsidRPr="009546CB">
        <w:rPr>
          <w:bCs/>
          <w:sz w:val="28"/>
          <w:szCs w:val="28"/>
          <w:lang w:val="ru-RU"/>
        </w:rPr>
        <w:t xml:space="preserve"> </w:t>
      </w:r>
      <w:r w:rsidRPr="009546CB">
        <w:rPr>
          <w:bCs/>
          <w:sz w:val="28"/>
          <w:szCs w:val="28"/>
        </w:rPr>
        <w:t>мл</w:t>
      </w:r>
      <w:r w:rsidRPr="009546CB">
        <w:rPr>
          <w:bCs/>
          <w:sz w:val="28"/>
          <w:szCs w:val="28"/>
          <w:lang w:val="ru-RU"/>
        </w:rPr>
        <w:t>н</w:t>
      </w:r>
      <w:r w:rsidRPr="009546CB">
        <w:rPr>
          <w:bCs/>
          <w:sz w:val="28"/>
          <w:szCs w:val="28"/>
        </w:rPr>
        <w:t xml:space="preserve">. тенге, в том числе: 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9546CB">
        <w:rPr>
          <w:b/>
          <w:bCs/>
          <w:sz w:val="28"/>
          <w:szCs w:val="28"/>
          <w:lang w:val="ru-RU"/>
        </w:rPr>
        <w:t>1.</w:t>
      </w:r>
      <w:r w:rsidRPr="009546CB">
        <w:rPr>
          <w:bCs/>
          <w:sz w:val="28"/>
          <w:szCs w:val="28"/>
          <w:lang w:val="ru-RU"/>
        </w:rPr>
        <w:t xml:space="preserve"> От оказания услуг МЖС </w:t>
      </w:r>
      <w:r w:rsidRPr="009546CB">
        <w:rPr>
          <w:bCs/>
          <w:sz w:val="28"/>
          <w:szCs w:val="28"/>
        </w:rPr>
        <w:t>за отчетный период составил</w:t>
      </w:r>
      <w:r w:rsidRPr="009546CB">
        <w:rPr>
          <w:bCs/>
          <w:sz w:val="28"/>
          <w:szCs w:val="28"/>
          <w:lang w:val="ru-RU"/>
        </w:rPr>
        <w:t xml:space="preserve">и </w:t>
      </w:r>
      <w:r w:rsidR="005419CD" w:rsidRPr="009546CB">
        <w:rPr>
          <w:bCs/>
          <w:sz w:val="28"/>
          <w:szCs w:val="28"/>
          <w:lang w:val="ru-RU"/>
        </w:rPr>
        <w:t>1</w:t>
      </w:r>
      <w:r w:rsidR="00B94650" w:rsidRPr="009546CB">
        <w:rPr>
          <w:bCs/>
          <w:sz w:val="28"/>
          <w:szCs w:val="28"/>
          <w:lang w:val="ru-RU"/>
        </w:rPr>
        <w:t>6</w:t>
      </w:r>
      <w:r w:rsidR="00582CA4" w:rsidRPr="009546CB">
        <w:rPr>
          <w:bCs/>
          <w:sz w:val="28"/>
          <w:szCs w:val="28"/>
          <w:lang w:val="ru-RU"/>
        </w:rPr>
        <w:t>5</w:t>
      </w:r>
      <w:r w:rsidR="005A2133" w:rsidRPr="009546CB">
        <w:rPr>
          <w:bCs/>
          <w:sz w:val="28"/>
          <w:szCs w:val="28"/>
          <w:lang w:val="ru-RU"/>
        </w:rPr>
        <w:t xml:space="preserve"> </w:t>
      </w:r>
      <w:r w:rsidR="00B94650" w:rsidRPr="009546CB">
        <w:rPr>
          <w:bCs/>
          <w:sz w:val="28"/>
          <w:szCs w:val="28"/>
          <w:lang w:val="ru-RU"/>
        </w:rPr>
        <w:t>625</w:t>
      </w:r>
      <w:r w:rsidRPr="009546CB">
        <w:rPr>
          <w:bCs/>
          <w:sz w:val="28"/>
          <w:szCs w:val="28"/>
          <w:lang w:val="ru-RU"/>
        </w:rPr>
        <w:t xml:space="preserve"> млн</w:t>
      </w:r>
      <w:r w:rsidRPr="009546CB">
        <w:rPr>
          <w:bCs/>
          <w:sz w:val="28"/>
          <w:szCs w:val="28"/>
        </w:rPr>
        <w:t>.</w:t>
      </w:r>
      <w:r w:rsidRPr="009546CB">
        <w:rPr>
          <w:bCs/>
          <w:sz w:val="28"/>
          <w:szCs w:val="28"/>
          <w:lang w:val="ru-RU"/>
        </w:rPr>
        <w:t xml:space="preserve"> </w:t>
      </w:r>
      <w:r w:rsidRPr="009546CB">
        <w:rPr>
          <w:bCs/>
          <w:sz w:val="28"/>
          <w:szCs w:val="28"/>
        </w:rPr>
        <w:t>тенге</w:t>
      </w:r>
      <w:r w:rsidRPr="009546CB">
        <w:rPr>
          <w:bCs/>
          <w:sz w:val="28"/>
          <w:szCs w:val="28"/>
          <w:lang w:val="ru-RU"/>
        </w:rPr>
        <w:t>.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9546CB">
        <w:rPr>
          <w:b/>
          <w:bCs/>
          <w:sz w:val="28"/>
          <w:szCs w:val="28"/>
          <w:lang w:val="ru-RU"/>
        </w:rPr>
        <w:lastRenderedPageBreak/>
        <w:t>2.</w:t>
      </w:r>
      <w:r w:rsidRPr="009546CB">
        <w:rPr>
          <w:bCs/>
          <w:sz w:val="28"/>
          <w:szCs w:val="28"/>
          <w:lang w:val="ru-RU"/>
        </w:rPr>
        <w:t xml:space="preserve"> От оказания услуг подъездных путей </w:t>
      </w:r>
      <w:r w:rsidRPr="009546CB">
        <w:rPr>
          <w:bCs/>
          <w:sz w:val="28"/>
          <w:szCs w:val="28"/>
        </w:rPr>
        <w:t>за отчетный период составил</w:t>
      </w:r>
      <w:r w:rsidRPr="009546CB">
        <w:rPr>
          <w:bCs/>
          <w:sz w:val="28"/>
          <w:szCs w:val="28"/>
          <w:lang w:val="ru-RU"/>
        </w:rPr>
        <w:t>и</w:t>
      </w:r>
      <w:r w:rsidRPr="009546CB">
        <w:rPr>
          <w:bCs/>
          <w:sz w:val="28"/>
          <w:szCs w:val="28"/>
        </w:rPr>
        <w:t xml:space="preserve"> </w:t>
      </w:r>
      <w:r w:rsidR="005419CD" w:rsidRPr="009546CB">
        <w:rPr>
          <w:bCs/>
          <w:sz w:val="28"/>
          <w:szCs w:val="28"/>
          <w:lang w:val="ru-RU"/>
        </w:rPr>
        <w:t>2</w:t>
      </w:r>
      <w:r w:rsidR="00B94650" w:rsidRPr="009546CB">
        <w:rPr>
          <w:bCs/>
          <w:sz w:val="28"/>
          <w:szCs w:val="28"/>
          <w:lang w:val="ru-RU"/>
        </w:rPr>
        <w:t>2</w:t>
      </w:r>
      <w:r w:rsidRPr="009546CB">
        <w:rPr>
          <w:bCs/>
          <w:sz w:val="28"/>
          <w:szCs w:val="28"/>
          <w:lang w:val="ru-RU"/>
        </w:rPr>
        <w:t xml:space="preserve"> млн</w:t>
      </w:r>
      <w:r w:rsidRPr="009546CB">
        <w:rPr>
          <w:bCs/>
          <w:sz w:val="28"/>
          <w:szCs w:val="28"/>
        </w:rPr>
        <w:t>.</w:t>
      </w:r>
      <w:r w:rsidRPr="009546CB">
        <w:rPr>
          <w:bCs/>
          <w:sz w:val="28"/>
          <w:szCs w:val="28"/>
          <w:lang w:val="ru-RU"/>
        </w:rPr>
        <w:t xml:space="preserve"> </w:t>
      </w:r>
      <w:r w:rsidRPr="009546CB">
        <w:rPr>
          <w:bCs/>
          <w:sz w:val="28"/>
          <w:szCs w:val="28"/>
        </w:rPr>
        <w:t>тенге</w:t>
      </w:r>
      <w:r w:rsidRPr="009546CB">
        <w:rPr>
          <w:bCs/>
          <w:sz w:val="28"/>
          <w:szCs w:val="28"/>
          <w:lang w:val="ru-RU"/>
        </w:rPr>
        <w:t>.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9546CB">
        <w:rPr>
          <w:b/>
          <w:bCs/>
          <w:sz w:val="28"/>
          <w:szCs w:val="28"/>
          <w:lang w:val="ru-RU"/>
        </w:rPr>
        <w:t>3.</w:t>
      </w:r>
      <w:r w:rsidRPr="009546CB">
        <w:rPr>
          <w:bCs/>
          <w:sz w:val="28"/>
          <w:szCs w:val="28"/>
          <w:lang w:val="ru-RU"/>
        </w:rPr>
        <w:t xml:space="preserve"> От оказания услуг по передаче электрической энергии</w:t>
      </w:r>
      <w:r w:rsidRPr="009546CB">
        <w:rPr>
          <w:bCs/>
          <w:sz w:val="28"/>
          <w:szCs w:val="28"/>
        </w:rPr>
        <w:t xml:space="preserve"> за отчетный период составил</w:t>
      </w:r>
      <w:r w:rsidRPr="009546CB">
        <w:rPr>
          <w:bCs/>
          <w:sz w:val="28"/>
          <w:szCs w:val="28"/>
          <w:lang w:val="ru-RU"/>
        </w:rPr>
        <w:t>и</w:t>
      </w:r>
      <w:r w:rsidRPr="009546CB">
        <w:rPr>
          <w:bCs/>
          <w:sz w:val="28"/>
          <w:szCs w:val="28"/>
        </w:rPr>
        <w:t xml:space="preserve"> </w:t>
      </w:r>
      <w:r w:rsidR="005419CD" w:rsidRPr="009546CB">
        <w:rPr>
          <w:bCs/>
          <w:sz w:val="28"/>
          <w:szCs w:val="28"/>
          <w:lang w:val="ru-RU"/>
        </w:rPr>
        <w:t>1</w:t>
      </w:r>
      <w:r w:rsidRPr="009546CB">
        <w:rPr>
          <w:bCs/>
          <w:sz w:val="28"/>
          <w:szCs w:val="28"/>
          <w:lang w:val="ru-RU"/>
        </w:rPr>
        <w:t xml:space="preserve"> </w:t>
      </w:r>
      <w:r w:rsidR="00B94650" w:rsidRPr="009546CB">
        <w:rPr>
          <w:bCs/>
          <w:sz w:val="28"/>
          <w:szCs w:val="28"/>
          <w:lang w:val="ru-RU"/>
        </w:rPr>
        <w:t>31</w:t>
      </w:r>
      <w:r w:rsidR="005419CD" w:rsidRPr="009546CB">
        <w:rPr>
          <w:bCs/>
          <w:sz w:val="28"/>
          <w:szCs w:val="28"/>
          <w:lang w:val="ru-RU"/>
        </w:rPr>
        <w:t>0</w:t>
      </w:r>
      <w:r w:rsidRPr="009546CB">
        <w:rPr>
          <w:bCs/>
          <w:sz w:val="28"/>
          <w:szCs w:val="28"/>
          <w:lang w:val="ru-RU"/>
        </w:rPr>
        <w:t> млн</w:t>
      </w:r>
      <w:r w:rsidRPr="009546CB">
        <w:rPr>
          <w:bCs/>
          <w:sz w:val="28"/>
          <w:szCs w:val="28"/>
        </w:rPr>
        <w:t>.</w:t>
      </w:r>
      <w:r w:rsidRPr="009546CB">
        <w:rPr>
          <w:bCs/>
          <w:sz w:val="28"/>
          <w:szCs w:val="28"/>
          <w:lang w:val="ru-RU"/>
        </w:rPr>
        <w:t xml:space="preserve"> </w:t>
      </w:r>
      <w:r w:rsidRPr="009546CB">
        <w:rPr>
          <w:bCs/>
          <w:sz w:val="28"/>
          <w:szCs w:val="28"/>
        </w:rPr>
        <w:t>тенге</w:t>
      </w:r>
      <w:r w:rsidRPr="009546CB">
        <w:rPr>
          <w:bCs/>
          <w:sz w:val="28"/>
          <w:szCs w:val="28"/>
          <w:lang w:val="ru-RU"/>
        </w:rPr>
        <w:t>.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9546CB">
        <w:rPr>
          <w:b/>
          <w:sz w:val="28"/>
          <w:szCs w:val="28"/>
          <w:lang w:val="ru-RU"/>
        </w:rPr>
        <w:t>Финансовый результат</w:t>
      </w:r>
    </w:p>
    <w:p w:rsidR="007C3349" w:rsidRPr="009546CB" w:rsidRDefault="00582CA4" w:rsidP="007C3349">
      <w:pPr>
        <w:pStyle w:val="3"/>
        <w:spacing w:after="0" w:line="276" w:lineRule="auto"/>
        <w:ind w:left="0" w:firstLine="567"/>
        <w:jc w:val="both"/>
        <w:rPr>
          <w:rFonts w:eastAsiaTheme="minorHAnsi"/>
          <w:color w:val="FF0000"/>
          <w:sz w:val="28"/>
          <w:szCs w:val="28"/>
          <w:lang w:val="ru-RU" w:eastAsia="en-US"/>
        </w:rPr>
      </w:pPr>
      <w:r w:rsidRPr="009546CB">
        <w:rPr>
          <w:bCs/>
          <w:sz w:val="28"/>
          <w:szCs w:val="28"/>
          <w:lang w:val="ru-RU"/>
        </w:rPr>
        <w:t>Убыток</w:t>
      </w:r>
      <w:r w:rsidR="005419CD" w:rsidRPr="009546CB">
        <w:rPr>
          <w:bCs/>
          <w:sz w:val="28"/>
          <w:szCs w:val="28"/>
          <w:lang w:val="ru-RU"/>
        </w:rPr>
        <w:t xml:space="preserve">, </w:t>
      </w:r>
      <w:r w:rsidR="008F0F30" w:rsidRPr="009546CB">
        <w:rPr>
          <w:bCs/>
          <w:sz w:val="28"/>
          <w:szCs w:val="28"/>
          <w:lang w:val="ru-RU"/>
        </w:rPr>
        <w:t xml:space="preserve">от оказания услуг монопольной деятельности Компании, </w:t>
      </w:r>
      <w:r w:rsidR="008F0F30" w:rsidRPr="009546CB">
        <w:rPr>
          <w:bCs/>
          <w:sz w:val="28"/>
          <w:szCs w:val="28"/>
        </w:rPr>
        <w:t>всего за отчетный период составил</w:t>
      </w:r>
      <w:r w:rsidR="008F0F30" w:rsidRPr="009546CB">
        <w:rPr>
          <w:bCs/>
          <w:sz w:val="28"/>
          <w:szCs w:val="28"/>
          <w:lang w:val="ru-RU"/>
        </w:rPr>
        <w:t> </w:t>
      </w:r>
      <w:r w:rsidR="00B94650" w:rsidRPr="009546CB">
        <w:rPr>
          <w:bCs/>
          <w:sz w:val="28"/>
          <w:szCs w:val="28"/>
          <w:lang w:val="ru-RU"/>
        </w:rPr>
        <w:t>4</w:t>
      </w:r>
      <w:r w:rsidR="00AD4421" w:rsidRPr="009546CB">
        <w:rPr>
          <w:bCs/>
          <w:sz w:val="28"/>
          <w:szCs w:val="28"/>
          <w:lang w:val="ru-RU"/>
        </w:rPr>
        <w:t> </w:t>
      </w:r>
      <w:r w:rsidR="00B94650" w:rsidRPr="009546CB">
        <w:rPr>
          <w:bCs/>
          <w:sz w:val="28"/>
          <w:szCs w:val="28"/>
          <w:lang w:val="ru-RU"/>
        </w:rPr>
        <w:t>720</w:t>
      </w:r>
      <w:r w:rsidR="00AD4421" w:rsidRPr="009546CB">
        <w:rPr>
          <w:bCs/>
          <w:sz w:val="28"/>
          <w:szCs w:val="28"/>
          <w:lang w:val="ru-RU"/>
        </w:rPr>
        <w:t xml:space="preserve"> </w:t>
      </w:r>
      <w:r w:rsidR="008F0F30" w:rsidRPr="009546CB">
        <w:rPr>
          <w:bCs/>
          <w:sz w:val="28"/>
          <w:szCs w:val="28"/>
          <w:lang w:val="ru-RU"/>
        </w:rPr>
        <w:t>млн</w:t>
      </w:r>
      <w:r w:rsidR="008F0F30" w:rsidRPr="009546CB">
        <w:rPr>
          <w:bCs/>
          <w:sz w:val="28"/>
          <w:szCs w:val="28"/>
        </w:rPr>
        <w:t>. тенге</w:t>
      </w:r>
      <w:r w:rsidR="007C3349" w:rsidRPr="009546CB">
        <w:rPr>
          <w:bCs/>
          <w:sz w:val="28"/>
          <w:szCs w:val="28"/>
          <w:lang w:val="ru-RU"/>
        </w:rPr>
        <w:t>.</w:t>
      </w:r>
    </w:p>
    <w:p w:rsidR="008F0F30" w:rsidRPr="009546CB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 w:color="01154D"/>
          <w:lang w:val="ru-RU"/>
        </w:rPr>
      </w:pPr>
    </w:p>
    <w:p w:rsidR="008F0F30" w:rsidRPr="009546CB" w:rsidRDefault="00F26257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Слайд №</w:t>
      </w:r>
      <w:r w:rsidR="007457E4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8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.</w:t>
      </w:r>
      <w:r w:rsidR="00B23B15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Отчет об исполнении тарифной сметы на услуги МЖС за </w:t>
      </w:r>
      <w:r w:rsidR="00C707EF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1</w:t>
      </w:r>
      <w:r w:rsidR="005419CD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полугодие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20</w:t>
      </w:r>
      <w:r w:rsidR="005419CD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</w:t>
      </w:r>
      <w:r w:rsidR="00A84231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1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год</w:t>
      </w:r>
      <w:r w:rsidR="005419CD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а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546CB">
        <w:rPr>
          <w:rFonts w:eastAsiaTheme="minorHAnsi"/>
          <w:sz w:val="28"/>
          <w:szCs w:val="28"/>
          <w:lang w:val="ru-RU" w:eastAsia="en-US"/>
        </w:rPr>
        <w:t xml:space="preserve">На </w:t>
      </w:r>
      <w:r w:rsidR="00C707EF" w:rsidRPr="009546CB">
        <w:rPr>
          <w:rFonts w:eastAsiaTheme="minorHAnsi"/>
          <w:sz w:val="28"/>
          <w:szCs w:val="28"/>
          <w:lang w:val="ru-RU" w:eastAsia="en-US"/>
        </w:rPr>
        <w:t>1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 xml:space="preserve"> полугодие </w:t>
      </w:r>
      <w:r w:rsidRPr="009546CB">
        <w:rPr>
          <w:rFonts w:eastAsiaTheme="minorHAnsi"/>
          <w:sz w:val="28"/>
          <w:szCs w:val="28"/>
          <w:lang w:val="ru-RU" w:eastAsia="en-US"/>
        </w:rPr>
        <w:t>20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>2</w:t>
      </w:r>
      <w:r w:rsidR="00A84231" w:rsidRPr="009546CB">
        <w:rPr>
          <w:rFonts w:eastAsiaTheme="minorHAnsi"/>
          <w:sz w:val="28"/>
          <w:szCs w:val="28"/>
          <w:lang w:val="ru-RU" w:eastAsia="en-US"/>
        </w:rPr>
        <w:t>1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год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>а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в факте тарифной сметы МЖС: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546CB">
        <w:rPr>
          <w:rFonts w:eastAsiaTheme="minorHAnsi"/>
          <w:sz w:val="28"/>
          <w:szCs w:val="28"/>
          <w:lang w:val="ru-RU" w:eastAsia="en-US"/>
        </w:rPr>
        <w:t xml:space="preserve">Доходы  составили 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>1</w:t>
      </w:r>
      <w:r w:rsidR="00A84231" w:rsidRPr="009546CB">
        <w:rPr>
          <w:rFonts w:eastAsiaTheme="minorHAnsi"/>
          <w:sz w:val="28"/>
          <w:szCs w:val="28"/>
          <w:lang w:val="ru-RU" w:eastAsia="en-US"/>
        </w:rPr>
        <w:t>6</w:t>
      </w:r>
      <w:r w:rsidR="00582CA4" w:rsidRPr="009546CB">
        <w:rPr>
          <w:rFonts w:eastAsiaTheme="minorHAnsi"/>
          <w:sz w:val="28"/>
          <w:szCs w:val="28"/>
          <w:lang w:val="ru-RU" w:eastAsia="en-US"/>
        </w:rPr>
        <w:t>5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</w:t>
      </w:r>
      <w:r w:rsidR="00A84231" w:rsidRPr="009546CB">
        <w:rPr>
          <w:rFonts w:eastAsiaTheme="minorHAnsi"/>
          <w:sz w:val="28"/>
          <w:szCs w:val="28"/>
          <w:lang w:val="ru-RU" w:eastAsia="en-US"/>
        </w:rPr>
        <w:t>215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млн. тенге</w:t>
      </w:r>
      <w:r w:rsidR="00A84231" w:rsidRPr="009546CB">
        <w:rPr>
          <w:rFonts w:eastAsiaTheme="minorHAnsi"/>
          <w:sz w:val="28"/>
          <w:szCs w:val="28"/>
          <w:lang w:val="ru-RU" w:eastAsia="en-US"/>
        </w:rPr>
        <w:t>.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</w:t>
      </w:r>
      <w:r w:rsidR="00A84231" w:rsidRPr="009546CB">
        <w:rPr>
          <w:rFonts w:eastAsiaTheme="minorHAnsi"/>
          <w:color w:val="000000" w:themeColor="text1"/>
          <w:sz w:val="28"/>
          <w:szCs w:val="28"/>
          <w:lang w:val="ru-RU" w:eastAsia="en-US"/>
        </w:rPr>
        <w:t>Временная балансирующая плата составила 4 836 млн. тенге</w:t>
      </w:r>
      <w:r w:rsidRPr="009546CB">
        <w:rPr>
          <w:rFonts w:eastAsiaTheme="minorHAnsi"/>
          <w:sz w:val="28"/>
          <w:szCs w:val="28"/>
          <w:lang w:val="ru-RU" w:eastAsia="en-US"/>
        </w:rPr>
        <w:t>.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546CB"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Фактические затраты Компании по предоставлению услуг МЖС в </w:t>
      </w:r>
      <w:r w:rsidR="00C707EF" w:rsidRPr="009546CB">
        <w:rPr>
          <w:rFonts w:eastAsiaTheme="minorHAnsi"/>
          <w:sz w:val="28"/>
          <w:szCs w:val="28"/>
          <w:lang w:val="ru-RU" w:eastAsia="en-US"/>
        </w:rPr>
        <w:t>1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 xml:space="preserve"> полугодии </w:t>
      </w:r>
      <w:r w:rsidRPr="009546CB">
        <w:rPr>
          <w:rFonts w:eastAsiaTheme="minorHAnsi"/>
          <w:sz w:val="28"/>
          <w:szCs w:val="28"/>
          <w:lang w:val="ru-RU" w:eastAsia="en-US"/>
        </w:rPr>
        <w:t>20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>2</w:t>
      </w:r>
      <w:r w:rsidR="00A84231" w:rsidRPr="009546CB">
        <w:rPr>
          <w:rFonts w:eastAsiaTheme="minorHAnsi"/>
          <w:sz w:val="28"/>
          <w:szCs w:val="28"/>
          <w:lang w:val="ru-RU" w:eastAsia="en-US"/>
        </w:rPr>
        <w:t>1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год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>а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сложились в сумме 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>1</w:t>
      </w:r>
      <w:r w:rsidR="00A84231" w:rsidRPr="009546CB">
        <w:rPr>
          <w:rFonts w:eastAsiaTheme="minorHAnsi"/>
          <w:sz w:val="28"/>
          <w:szCs w:val="28"/>
          <w:lang w:val="ru-RU" w:eastAsia="en-US"/>
        </w:rPr>
        <w:t>6</w:t>
      </w:r>
      <w:r w:rsidR="00582CA4" w:rsidRPr="009546CB">
        <w:rPr>
          <w:rFonts w:eastAsiaTheme="minorHAnsi"/>
          <w:sz w:val="28"/>
          <w:szCs w:val="28"/>
          <w:lang w:val="ru-RU" w:eastAsia="en-US"/>
        </w:rPr>
        <w:t>5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</w:t>
      </w:r>
      <w:r w:rsidR="00A84231" w:rsidRPr="009546CB">
        <w:rPr>
          <w:rFonts w:eastAsiaTheme="minorHAnsi"/>
          <w:sz w:val="28"/>
          <w:szCs w:val="28"/>
          <w:lang w:val="ru-RU" w:eastAsia="en-US"/>
        </w:rPr>
        <w:t>625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 xml:space="preserve"> млн. тенге.</w:t>
      </w:r>
    </w:p>
    <w:p w:rsidR="008F0F30" w:rsidRPr="009546CB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Производственные затраты в сумме </w:t>
      </w:r>
      <w:r w:rsidR="005419CD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1</w:t>
      </w:r>
      <w:r w:rsidR="00A84231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38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A84231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485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млн. тенге, в том числе:</w:t>
      </w:r>
    </w:p>
    <w:p w:rsidR="008F0F30" w:rsidRPr="009546CB" w:rsidRDefault="008F0F30" w:rsidP="008F0F30">
      <w:pPr>
        <w:pStyle w:val="a5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46CB">
        <w:rPr>
          <w:b/>
          <w:sz w:val="28"/>
          <w:szCs w:val="28"/>
          <w:u w:val="single"/>
        </w:rPr>
        <w:t>Элемент «Материалы».</w:t>
      </w:r>
      <w:r w:rsidRPr="009546CB">
        <w:rPr>
          <w:sz w:val="28"/>
          <w:szCs w:val="28"/>
        </w:rPr>
        <w:t xml:space="preserve"> Исполнение </w:t>
      </w:r>
      <w:r w:rsidR="005419CD" w:rsidRPr="009546CB">
        <w:rPr>
          <w:sz w:val="28"/>
          <w:szCs w:val="28"/>
        </w:rPr>
        <w:t>4</w:t>
      </w:r>
      <w:r w:rsidRPr="009546CB">
        <w:rPr>
          <w:sz w:val="28"/>
          <w:szCs w:val="28"/>
        </w:rPr>
        <w:t> </w:t>
      </w:r>
      <w:r w:rsidR="00A84231" w:rsidRPr="009546CB">
        <w:rPr>
          <w:sz w:val="28"/>
          <w:szCs w:val="28"/>
        </w:rPr>
        <w:t>638</w:t>
      </w:r>
      <w:r w:rsidRPr="009546CB">
        <w:rPr>
          <w:sz w:val="28"/>
          <w:szCs w:val="28"/>
        </w:rPr>
        <w:t xml:space="preserve"> млн. тенге. Проведены  ремонтные работы пути,  устранены дефекты, выявленные при комиссионных весенне-осенних, внеочередных осмотрах пути с целью обеспечения безопасности движения.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«Топливо».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582CA4" w:rsidRPr="009546C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231" w:rsidRPr="009546CB">
        <w:rPr>
          <w:rFonts w:ascii="Times New Roman" w:hAnsi="Times New Roman" w:cs="Times New Roman"/>
          <w:sz w:val="28"/>
          <w:szCs w:val="28"/>
          <w:lang w:val="ru-RU"/>
        </w:rPr>
        <w:t>093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«Электроэнергия».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  </w:t>
      </w:r>
      <w:r w:rsidR="005419CD" w:rsidRPr="009546C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546CB">
        <w:rPr>
          <w:rFonts w:ascii="Times New Roman" w:hAnsi="Times New Roman" w:cs="Times New Roman"/>
          <w:sz w:val="28"/>
          <w:szCs w:val="28"/>
        </w:rPr>
        <w:t> </w:t>
      </w:r>
      <w:r w:rsidR="00A84231" w:rsidRPr="009546C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82CA4" w:rsidRPr="009546C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D4421" w:rsidRPr="009546C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«Заработная плата».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AD4421" w:rsidRPr="009546C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84231" w:rsidRPr="009546C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231" w:rsidRPr="009546CB">
        <w:rPr>
          <w:rFonts w:ascii="Times New Roman" w:hAnsi="Times New Roman" w:cs="Times New Roman"/>
          <w:sz w:val="28"/>
          <w:szCs w:val="28"/>
          <w:lang w:val="ru-RU"/>
        </w:rPr>
        <w:t>091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9546CB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9546CB">
        <w:rPr>
          <w:sz w:val="28"/>
          <w:szCs w:val="28"/>
        </w:rPr>
        <w:t xml:space="preserve">В том числе ежегодная материальная помощь и надбавка, входящая в постоянную часть заработной платы. 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«Социальный налог».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582CA4" w:rsidRPr="009546C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419CD"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231" w:rsidRPr="009546CB">
        <w:rPr>
          <w:rFonts w:ascii="Times New Roman" w:hAnsi="Times New Roman" w:cs="Times New Roman"/>
          <w:sz w:val="28"/>
          <w:szCs w:val="28"/>
          <w:lang w:val="ru-RU"/>
        </w:rPr>
        <w:t>247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A84231" w:rsidRPr="009546CB" w:rsidRDefault="00A84231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«ОСМС».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768 млн. тенге.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«Амортизация основных средств и нематериальных активов».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582CA4" w:rsidRPr="009546C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84231" w:rsidRPr="009546C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D4421"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231" w:rsidRPr="009546CB">
        <w:rPr>
          <w:rFonts w:ascii="Times New Roman" w:hAnsi="Times New Roman" w:cs="Times New Roman"/>
          <w:sz w:val="28"/>
          <w:szCs w:val="28"/>
          <w:lang w:val="ru-RU"/>
        </w:rPr>
        <w:t>194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:rsidR="008F0F30" w:rsidRPr="009546CB" w:rsidRDefault="008F0F30" w:rsidP="008F0F30">
      <w:pPr>
        <w:pStyle w:val="a5"/>
        <w:ind w:left="0" w:firstLine="567"/>
        <w:jc w:val="both"/>
        <w:rPr>
          <w:color w:val="FF0000"/>
          <w:sz w:val="28"/>
          <w:szCs w:val="28"/>
        </w:rPr>
      </w:pPr>
      <w:r w:rsidRPr="009546CB">
        <w:rPr>
          <w:b/>
          <w:sz w:val="28"/>
          <w:szCs w:val="28"/>
          <w:u w:val="single"/>
        </w:rPr>
        <w:t xml:space="preserve"> Элемент «Оплата работ и услуг».</w:t>
      </w:r>
      <w:r w:rsidRPr="009546CB">
        <w:rPr>
          <w:sz w:val="28"/>
          <w:szCs w:val="28"/>
        </w:rPr>
        <w:t xml:space="preserve"> </w:t>
      </w:r>
      <w:r w:rsidR="00A84231" w:rsidRPr="009546CB">
        <w:rPr>
          <w:color w:val="000000" w:themeColor="text1"/>
          <w:sz w:val="28"/>
          <w:szCs w:val="28"/>
        </w:rPr>
        <w:t xml:space="preserve">Исполнение 41 724 млн. тенге. По факту отражены услуги по предоставлению локомотивной тяги в хозяйственном </w:t>
      </w:r>
      <w:proofErr w:type="gramStart"/>
      <w:r w:rsidR="00A84231" w:rsidRPr="009546CB">
        <w:rPr>
          <w:color w:val="000000" w:themeColor="text1"/>
          <w:sz w:val="28"/>
          <w:szCs w:val="28"/>
        </w:rPr>
        <w:t>движении</w:t>
      </w:r>
      <w:proofErr w:type="gramEnd"/>
      <w:r w:rsidR="00A84231" w:rsidRPr="009546CB">
        <w:rPr>
          <w:color w:val="000000" w:themeColor="text1"/>
          <w:sz w:val="28"/>
          <w:szCs w:val="28"/>
        </w:rPr>
        <w:t>,  услуги по управлению перевозочным процессом (УПП), расходы по техническому обслуживанию основных средств и сопровождению информационных систем, коммунальные услуги</w:t>
      </w:r>
      <w:r w:rsidRPr="009546CB">
        <w:rPr>
          <w:sz w:val="28"/>
          <w:szCs w:val="28"/>
        </w:rPr>
        <w:t>.</w:t>
      </w:r>
      <w:r w:rsidRPr="009546CB">
        <w:rPr>
          <w:color w:val="FF0000"/>
          <w:sz w:val="28"/>
          <w:szCs w:val="28"/>
        </w:rPr>
        <w:tab/>
      </w:r>
    </w:p>
    <w:p w:rsidR="008F0F30" w:rsidRPr="009546CB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9546CB">
        <w:rPr>
          <w:b/>
          <w:sz w:val="28"/>
          <w:szCs w:val="28"/>
          <w:u w:val="single"/>
        </w:rPr>
        <w:t xml:space="preserve"> Элемент «Прочие расходы».</w:t>
      </w:r>
      <w:r w:rsidRPr="009546CB">
        <w:rPr>
          <w:sz w:val="28"/>
          <w:szCs w:val="28"/>
        </w:rPr>
        <w:t xml:space="preserve"> </w:t>
      </w:r>
      <w:r w:rsidR="00A84231" w:rsidRPr="009546CB">
        <w:rPr>
          <w:color w:val="000000" w:themeColor="text1"/>
          <w:sz w:val="28"/>
          <w:szCs w:val="28"/>
        </w:rPr>
        <w:t>Исполнение 4 422 млн. тенге. Отражены расходы по железнодорожному тарифу, военизированной охране (ВЖДО), обязательному страхованию работников (ГПО) и подготовке кадров</w:t>
      </w:r>
      <w:r w:rsidRPr="009546CB">
        <w:rPr>
          <w:sz w:val="28"/>
          <w:szCs w:val="28"/>
        </w:rPr>
        <w:t>.</w:t>
      </w:r>
    </w:p>
    <w:p w:rsidR="008F0F30" w:rsidRPr="009546CB" w:rsidRDefault="008F0F30" w:rsidP="008F0F3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lastRenderedPageBreak/>
        <w:t xml:space="preserve">Фактические затраты </w:t>
      </w:r>
      <w:r w:rsidRPr="009546CB">
        <w:rPr>
          <w:rFonts w:ascii="Times New Roman" w:hAnsi="Times New Roman" w:cs="Times New Roman"/>
          <w:b/>
          <w:sz w:val="28"/>
          <w:szCs w:val="28"/>
          <w:u w:color="01154D"/>
          <w:lang w:val="ru-RU"/>
        </w:rPr>
        <w:t>по расходам периода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составили </w:t>
      </w:r>
      <w:r w:rsidR="00577999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2</w:t>
      </w:r>
      <w:r w:rsidR="00AD4421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7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A84231"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>139</w:t>
      </w: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млн. тенге.</w:t>
      </w:r>
    </w:p>
    <w:p w:rsidR="008F0F30" w:rsidRPr="009546CB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В том числе: </w:t>
      </w:r>
    </w:p>
    <w:p w:rsidR="008F0F30" w:rsidRPr="009546CB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9546CB">
        <w:rPr>
          <w:b/>
          <w:sz w:val="28"/>
          <w:szCs w:val="28"/>
          <w:u w:val="single"/>
        </w:rPr>
        <w:t>Элемент «Заработная плата».</w:t>
      </w:r>
      <w:r w:rsidRPr="009546CB">
        <w:rPr>
          <w:sz w:val="28"/>
          <w:szCs w:val="28"/>
        </w:rPr>
        <w:t xml:space="preserve"> Исполнение </w:t>
      </w:r>
      <w:r w:rsidR="00A84231" w:rsidRPr="009546CB">
        <w:rPr>
          <w:sz w:val="28"/>
          <w:szCs w:val="28"/>
        </w:rPr>
        <w:t>7</w:t>
      </w:r>
      <w:r w:rsidRPr="009546CB">
        <w:rPr>
          <w:sz w:val="28"/>
          <w:szCs w:val="28"/>
        </w:rPr>
        <w:t> </w:t>
      </w:r>
      <w:r w:rsidR="00A84231" w:rsidRPr="009546CB">
        <w:rPr>
          <w:sz w:val="28"/>
          <w:szCs w:val="28"/>
        </w:rPr>
        <w:t>150</w:t>
      </w:r>
      <w:r w:rsidRPr="009546CB">
        <w:rPr>
          <w:sz w:val="28"/>
          <w:szCs w:val="28"/>
        </w:rPr>
        <w:t xml:space="preserve"> млн. тенге. </w:t>
      </w:r>
    </w:p>
    <w:p w:rsidR="008F0F30" w:rsidRPr="009546CB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9546CB">
        <w:rPr>
          <w:b/>
          <w:sz w:val="28"/>
          <w:szCs w:val="28"/>
          <w:u w:val="single"/>
        </w:rPr>
        <w:t>Элемент «Социальный налог».</w:t>
      </w:r>
      <w:r w:rsidRPr="009546CB">
        <w:rPr>
          <w:sz w:val="28"/>
          <w:szCs w:val="28"/>
        </w:rPr>
        <w:t xml:space="preserve">  Исполнение </w:t>
      </w:r>
      <w:r w:rsidR="00A84231" w:rsidRPr="009546CB">
        <w:rPr>
          <w:sz w:val="28"/>
          <w:szCs w:val="28"/>
        </w:rPr>
        <w:t>70</w:t>
      </w:r>
      <w:r w:rsidR="00AD4421" w:rsidRPr="009546CB">
        <w:rPr>
          <w:sz w:val="28"/>
          <w:szCs w:val="28"/>
        </w:rPr>
        <w:t>2</w:t>
      </w:r>
      <w:r w:rsidRPr="009546CB">
        <w:rPr>
          <w:sz w:val="28"/>
          <w:szCs w:val="28"/>
        </w:rPr>
        <w:t xml:space="preserve"> млн. тенге. </w:t>
      </w:r>
    </w:p>
    <w:p w:rsidR="008F0F30" w:rsidRPr="009546CB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9546CB">
        <w:rPr>
          <w:sz w:val="28"/>
          <w:szCs w:val="28"/>
        </w:rPr>
        <w:t xml:space="preserve">Также как и в производственных </w:t>
      </w:r>
      <w:proofErr w:type="gramStart"/>
      <w:r w:rsidRPr="009546CB">
        <w:rPr>
          <w:sz w:val="28"/>
          <w:szCs w:val="28"/>
        </w:rPr>
        <w:t>расходах</w:t>
      </w:r>
      <w:proofErr w:type="gramEnd"/>
      <w:r w:rsidRPr="009546CB">
        <w:rPr>
          <w:sz w:val="28"/>
          <w:szCs w:val="28"/>
        </w:rPr>
        <w:t xml:space="preserve"> показана ежегодная материальная помощь и надбавка, входящая в постоянную часть заработной платы. </w:t>
      </w:r>
    </w:p>
    <w:p w:rsidR="009546CB" w:rsidRPr="009546CB" w:rsidRDefault="00A84231" w:rsidP="009546CB">
      <w:pPr>
        <w:pStyle w:val="a5"/>
        <w:ind w:left="0" w:firstLine="567"/>
        <w:jc w:val="both"/>
        <w:rPr>
          <w:sz w:val="28"/>
          <w:szCs w:val="28"/>
        </w:rPr>
      </w:pPr>
      <w:r w:rsidRPr="009546CB">
        <w:rPr>
          <w:b/>
          <w:color w:val="000000" w:themeColor="text1"/>
          <w:sz w:val="28"/>
          <w:szCs w:val="28"/>
          <w:u w:val="single"/>
        </w:rPr>
        <w:t>Элемент «ОСМС».</w:t>
      </w:r>
      <w:r w:rsidRPr="009546CB">
        <w:rPr>
          <w:color w:val="000000" w:themeColor="text1"/>
          <w:sz w:val="28"/>
          <w:szCs w:val="28"/>
        </w:rPr>
        <w:t xml:space="preserve"> Исполнение 140 млн. тенге</w:t>
      </w:r>
      <w:r w:rsidR="009546CB" w:rsidRPr="009546CB">
        <w:rPr>
          <w:sz w:val="28"/>
          <w:szCs w:val="28"/>
        </w:rPr>
        <w:t>.</w:t>
      </w:r>
    </w:p>
    <w:p w:rsidR="008F0F30" w:rsidRPr="009546CB" w:rsidRDefault="008F0F30" w:rsidP="009546CB">
      <w:pPr>
        <w:pStyle w:val="a5"/>
        <w:ind w:left="0" w:firstLine="567"/>
        <w:jc w:val="both"/>
        <w:rPr>
          <w:sz w:val="28"/>
          <w:szCs w:val="28"/>
        </w:rPr>
      </w:pPr>
      <w:r w:rsidRPr="009546CB">
        <w:rPr>
          <w:b/>
          <w:sz w:val="28"/>
          <w:szCs w:val="28"/>
          <w:u w:val="single"/>
        </w:rPr>
        <w:t xml:space="preserve"> Элемент «Налоги».</w:t>
      </w:r>
      <w:r w:rsidRPr="009546CB">
        <w:rPr>
          <w:b/>
          <w:sz w:val="28"/>
          <w:szCs w:val="28"/>
        </w:rPr>
        <w:t xml:space="preserve"> </w:t>
      </w:r>
      <w:r w:rsidR="009546CB" w:rsidRPr="009546CB">
        <w:rPr>
          <w:sz w:val="28"/>
          <w:szCs w:val="28"/>
        </w:rPr>
        <w:t>8</w:t>
      </w:r>
      <w:r w:rsidRPr="009546CB">
        <w:rPr>
          <w:sz w:val="28"/>
          <w:szCs w:val="28"/>
        </w:rPr>
        <w:t xml:space="preserve"> </w:t>
      </w:r>
      <w:r w:rsidR="009546CB" w:rsidRPr="009546CB">
        <w:rPr>
          <w:sz w:val="28"/>
          <w:szCs w:val="28"/>
        </w:rPr>
        <w:t>848</w:t>
      </w:r>
      <w:r w:rsidRPr="009546CB">
        <w:rPr>
          <w:sz w:val="28"/>
          <w:szCs w:val="28"/>
        </w:rPr>
        <w:t xml:space="preserve"> млн. тен</w:t>
      </w:r>
      <w:r w:rsidR="00A105EE" w:rsidRPr="009546CB">
        <w:rPr>
          <w:sz w:val="28"/>
          <w:szCs w:val="28"/>
        </w:rPr>
        <w:t xml:space="preserve">ге. На  факт повлияли рост МРП  </w:t>
      </w:r>
      <w:r w:rsidRPr="009546CB">
        <w:rPr>
          <w:sz w:val="28"/>
          <w:szCs w:val="28"/>
        </w:rPr>
        <w:t>и принятие на баланс имущества объектов по новым железнодорожным участкам.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«Амортизация основных средств и нематериальных активов». 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9546CB" w:rsidRPr="009546C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D4421" w:rsidRPr="009546CB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 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 xml:space="preserve"> </w:t>
      </w: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«Услуги сторонних организаций».</w:t>
      </w:r>
      <w:r w:rsidRPr="009546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9546CB" w:rsidRPr="009546CB">
        <w:rPr>
          <w:rFonts w:ascii="Times New Roman" w:hAnsi="Times New Roman" w:cs="Times New Roman"/>
          <w:sz w:val="28"/>
          <w:szCs w:val="28"/>
          <w:lang w:val="ru-RU"/>
        </w:rPr>
        <w:t>896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Отражены расходы на  техобслуживание основных средств, рост цен на коммунальные услуги.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«Аудиторские, консалтинговые и информационные услуги».</w:t>
      </w:r>
      <w:r w:rsidRPr="009546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577999" w:rsidRPr="009546C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546CB" w:rsidRPr="009546CB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«Командировочные расходы».</w:t>
      </w:r>
      <w:r w:rsidRPr="009546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577999" w:rsidRPr="009546C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546CB" w:rsidRPr="009546CB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«Представительские расходы». </w:t>
      </w:r>
      <w:r w:rsidRPr="009546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9546CB" w:rsidRPr="009546C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«Другие расходы».</w:t>
      </w:r>
      <w:r w:rsidRPr="009546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9546CB" w:rsidRPr="009546CB">
        <w:rPr>
          <w:rFonts w:ascii="Times New Roman" w:hAnsi="Times New Roman" w:cs="Times New Roman"/>
          <w:sz w:val="28"/>
          <w:szCs w:val="28"/>
          <w:lang w:val="ru-RU"/>
        </w:rPr>
        <w:t>1 069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  Отражены расходы по паспортизации зданий и изготовления актов землепользования, по страхованию ГПО, услуг по сопровождению информационной системы, ВЖДО, заправке оргтехники.</w:t>
      </w:r>
    </w:p>
    <w:p w:rsidR="008F0F30" w:rsidRPr="009546CB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Pr="00954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«Расходы на выплату вознаграждения».</w:t>
      </w:r>
      <w:r w:rsidRPr="009546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Pr="009546CB">
        <w:rPr>
          <w:rFonts w:ascii="Times New Roman" w:hAnsi="Times New Roman" w:cs="Times New Roman"/>
          <w:sz w:val="28"/>
          <w:szCs w:val="28"/>
        </w:rPr>
        <w:t> </w:t>
      </w:r>
      <w:r w:rsidR="00577999"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r w:rsidR="009546CB" w:rsidRPr="009546CB">
        <w:rPr>
          <w:rFonts w:ascii="Times New Roman" w:hAnsi="Times New Roman" w:cs="Times New Roman"/>
          <w:sz w:val="28"/>
          <w:szCs w:val="28"/>
          <w:lang w:val="ru-RU"/>
        </w:rPr>
        <w:t>224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 xml:space="preserve">  млн. тенге. </w:t>
      </w:r>
    </w:p>
    <w:p w:rsidR="008F0F30" w:rsidRPr="009546CB" w:rsidRDefault="008F0F30" w:rsidP="009546CB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  <w:u w:color="2A4B7E"/>
          <w:lang w:val="kk-KZ"/>
        </w:rPr>
      </w:pPr>
      <w:r w:rsidRPr="009546CB">
        <w:rPr>
          <w:rFonts w:ascii="Times New Roman" w:hAnsi="Times New Roman" w:cs="Times New Roman"/>
          <w:sz w:val="28"/>
          <w:szCs w:val="28"/>
          <w:lang w:val="ru-RU"/>
        </w:rPr>
        <w:tab/>
        <w:t>В том числе расходы по займам в рамках выпуска еврооблигаций, для модернизации ж/д инфраструктуры и выпуска облигаций на внутреннем рынке</w:t>
      </w:r>
      <w:r w:rsidR="009546CB" w:rsidRPr="009546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7916" w:rsidRPr="009546CB" w:rsidRDefault="00F57916" w:rsidP="008F0F30">
      <w:pPr>
        <w:pStyle w:val="a7"/>
        <w:spacing w:before="0" w:beforeAutospacing="0" w:after="0" w:afterAutospacing="0"/>
        <w:ind w:firstLine="567"/>
        <w:contextualSpacing/>
        <w:jc w:val="both"/>
        <w:rPr>
          <w:rFonts w:ascii="Times New Roman" w:eastAsiaTheme="minorEastAsia" w:hAnsi="Times New Roman"/>
          <w:color w:val="auto"/>
          <w:sz w:val="28"/>
          <w:szCs w:val="28"/>
          <w:u w:color="2A4B7E"/>
          <w:lang w:val="kk-KZ" w:eastAsia="en-US"/>
        </w:rPr>
      </w:pPr>
    </w:p>
    <w:p w:rsidR="008F0F30" w:rsidRPr="009546CB" w:rsidRDefault="00F26257" w:rsidP="00B23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Слайд №</w:t>
      </w:r>
      <w:r w:rsidR="007457E4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9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.</w:t>
      </w:r>
      <w:r w:rsidR="00B23B15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Отчет об исполнении инвестиционной программы на услуги МЖС за </w:t>
      </w:r>
      <w:r w:rsidR="00C707EF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1</w:t>
      </w:r>
      <w:r w:rsidR="001C7CC4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полугодие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20</w:t>
      </w:r>
      <w:r w:rsidR="001C7CC4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</w:t>
      </w:r>
      <w:r w:rsidR="009546CB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1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год</w:t>
      </w:r>
      <w:r w:rsidR="001C7CC4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а</w:t>
      </w:r>
      <w:r w:rsidR="00B23B15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.</w:t>
      </w:r>
    </w:p>
    <w:p w:rsidR="00174829" w:rsidRPr="009546CB" w:rsidRDefault="00174829" w:rsidP="00174829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Общий объем инвестиций в </w:t>
      </w:r>
      <w:r w:rsidR="00C707EF" w:rsidRPr="009546CB">
        <w:rPr>
          <w:bCs/>
          <w:sz w:val="28"/>
          <w:szCs w:val="28"/>
          <w:lang w:val="ru-RU"/>
        </w:rPr>
        <w:t>1</w:t>
      </w:r>
      <w:r w:rsidR="001C7CC4" w:rsidRPr="009546CB">
        <w:rPr>
          <w:bCs/>
          <w:sz w:val="28"/>
          <w:szCs w:val="28"/>
          <w:lang w:val="ru-RU"/>
        </w:rPr>
        <w:t xml:space="preserve"> </w:t>
      </w:r>
      <w:proofErr w:type="gramStart"/>
      <w:r w:rsidR="001C7CC4" w:rsidRPr="009546CB">
        <w:rPr>
          <w:bCs/>
          <w:sz w:val="28"/>
          <w:szCs w:val="28"/>
          <w:lang w:val="ru-RU"/>
        </w:rPr>
        <w:t>полугодии</w:t>
      </w:r>
      <w:proofErr w:type="gramEnd"/>
      <w:r w:rsidR="001C7CC4" w:rsidRPr="009546CB">
        <w:rPr>
          <w:bCs/>
          <w:sz w:val="28"/>
          <w:szCs w:val="28"/>
          <w:lang w:val="ru-RU"/>
        </w:rPr>
        <w:t xml:space="preserve"> </w:t>
      </w:r>
      <w:r w:rsidRPr="009546CB">
        <w:rPr>
          <w:bCs/>
          <w:sz w:val="28"/>
          <w:szCs w:val="28"/>
          <w:lang w:val="ru-RU"/>
        </w:rPr>
        <w:t>20</w:t>
      </w:r>
      <w:r w:rsidR="001C7CC4" w:rsidRPr="009546CB">
        <w:rPr>
          <w:bCs/>
          <w:sz w:val="28"/>
          <w:szCs w:val="28"/>
          <w:lang w:val="ru-RU"/>
        </w:rPr>
        <w:t>2</w:t>
      </w:r>
      <w:r w:rsidR="009546CB" w:rsidRPr="009546CB">
        <w:rPr>
          <w:bCs/>
          <w:sz w:val="28"/>
          <w:szCs w:val="28"/>
          <w:lang w:val="ru-RU"/>
        </w:rPr>
        <w:t>1</w:t>
      </w:r>
      <w:r w:rsidRPr="009546CB">
        <w:rPr>
          <w:bCs/>
          <w:sz w:val="28"/>
          <w:szCs w:val="28"/>
          <w:lang w:val="ru-RU"/>
        </w:rPr>
        <w:t xml:space="preserve"> год</w:t>
      </w:r>
      <w:r w:rsidR="001C7CC4" w:rsidRPr="009546CB">
        <w:rPr>
          <w:bCs/>
          <w:sz w:val="28"/>
          <w:szCs w:val="28"/>
          <w:lang w:val="ru-RU"/>
        </w:rPr>
        <w:t>а</w:t>
      </w:r>
      <w:r w:rsidRPr="009546CB">
        <w:rPr>
          <w:bCs/>
          <w:sz w:val="28"/>
          <w:szCs w:val="28"/>
          <w:lang w:val="ru-RU"/>
        </w:rPr>
        <w:t xml:space="preserve"> за счет регулируемой части составил </w:t>
      </w:r>
      <w:r w:rsidR="009546CB" w:rsidRPr="009546CB">
        <w:rPr>
          <w:b/>
          <w:bCs/>
          <w:sz w:val="28"/>
          <w:szCs w:val="28"/>
          <w:lang w:val="ru-RU"/>
        </w:rPr>
        <w:t>32</w:t>
      </w:r>
      <w:r w:rsidRPr="009546CB">
        <w:rPr>
          <w:b/>
          <w:bCs/>
          <w:sz w:val="28"/>
          <w:szCs w:val="28"/>
          <w:lang w:val="ru-RU"/>
        </w:rPr>
        <w:t xml:space="preserve"> </w:t>
      </w:r>
      <w:r w:rsidR="009546CB" w:rsidRPr="009546CB">
        <w:rPr>
          <w:b/>
          <w:bCs/>
          <w:sz w:val="28"/>
          <w:szCs w:val="28"/>
          <w:lang w:val="ru-RU"/>
        </w:rPr>
        <w:t>642</w:t>
      </w:r>
      <w:r w:rsidRPr="009546CB">
        <w:rPr>
          <w:bCs/>
          <w:sz w:val="28"/>
          <w:szCs w:val="28"/>
          <w:lang w:val="ru-RU"/>
        </w:rPr>
        <w:t xml:space="preserve"> млн. тенге, которые были направлены на реализацию следующих мероприятий:</w:t>
      </w:r>
    </w:p>
    <w:p w:rsidR="00174829" w:rsidRPr="009546CB" w:rsidRDefault="00174829" w:rsidP="00174829">
      <w:pPr>
        <w:pStyle w:val="a3"/>
        <w:spacing w:after="0"/>
        <w:ind w:left="0" w:firstLine="567"/>
        <w:contextualSpacing/>
        <w:jc w:val="both"/>
        <w:rPr>
          <w:b/>
          <w:bCs/>
          <w:sz w:val="28"/>
          <w:szCs w:val="28"/>
          <w:lang w:val="ru-RU"/>
        </w:rPr>
      </w:pPr>
      <w:r w:rsidRPr="009546CB">
        <w:rPr>
          <w:b/>
          <w:bCs/>
          <w:sz w:val="28"/>
          <w:szCs w:val="28"/>
          <w:lang w:val="ru-RU"/>
        </w:rPr>
        <w:t xml:space="preserve">Модернизация верхнего строения пути </w:t>
      </w:r>
    </w:p>
    <w:p w:rsidR="009546CB" w:rsidRPr="009546CB" w:rsidRDefault="009546CB" w:rsidP="009546CB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>Для производства работ по модернизации верхнего строения пути за отчетный период по долгосрочному договору с ТОО «Актюбинский рельсобалочный завод» поставлены рельсы новые в объеме 49,5 тыс. тонн на сумму 17 115 млн.тенге. Произведен капитальный ремонт пути на новых материалах подрядным способом в объеме 181,4 км.</w:t>
      </w:r>
    </w:p>
    <w:p w:rsidR="009546CB" w:rsidRPr="009546CB" w:rsidRDefault="009546CB" w:rsidP="009546CB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lastRenderedPageBreak/>
        <w:t xml:space="preserve">Разработана проектно-сметная документация на планируемые объемы капитального ремонта пути в объеме 494 км, расходы по проведению государственной экспертизы рабочих проектов составили  8,9 млн.тенге. </w:t>
      </w:r>
    </w:p>
    <w:p w:rsidR="009546CB" w:rsidRPr="009546CB" w:rsidRDefault="009546CB" w:rsidP="009546CB">
      <w:pPr>
        <w:pStyle w:val="a3"/>
        <w:spacing w:after="0"/>
        <w:ind w:left="0" w:firstLine="851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>В 2020 году был произведен капитальный ремонт пути на новых материалах в объеме 416 км</w:t>
      </w:r>
      <w:proofErr w:type="gramStart"/>
      <w:r w:rsidRPr="009546CB">
        <w:rPr>
          <w:bCs/>
          <w:sz w:val="28"/>
          <w:szCs w:val="28"/>
          <w:lang w:val="ru-RU"/>
        </w:rPr>
        <w:t>.</w:t>
      </w:r>
      <w:proofErr w:type="gramEnd"/>
      <w:r w:rsidRPr="009546CB">
        <w:rPr>
          <w:bCs/>
          <w:sz w:val="28"/>
          <w:szCs w:val="28"/>
          <w:lang w:val="ru-RU"/>
        </w:rPr>
        <w:t xml:space="preserve"> </w:t>
      </w:r>
      <w:proofErr w:type="gramStart"/>
      <w:r w:rsidRPr="009546CB">
        <w:rPr>
          <w:bCs/>
          <w:sz w:val="28"/>
          <w:szCs w:val="28"/>
          <w:lang w:val="ru-RU"/>
        </w:rPr>
        <w:t>п</w:t>
      </w:r>
      <w:proofErr w:type="gramEnd"/>
      <w:r w:rsidRPr="009546CB">
        <w:rPr>
          <w:bCs/>
          <w:sz w:val="28"/>
          <w:szCs w:val="28"/>
          <w:lang w:val="ru-RU"/>
        </w:rPr>
        <w:t xml:space="preserve">ути. В </w:t>
      </w:r>
      <w:proofErr w:type="gramStart"/>
      <w:r w:rsidRPr="009546CB">
        <w:rPr>
          <w:bCs/>
          <w:sz w:val="28"/>
          <w:szCs w:val="28"/>
          <w:lang w:val="ru-RU"/>
        </w:rPr>
        <w:t>целом</w:t>
      </w:r>
      <w:proofErr w:type="gramEnd"/>
      <w:r w:rsidRPr="009546CB">
        <w:rPr>
          <w:bCs/>
          <w:sz w:val="28"/>
          <w:szCs w:val="28"/>
          <w:lang w:val="ru-RU"/>
        </w:rPr>
        <w:t xml:space="preserve">  после выполнения летне-путевых работ обеспечено повышение скоростей.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>пассажирским поездам «Тулпар-Тальго» - 458,7 км;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>пассажирским поездам-742,8 км;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>контейнерным поездам-617,8 км;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грузовым поездам- 924,1 км. </w:t>
      </w:r>
    </w:p>
    <w:p w:rsidR="009546CB" w:rsidRPr="009546CB" w:rsidRDefault="009546CB" w:rsidP="009546CB">
      <w:pPr>
        <w:pStyle w:val="a3"/>
        <w:spacing w:after="0"/>
        <w:ind w:left="0" w:firstLine="709"/>
        <w:contextualSpacing/>
        <w:jc w:val="both"/>
        <w:rPr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Кроме того в </w:t>
      </w:r>
      <w:proofErr w:type="gramStart"/>
      <w:r w:rsidRPr="009546CB">
        <w:rPr>
          <w:bCs/>
          <w:sz w:val="28"/>
          <w:szCs w:val="28"/>
          <w:lang w:val="ru-RU"/>
        </w:rPr>
        <w:t>рамках</w:t>
      </w:r>
      <w:proofErr w:type="gramEnd"/>
      <w:r w:rsidRPr="009546CB">
        <w:rPr>
          <w:bCs/>
          <w:sz w:val="28"/>
          <w:szCs w:val="28"/>
          <w:lang w:val="ru-RU"/>
        </w:rPr>
        <w:t xml:space="preserve"> </w:t>
      </w:r>
      <w:r w:rsidRPr="009546CB">
        <w:rPr>
          <w:b/>
          <w:bCs/>
          <w:sz w:val="28"/>
          <w:szCs w:val="28"/>
          <w:lang w:val="ru-RU"/>
        </w:rPr>
        <w:t>модернизации, реконструкции и капитального ремонта объектов МЖС за 1-ое полугодие:</w:t>
      </w:r>
    </w:p>
    <w:p w:rsidR="009546CB" w:rsidRPr="009546CB" w:rsidRDefault="009546CB" w:rsidP="009546CB">
      <w:pPr>
        <w:pStyle w:val="a3"/>
        <w:spacing w:after="0"/>
        <w:ind w:left="0" w:firstLine="709"/>
        <w:contextualSpacing/>
        <w:jc w:val="both"/>
        <w:rPr>
          <w:rFonts w:eastAsia="+mn-ea"/>
          <w:color w:val="000000"/>
          <w:sz w:val="28"/>
          <w:szCs w:val="28"/>
          <w:lang w:val="ru-RU"/>
        </w:rPr>
      </w:pPr>
      <w:r w:rsidRPr="009546CB">
        <w:rPr>
          <w:rFonts w:eastAsia="+mn-ea"/>
          <w:color w:val="000000"/>
          <w:sz w:val="28"/>
          <w:szCs w:val="28"/>
          <w:lang w:val="ru-RU"/>
        </w:rPr>
        <w:t>- Разработано 13 ПСД на строительство и капитальный ремонт искусственных сооружений на сумму 105 млн.тенге;</w:t>
      </w:r>
    </w:p>
    <w:p w:rsidR="009546CB" w:rsidRPr="009546CB" w:rsidRDefault="009546CB" w:rsidP="009546CB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-  В 2020 году завершен капитальный ремонт металлического моста на участке Семей - </w:t>
      </w:r>
      <w:proofErr w:type="gramStart"/>
      <w:r w:rsidRPr="009546CB">
        <w:rPr>
          <w:bCs/>
          <w:sz w:val="28"/>
          <w:szCs w:val="28"/>
          <w:lang w:val="ru-RU"/>
        </w:rPr>
        <w:t>Жана-Семей</w:t>
      </w:r>
      <w:proofErr w:type="gramEnd"/>
      <w:r w:rsidRPr="009546CB">
        <w:rPr>
          <w:bCs/>
          <w:sz w:val="28"/>
          <w:szCs w:val="28"/>
          <w:lang w:val="ru-RU"/>
        </w:rPr>
        <w:t xml:space="preserve"> (протяженностью 644 м).</w:t>
      </w:r>
    </w:p>
    <w:p w:rsidR="009546CB" w:rsidRPr="009546CB" w:rsidRDefault="009546CB" w:rsidP="009546CB">
      <w:pPr>
        <w:pStyle w:val="a3"/>
        <w:spacing w:after="0"/>
        <w:ind w:left="0"/>
        <w:contextualSpacing/>
        <w:jc w:val="both"/>
        <w:rPr>
          <w:sz w:val="28"/>
          <w:szCs w:val="28"/>
          <w:lang w:val="ru-RU"/>
        </w:rPr>
      </w:pPr>
      <w:r w:rsidRPr="009546CB">
        <w:rPr>
          <w:b/>
          <w:sz w:val="28"/>
          <w:szCs w:val="28"/>
          <w:lang w:val="ru-RU"/>
        </w:rPr>
        <w:t xml:space="preserve">  </w:t>
      </w:r>
      <w:r w:rsidRPr="009546CB">
        <w:rPr>
          <w:b/>
          <w:sz w:val="28"/>
          <w:szCs w:val="28"/>
          <w:lang w:val="ru-RU"/>
        </w:rPr>
        <w:tab/>
      </w:r>
      <w:r w:rsidRPr="009546CB">
        <w:rPr>
          <w:bCs/>
          <w:sz w:val="28"/>
          <w:szCs w:val="28"/>
          <w:lang w:val="ru-RU"/>
        </w:rPr>
        <w:t xml:space="preserve">В </w:t>
      </w:r>
      <w:proofErr w:type="gramStart"/>
      <w:r w:rsidRPr="009546CB">
        <w:rPr>
          <w:bCs/>
          <w:sz w:val="28"/>
          <w:szCs w:val="28"/>
          <w:lang w:val="ru-RU"/>
        </w:rPr>
        <w:t>целях</w:t>
      </w:r>
      <w:proofErr w:type="gramEnd"/>
      <w:r w:rsidRPr="009546CB">
        <w:rPr>
          <w:bCs/>
          <w:sz w:val="28"/>
          <w:szCs w:val="28"/>
          <w:lang w:val="ru-RU"/>
        </w:rPr>
        <w:t xml:space="preserve"> </w:t>
      </w:r>
      <w:r w:rsidRPr="009546CB">
        <w:rPr>
          <w:b/>
          <w:bCs/>
          <w:sz w:val="28"/>
          <w:szCs w:val="28"/>
          <w:lang w:val="ru-RU"/>
        </w:rPr>
        <w:t>цифровизации и автоматизации деятельности МЖС</w:t>
      </w:r>
      <w:r w:rsidRPr="009546CB">
        <w:rPr>
          <w:bCs/>
          <w:sz w:val="28"/>
          <w:szCs w:val="28"/>
          <w:lang w:val="ru-RU"/>
        </w:rPr>
        <w:t xml:space="preserve"> </w:t>
      </w:r>
      <w:r w:rsidRPr="009546CB">
        <w:rPr>
          <w:sz w:val="28"/>
          <w:szCs w:val="28"/>
          <w:lang w:val="ru-RU"/>
        </w:rPr>
        <w:t>реализуется долгосрочный проект «Центр управления движением поездов», в рамках которого в 2021 году запланировано выполнение на сумму 2 383 млн.тенге.</w:t>
      </w:r>
    </w:p>
    <w:p w:rsidR="009546CB" w:rsidRPr="009546CB" w:rsidRDefault="009546CB" w:rsidP="009546CB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Произведенные Компанией инвестиции в 2021 году позволят: </w:t>
      </w:r>
    </w:p>
    <w:p w:rsidR="009546CB" w:rsidRPr="009546CB" w:rsidRDefault="009546CB" w:rsidP="009546CB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- удовлетворить потребности в грузоперевозках железнодорожным транспортом; 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>- обеспечить бесперебойную работу железнодорожного транспорта;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>- снизить уровень износа основных фондов;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>- повысить скорости движения: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  пассажирским поездам «Тулпар-Тальго» - 289 км;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  пассажирским поездам - 561 км;</w:t>
      </w:r>
    </w:p>
    <w:p w:rsidR="009546CB" w:rsidRPr="009546CB" w:rsidRDefault="009546CB" w:rsidP="009546CB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  контейнерным поездам - 315 км;</w:t>
      </w:r>
    </w:p>
    <w:p w:rsidR="007457E4" w:rsidRPr="009546CB" w:rsidRDefault="009546CB" w:rsidP="009546CB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9546CB">
        <w:rPr>
          <w:bCs/>
          <w:sz w:val="28"/>
          <w:szCs w:val="28"/>
          <w:lang w:val="ru-RU"/>
        </w:rPr>
        <w:t xml:space="preserve">    грузовым поездам - 334 км.</w:t>
      </w:r>
    </w:p>
    <w:p w:rsidR="009546CB" w:rsidRPr="009546CB" w:rsidRDefault="009546CB" w:rsidP="009546CB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</w:p>
    <w:p w:rsidR="007457E4" w:rsidRPr="009546CB" w:rsidRDefault="007457E4" w:rsidP="007457E4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Слайд №10. О </w:t>
      </w:r>
      <w:proofErr w:type="gramStart"/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качестве</w:t>
      </w:r>
      <w:proofErr w:type="gramEnd"/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предоставляемых услуг</w:t>
      </w:r>
    </w:p>
    <w:p w:rsidR="009546CB" w:rsidRPr="009546CB" w:rsidRDefault="009546CB" w:rsidP="0001469A">
      <w:pPr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Средняя техническая скорость снизилась на 2,2%, средняя участковая скорость на 4,2%.</w:t>
      </w:r>
    </w:p>
    <w:p w:rsidR="007457E4" w:rsidRPr="009546CB" w:rsidRDefault="007457E4" w:rsidP="00174829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</w:p>
    <w:p w:rsidR="008F0F30" w:rsidRPr="009546CB" w:rsidRDefault="00F26257" w:rsidP="008F0F30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Слайд №</w:t>
      </w:r>
      <w:r w:rsidR="007457E4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11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B23B15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 </w:t>
      </w:r>
      <w:proofErr w:type="gramStart"/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нарушении</w:t>
      </w:r>
      <w:proofErr w:type="gramEnd"/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безопасности движения поездов</w:t>
      </w:r>
    </w:p>
    <w:p w:rsidR="008F0F30" w:rsidRPr="009546CB" w:rsidRDefault="008F0F30" w:rsidP="008F0F30">
      <w:pPr>
        <w:ind w:firstLine="567"/>
        <w:jc w:val="both"/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</w:pPr>
      <w:r w:rsidRPr="009546CB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 xml:space="preserve">         </w:t>
      </w:r>
      <w:r w:rsidR="009546CB" w:rsidRPr="001E1C7B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>Нарушение безопасности движения поездов снизилось с 48 случаев</w:t>
      </w:r>
      <w:r w:rsidR="009546CB" w:rsidRPr="001E1C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2018 году, до 32-х в 2019 году, до 28-ми в 2020 году и до 23 случаев в 1 первом полугодии 2021 года</w:t>
      </w:r>
      <w:r w:rsidRPr="009546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46CB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ab/>
      </w:r>
    </w:p>
    <w:p w:rsidR="008F0F30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46CB" w:rsidRPr="009546CB" w:rsidRDefault="009546CB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F30" w:rsidRPr="009546CB" w:rsidRDefault="00F26257" w:rsidP="006C527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lastRenderedPageBreak/>
        <w:t>Слайд №1</w:t>
      </w:r>
      <w:r w:rsidR="0001469A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</w:t>
      </w:r>
      <w:r w:rsid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-13</w:t>
      </w:r>
      <w:r w:rsidR="00B23B15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.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 проводимой работе с потребителями услуг</w:t>
      </w:r>
    </w:p>
    <w:p w:rsidR="009546CB" w:rsidRPr="008C1993" w:rsidRDefault="007830B0" w:rsidP="009546CB">
      <w:pPr>
        <w:pStyle w:val="a5"/>
        <w:widowControl w:val="0"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714" w:hanging="357"/>
        <w:contextualSpacing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7830B0">
        <w:rPr>
          <w:rFonts w:eastAsiaTheme="minorEastAsia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9546CB" w:rsidRPr="008C1993">
        <w:rPr>
          <w:rFonts w:eastAsiaTheme="minorEastAsia"/>
          <w:color w:val="000000" w:themeColor="text1"/>
          <w:sz w:val="28"/>
          <w:szCs w:val="28"/>
        </w:rPr>
        <w:t xml:space="preserve">Заключены договора на оказание услуг МЖС в пассажирском </w:t>
      </w:r>
      <w:proofErr w:type="gramStart"/>
      <w:r w:rsidR="009546CB" w:rsidRPr="008C1993">
        <w:rPr>
          <w:rFonts w:eastAsiaTheme="minorEastAsia"/>
          <w:color w:val="000000" w:themeColor="text1"/>
          <w:sz w:val="28"/>
          <w:szCs w:val="28"/>
        </w:rPr>
        <w:t>движении</w:t>
      </w:r>
      <w:proofErr w:type="gramEnd"/>
      <w:r w:rsidR="009546CB" w:rsidRPr="008C1993">
        <w:rPr>
          <w:rFonts w:eastAsiaTheme="minorEastAsia"/>
          <w:color w:val="000000" w:themeColor="text1"/>
          <w:sz w:val="28"/>
          <w:szCs w:val="28"/>
        </w:rPr>
        <w:t xml:space="preserve"> с 13 перевозчиками,  в грузовом – с 3 перевозчиками.</w:t>
      </w:r>
    </w:p>
    <w:p w:rsidR="009546CB" w:rsidRPr="008C1993" w:rsidRDefault="009546CB" w:rsidP="009546CB">
      <w:pPr>
        <w:pStyle w:val="a5"/>
        <w:numPr>
          <w:ilvl w:val="0"/>
          <w:numId w:val="38"/>
        </w:numPr>
        <w:spacing w:after="200"/>
        <w:ind w:left="714" w:hanging="357"/>
        <w:contextualSpacing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8C1993">
        <w:rPr>
          <w:rFonts w:eastAsiaTheme="minorEastAsia"/>
          <w:color w:val="000000" w:themeColor="text1"/>
          <w:sz w:val="28"/>
          <w:szCs w:val="28"/>
        </w:rPr>
        <w:t xml:space="preserve">Внедрены </w:t>
      </w:r>
      <w:r w:rsidRPr="008C1993">
        <w:rPr>
          <w:rFonts w:eastAsiaTheme="minorEastAsia"/>
          <w:color w:val="000000" w:themeColor="text1"/>
          <w:sz w:val="28"/>
          <w:szCs w:val="28"/>
          <w:lang w:val="en-US"/>
        </w:rPr>
        <w:t>QR</w:t>
      </w:r>
      <w:r w:rsidRPr="008C1993">
        <w:rPr>
          <w:rFonts w:eastAsiaTheme="minorEastAsia"/>
          <w:color w:val="000000" w:themeColor="text1"/>
          <w:sz w:val="28"/>
          <w:szCs w:val="28"/>
        </w:rPr>
        <w:t xml:space="preserve"> коды по информированию пассажиров об услугах железнодорожного вокзального комплекса, внеклассных вокзалов и вокзалов первого класса (в </w:t>
      </w:r>
      <w:proofErr w:type="gramStart"/>
      <w:r w:rsidRPr="008C1993">
        <w:rPr>
          <w:rFonts w:eastAsiaTheme="minorEastAsia"/>
          <w:color w:val="000000" w:themeColor="text1"/>
          <w:sz w:val="28"/>
          <w:szCs w:val="28"/>
        </w:rPr>
        <w:t>т.ч. онлайн</w:t>
      </w:r>
      <w:proofErr w:type="gramEnd"/>
      <w:r w:rsidRPr="008C1993">
        <w:rPr>
          <w:rFonts w:eastAsiaTheme="minorEastAsia"/>
          <w:color w:val="000000" w:themeColor="text1"/>
          <w:sz w:val="28"/>
          <w:szCs w:val="28"/>
        </w:rPr>
        <w:t xml:space="preserve"> опрос пассажиров на предмет удовлетворенности услугами вокзалов).</w:t>
      </w:r>
    </w:p>
    <w:p w:rsidR="009546CB" w:rsidRPr="008C1993" w:rsidRDefault="009546CB" w:rsidP="009546CB">
      <w:pPr>
        <w:pStyle w:val="a5"/>
        <w:widowControl w:val="0"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714" w:hanging="357"/>
        <w:contextualSpacing w:val="0"/>
        <w:jc w:val="both"/>
        <w:rPr>
          <w:color w:val="000000" w:themeColor="text1"/>
          <w:sz w:val="28"/>
          <w:szCs w:val="28"/>
        </w:rPr>
      </w:pPr>
      <w:r w:rsidRPr="008C1993">
        <w:rPr>
          <w:rFonts w:eastAsiaTheme="minorEastAsia"/>
          <w:color w:val="000000" w:themeColor="text1"/>
          <w:sz w:val="28"/>
          <w:szCs w:val="28"/>
        </w:rPr>
        <w:t xml:space="preserve">  Внедрен пилотный проект «Дармен» на железнодорожном вокзальном комплексе «Нурлы жол» (приложение по оповещению пассажиров по задержкам пассажирских поездов, улучшению сервисных услуг).</w:t>
      </w:r>
    </w:p>
    <w:p w:rsidR="009546CB" w:rsidRPr="008C1993" w:rsidRDefault="009546CB" w:rsidP="009546CB">
      <w:pPr>
        <w:pStyle w:val="a5"/>
        <w:widowControl w:val="0"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714" w:hanging="357"/>
        <w:contextualSpacing w:val="0"/>
        <w:jc w:val="both"/>
        <w:rPr>
          <w:color w:val="000000" w:themeColor="text1"/>
          <w:sz w:val="28"/>
          <w:szCs w:val="28"/>
        </w:rPr>
      </w:pPr>
      <w:r w:rsidRPr="008C1993">
        <w:rPr>
          <w:rFonts w:eastAsiaTheme="minorEastAsia"/>
          <w:color w:val="000000" w:themeColor="text1"/>
          <w:sz w:val="28"/>
          <w:szCs w:val="28"/>
        </w:rPr>
        <w:t xml:space="preserve">  Внедрен на 20 вокзалах городов республиканского и областного значения проект «</w:t>
      </w:r>
      <w:r w:rsidRPr="008C1993">
        <w:rPr>
          <w:rFonts w:eastAsiaTheme="minorEastAsia"/>
          <w:color w:val="000000" w:themeColor="text1"/>
          <w:sz w:val="28"/>
          <w:szCs w:val="28"/>
          <w:lang w:val="en-US"/>
        </w:rPr>
        <w:t>Ashyq</w:t>
      </w:r>
      <w:r w:rsidRPr="008C1993">
        <w:rPr>
          <w:rFonts w:eastAsiaTheme="minorEastAsia"/>
          <w:color w:val="000000" w:themeColor="text1"/>
          <w:sz w:val="28"/>
          <w:szCs w:val="28"/>
        </w:rPr>
        <w:t>».</w:t>
      </w:r>
    </w:p>
    <w:p w:rsidR="009546CB" w:rsidRPr="006E22FE" w:rsidRDefault="009546CB" w:rsidP="009546CB">
      <w:pPr>
        <w:pStyle w:val="a5"/>
        <w:widowControl w:val="0"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 w:val="0"/>
        <w:jc w:val="both"/>
        <w:rPr>
          <w:color w:val="000000" w:themeColor="text1"/>
          <w:sz w:val="28"/>
          <w:szCs w:val="28"/>
        </w:rPr>
      </w:pPr>
      <w:r w:rsidRPr="008C1993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Pr="00EA2D55">
        <w:rPr>
          <w:rFonts w:eastAsiaTheme="minorEastAsia"/>
          <w:color w:val="000000" w:themeColor="text1"/>
          <w:sz w:val="28"/>
          <w:szCs w:val="28"/>
        </w:rPr>
        <w:t>С ноября 2020 года применяется в работе Регламент технологического взаимодействия Национального оператора инфраструктуры и перевозчиков грузов, утвержденный по согласованию с заинтересованными сторонами (государственными органами, частными перевозчиками и отраслевыми ассоциациями)</w:t>
      </w:r>
      <w:r w:rsidRPr="006E22FE">
        <w:rPr>
          <w:rFonts w:eastAsiaTheme="minorEastAsia"/>
          <w:color w:val="000000" w:themeColor="text1"/>
          <w:sz w:val="28"/>
          <w:szCs w:val="28"/>
        </w:rPr>
        <w:t>.</w:t>
      </w:r>
    </w:p>
    <w:p w:rsidR="009546CB" w:rsidRPr="006E22FE" w:rsidRDefault="009546CB" w:rsidP="009546CB">
      <w:pPr>
        <w:pStyle w:val="a5"/>
        <w:widowControl w:val="0"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 w:val="0"/>
        <w:jc w:val="both"/>
        <w:rPr>
          <w:color w:val="000000" w:themeColor="text1"/>
          <w:sz w:val="28"/>
          <w:szCs w:val="28"/>
        </w:rPr>
      </w:pPr>
      <w:r w:rsidRPr="006E22FE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  </w:t>
      </w:r>
      <w:r w:rsidRPr="00EA2D55">
        <w:rPr>
          <w:rFonts w:eastAsiaTheme="minorEastAsia"/>
          <w:bCs/>
          <w:iCs/>
          <w:color w:val="000000" w:themeColor="text1"/>
          <w:sz w:val="28"/>
          <w:szCs w:val="28"/>
        </w:rPr>
        <w:t>Рабочая группа, созданная в 2019 году  с участием представителей крупного частного бизнеса и частных перевозчиков, отрабатывает формирование правовых, технологических и информационных основ функционирования множества перевозчиков</w:t>
      </w:r>
      <w:r w:rsidRPr="006E22FE">
        <w:rPr>
          <w:rFonts w:eastAsiaTheme="minorEastAsia"/>
          <w:color w:val="000000" w:themeColor="text1"/>
          <w:sz w:val="28"/>
          <w:szCs w:val="28"/>
        </w:rPr>
        <w:t>.</w:t>
      </w:r>
    </w:p>
    <w:p w:rsidR="009546CB" w:rsidRPr="006E22FE" w:rsidRDefault="009546CB" w:rsidP="009546CB">
      <w:pPr>
        <w:pStyle w:val="a5"/>
        <w:widowControl w:val="0"/>
        <w:numPr>
          <w:ilvl w:val="1"/>
          <w:numId w:val="32"/>
        </w:numPr>
        <w:tabs>
          <w:tab w:val="clear" w:pos="360"/>
          <w:tab w:val="left" w:pos="709"/>
          <w:tab w:val="left" w:pos="1120"/>
          <w:tab w:val="num" w:pos="1212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709"/>
        <w:contextualSpacing w:val="0"/>
        <w:jc w:val="both"/>
        <w:rPr>
          <w:color w:val="000000" w:themeColor="text1"/>
          <w:sz w:val="28"/>
          <w:szCs w:val="28"/>
        </w:rPr>
      </w:pPr>
      <w:r w:rsidRPr="006E22FE">
        <w:rPr>
          <w:rFonts w:eastAsiaTheme="minorEastAsia"/>
          <w:color w:val="000000" w:themeColor="text1"/>
          <w:sz w:val="28"/>
          <w:szCs w:val="28"/>
        </w:rPr>
        <w:t xml:space="preserve">В </w:t>
      </w:r>
      <w:proofErr w:type="gramStart"/>
      <w:r w:rsidRPr="006E22FE">
        <w:rPr>
          <w:rFonts w:eastAsiaTheme="minorEastAsia"/>
          <w:color w:val="000000" w:themeColor="text1"/>
          <w:sz w:val="28"/>
          <w:szCs w:val="28"/>
        </w:rPr>
        <w:t>рамках</w:t>
      </w:r>
      <w:proofErr w:type="gramEnd"/>
      <w:r w:rsidRPr="006E22FE">
        <w:rPr>
          <w:rFonts w:eastAsiaTheme="minorEastAsia"/>
          <w:color w:val="000000" w:themeColor="text1"/>
          <w:sz w:val="28"/>
          <w:szCs w:val="28"/>
        </w:rPr>
        <w:t xml:space="preserve"> реализации мероприятий проекта Центр управления движением поездов в период 2018-2021 гг. выполнено:</w:t>
      </w:r>
    </w:p>
    <w:p w:rsidR="009546CB" w:rsidRPr="006E22FE" w:rsidRDefault="009546CB" w:rsidP="009546CB">
      <w:pPr>
        <w:pStyle w:val="a5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709"/>
        <w:contextualSpacing w:val="0"/>
        <w:jc w:val="both"/>
        <w:rPr>
          <w:color w:val="000000" w:themeColor="text1"/>
          <w:sz w:val="28"/>
          <w:szCs w:val="28"/>
        </w:rPr>
      </w:pPr>
      <w:r w:rsidRPr="006E22FE">
        <w:rPr>
          <w:rFonts w:eastAsiaTheme="minorEastAsia"/>
          <w:color w:val="000000" w:themeColor="text1"/>
          <w:sz w:val="28"/>
          <w:szCs w:val="28"/>
        </w:rPr>
        <w:t xml:space="preserve">-  внедрение микропроцессорной диспетчерской централизации (МП АСДЦ)  на 285 раздельных пунктах на 26 диспетчерских кругах (в т.ч. в 1 полугодии 2021 года – 37 раздельных пунктах на 3 диспетчерских кругах Семейского (Восточного) отделения) Западного и Юго-Восточного регионов, что позволило обеспечить централизованное управление раздельными пунктами поездным диспетчером; непрерывный контроль в автоматическом </w:t>
      </w:r>
      <w:proofErr w:type="gramStart"/>
      <w:r w:rsidRPr="006E22FE">
        <w:rPr>
          <w:rFonts w:eastAsiaTheme="minorEastAsia"/>
          <w:color w:val="000000" w:themeColor="text1"/>
          <w:sz w:val="28"/>
          <w:szCs w:val="28"/>
        </w:rPr>
        <w:t>режиме</w:t>
      </w:r>
      <w:proofErr w:type="gramEnd"/>
      <w:r w:rsidRPr="006E22FE">
        <w:rPr>
          <w:rFonts w:eastAsiaTheme="minorEastAsia"/>
          <w:color w:val="000000" w:themeColor="text1"/>
          <w:sz w:val="28"/>
          <w:szCs w:val="28"/>
        </w:rPr>
        <w:t xml:space="preserve"> за поездной ситуацией (свободность/занятость участков, положение стрелок, наличие заданного маршрута и др.);</w:t>
      </w:r>
    </w:p>
    <w:p w:rsidR="009546CB" w:rsidRPr="006E22FE" w:rsidRDefault="009546CB" w:rsidP="009546CB">
      <w:pPr>
        <w:pStyle w:val="a5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709"/>
        <w:contextualSpacing w:val="0"/>
        <w:jc w:val="both"/>
        <w:rPr>
          <w:color w:val="000000" w:themeColor="text1"/>
          <w:sz w:val="28"/>
          <w:szCs w:val="28"/>
        </w:rPr>
      </w:pPr>
      <w:r w:rsidRPr="006E22FE">
        <w:rPr>
          <w:rFonts w:eastAsiaTheme="minorEastAsia"/>
          <w:color w:val="000000" w:themeColor="text1"/>
          <w:sz w:val="28"/>
          <w:szCs w:val="28"/>
        </w:rPr>
        <w:t xml:space="preserve">-  </w:t>
      </w:r>
      <w:r>
        <w:rPr>
          <w:rFonts w:eastAsiaTheme="minorEastAsia"/>
          <w:color w:val="000000" w:themeColor="text1"/>
          <w:sz w:val="28"/>
          <w:szCs w:val="28"/>
        </w:rPr>
        <w:t>п</w:t>
      </w:r>
      <w:r w:rsidRPr="006E22FE">
        <w:rPr>
          <w:color w:val="000000" w:themeColor="text1"/>
          <w:sz w:val="28"/>
          <w:szCs w:val="28"/>
        </w:rPr>
        <w:t xml:space="preserve">роведена модернизация в 15-ти линейно-аппаратных </w:t>
      </w:r>
      <w:proofErr w:type="gramStart"/>
      <w:r w:rsidRPr="006E22FE">
        <w:rPr>
          <w:color w:val="000000" w:themeColor="text1"/>
          <w:sz w:val="28"/>
          <w:szCs w:val="28"/>
        </w:rPr>
        <w:t>залах</w:t>
      </w:r>
      <w:proofErr w:type="gramEnd"/>
      <w:r w:rsidRPr="006E22FE">
        <w:rPr>
          <w:color w:val="000000" w:themeColor="text1"/>
          <w:sz w:val="28"/>
          <w:szCs w:val="28"/>
        </w:rPr>
        <w:t xml:space="preserve"> (в т.ч. в 1 полугодии 2021 года – 6 линейно-аппаратных залах).</w:t>
      </w:r>
    </w:p>
    <w:p w:rsidR="006D104C" w:rsidRPr="009546CB" w:rsidRDefault="009546CB" w:rsidP="009546CB">
      <w:pPr>
        <w:pStyle w:val="a5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6E22FE">
        <w:rPr>
          <w:color w:val="000000" w:themeColor="text1"/>
          <w:sz w:val="28"/>
          <w:szCs w:val="28"/>
        </w:rPr>
        <w:t xml:space="preserve">За 6 месяцев ремонтными работами охвачены  2 074  км пути, в том числе капитальный ремонт выполнен на 254  км. </w:t>
      </w:r>
      <w:r w:rsidRPr="006E22FE">
        <w:rPr>
          <w:color w:val="000000" w:themeColor="text1"/>
          <w:sz w:val="28"/>
          <w:szCs w:val="28"/>
          <w:lang w:val="en-US"/>
        </w:rPr>
        <w:t xml:space="preserve">Перевыполнение </w:t>
      </w:r>
      <w:r w:rsidRPr="006E22FE">
        <w:rPr>
          <w:color w:val="000000" w:themeColor="text1"/>
          <w:sz w:val="28"/>
          <w:szCs w:val="28"/>
          <w:lang w:val="en-US"/>
        </w:rPr>
        <w:lastRenderedPageBreak/>
        <w:t>плана капремонта за 6 месяце</w:t>
      </w:r>
      <w:r w:rsidRPr="006E22FE">
        <w:rPr>
          <w:color w:val="000000" w:themeColor="text1"/>
          <w:sz w:val="28"/>
          <w:szCs w:val="28"/>
          <w:lang w:val="kk-KZ"/>
        </w:rPr>
        <w:t>в</w:t>
      </w:r>
      <w:r w:rsidRPr="006E22FE">
        <w:rPr>
          <w:color w:val="000000" w:themeColor="text1"/>
          <w:sz w:val="28"/>
          <w:szCs w:val="28"/>
          <w:lang w:val="en-US"/>
        </w:rPr>
        <w:t xml:space="preserve"> в 1</w:t>
      </w:r>
      <w:proofErr w:type="gramStart"/>
      <w:r w:rsidRPr="006E22FE">
        <w:rPr>
          <w:color w:val="000000" w:themeColor="text1"/>
          <w:sz w:val="28"/>
          <w:szCs w:val="28"/>
          <w:lang w:val="en-US"/>
        </w:rPr>
        <w:t>,2</w:t>
      </w:r>
      <w:proofErr w:type="gramEnd"/>
      <w:r w:rsidRPr="006E22FE">
        <w:rPr>
          <w:color w:val="000000" w:themeColor="text1"/>
          <w:sz w:val="28"/>
          <w:szCs w:val="28"/>
          <w:lang w:val="en-US"/>
        </w:rPr>
        <w:t xml:space="preserve"> раза</w:t>
      </w:r>
      <w:r w:rsidR="00883FF0" w:rsidRPr="009546CB">
        <w:rPr>
          <w:rFonts w:eastAsiaTheme="minorEastAsia"/>
          <w:sz w:val="28"/>
          <w:szCs w:val="28"/>
        </w:rPr>
        <w:t>.</w:t>
      </w:r>
    </w:p>
    <w:p w:rsidR="009546CB" w:rsidRPr="009546CB" w:rsidRDefault="009546CB" w:rsidP="009546CB">
      <w:pPr>
        <w:pStyle w:val="a5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F0F30" w:rsidRPr="009546CB" w:rsidRDefault="00F26257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Слайд №</w:t>
      </w:r>
      <w:r w:rsidR="00B23B15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</w:t>
      </w:r>
      <w:r w:rsid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4-15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B23B15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 перспективах деятельности на </w:t>
      </w:r>
      <w:r w:rsid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2 полугодие </w:t>
      </w:r>
      <w:r w:rsidR="00A60CB3" w:rsidRPr="009546C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2021 </w:t>
      </w:r>
      <w:r w:rsidR="008F0F30" w:rsidRPr="009546C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год</w:t>
      </w:r>
      <w:r w:rsidR="009546C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а</w:t>
      </w:r>
    </w:p>
    <w:p w:rsidR="009546CB" w:rsidRPr="00DF05B3" w:rsidRDefault="009546CB" w:rsidP="009546CB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rPr>
          <w:color w:val="000000" w:themeColor="text1"/>
          <w:sz w:val="28"/>
          <w:szCs w:val="28"/>
          <w:lang w:val="ru-RU"/>
        </w:rPr>
      </w:pPr>
      <w:r w:rsidRPr="00DF05B3">
        <w:rPr>
          <w:color w:val="000000" w:themeColor="text1"/>
          <w:sz w:val="28"/>
          <w:szCs w:val="28"/>
          <w:lang w:val="ru-RU"/>
        </w:rPr>
        <w:t xml:space="preserve">Выполнение программы внедрения ресурсосберегающих технологий и следующей производственной программы: </w:t>
      </w:r>
    </w:p>
    <w:p w:rsidR="009546CB" w:rsidRPr="00DF05B3" w:rsidRDefault="009546CB" w:rsidP="009546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05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капитальный ремонт пути в объёме 582 км;</w:t>
      </w:r>
    </w:p>
    <w:p w:rsidR="009546CB" w:rsidRPr="00DF05B3" w:rsidRDefault="009546CB" w:rsidP="009546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05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начать капитальный ремонт 15 железнодорожных мостов;</w:t>
      </w:r>
    </w:p>
    <w:p w:rsidR="009546CB" w:rsidRPr="00DF05B3" w:rsidRDefault="009546CB" w:rsidP="009546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05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работа комплексов путевых машин не менее 4 000 км;</w:t>
      </w:r>
    </w:p>
    <w:p w:rsidR="009546CB" w:rsidRPr="00DF2051" w:rsidRDefault="009546CB" w:rsidP="009546CB">
      <w:pPr>
        <w:tabs>
          <w:tab w:val="num" w:pos="1212"/>
        </w:tabs>
        <w:spacing w:after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05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смена 513-ти комплектов стрелочных переводов.</w:t>
      </w:r>
    </w:p>
    <w:p w:rsidR="009546CB" w:rsidRPr="00DF2051" w:rsidRDefault="009546CB" w:rsidP="009546CB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spacing w:after="20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Повышение уровня безопасности движения поездов</w:t>
      </w:r>
      <w:r w:rsidRPr="00DF20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.</w:t>
      </w:r>
    </w:p>
    <w:p w:rsidR="009546CB" w:rsidRPr="00EA2D55" w:rsidRDefault="009546CB" w:rsidP="009546CB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spacing w:after="20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Завершение </w:t>
      </w:r>
      <w:proofErr w:type="gramStart"/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отработки  вопросов технологического взаимодействия участников перевозочного процесса</w:t>
      </w:r>
      <w:proofErr w:type="gramEnd"/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нормативно-правовых </w:t>
      </w:r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актов </w:t>
      </w:r>
      <w:r w:rsidRPr="00EA2D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в условиях  множества перевозчиков</w:t>
      </w:r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546CB" w:rsidRPr="00DF2051" w:rsidRDefault="009546CB" w:rsidP="009546CB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spacing w:after="20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Планируется тиражирование проекта «Дармен» на внеклассные вокзалы и вокзалы 1 класса (информирование население об опозданиях пассажирских поездов).</w:t>
      </w:r>
    </w:p>
    <w:p w:rsidR="009546CB" w:rsidRPr="00DF2051" w:rsidRDefault="009546CB" w:rsidP="009546CB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spacing w:after="20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Завершение текущего ремонта вокзала Тараз, передача вокзалов и пассажирских платформ городов Тараза и Шу в ведение МИО</w:t>
      </w:r>
      <w:r w:rsidRPr="00DF20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.</w:t>
      </w:r>
    </w:p>
    <w:p w:rsidR="009546CB" w:rsidRPr="00EA2D55" w:rsidRDefault="009546CB" w:rsidP="009546CB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spacing w:after="20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Реализация дорожной карты по совершенствованию корпоративной системы управления </w:t>
      </w:r>
      <w:r w:rsidRPr="00EA2D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производственной безопасностью в </w:t>
      </w:r>
      <w:proofErr w:type="gramStart"/>
      <w:r w:rsidRPr="00EA2D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рамках</w:t>
      </w:r>
      <w:proofErr w:type="gramEnd"/>
      <w:r w:rsidRPr="00EA2D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стратегии «Нулевого травматизма»</w:t>
      </w:r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546CB" w:rsidRPr="00DF2051" w:rsidRDefault="009546CB" w:rsidP="009546CB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spacing w:after="20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gramStart"/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рамках</w:t>
      </w:r>
      <w:proofErr w:type="gramEnd"/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реализации мероприятий проекта Центр управления движением поездов:</w:t>
      </w:r>
    </w:p>
    <w:p w:rsidR="009546CB" w:rsidRPr="00EA2D55" w:rsidRDefault="009546CB" w:rsidP="009546CB">
      <w:pPr>
        <w:spacing w:after="200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 </w:t>
      </w:r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внедрение микропроцессорной диспетчерской централизации МП АСДЦ </w:t>
      </w:r>
      <w:r w:rsidRPr="00EA2D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на 27 раздельных пунктах</w:t>
      </w:r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(3 диспетчерских кругов);</w:t>
      </w:r>
    </w:p>
    <w:p w:rsidR="009546CB" w:rsidRPr="00DF2051" w:rsidRDefault="009546CB" w:rsidP="009546CB">
      <w:pPr>
        <w:spacing w:after="20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организация Центра управления движением поездов и инфраструктурой Юго-Восточного региона, г. Алматы, </w:t>
      </w:r>
      <w:r w:rsidRPr="00EA2D5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позволяющий управлять движением поездов из одного места в </w:t>
      </w:r>
      <w:proofErr w:type="gramStart"/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границах</w:t>
      </w:r>
      <w:proofErr w:type="gramEnd"/>
      <w:r w:rsidRPr="00EA2D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A2D5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4-х</w:t>
      </w:r>
      <w:r w:rsidRPr="00EA2D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 отделений</w:t>
      </w:r>
      <w:r w:rsidRPr="00DF20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(Шымкент, Жамбыл, Алматы, Семей).</w:t>
      </w:r>
    </w:p>
    <w:p w:rsidR="00DF2DE6" w:rsidRPr="009546CB" w:rsidRDefault="009546CB" w:rsidP="009546CB">
      <w:pPr>
        <w:numPr>
          <w:ilvl w:val="1"/>
          <w:numId w:val="32"/>
        </w:numPr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0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Заменить энергоёмкие осветительные приборы на энергоэффективные светодиодные светильники в количестве 7272 ед. на 248 станциях. Экономический эффект 168 млн.тенге в год</w:t>
      </w:r>
      <w:r w:rsidR="00883FF0" w:rsidRPr="009546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DF2DE6" w:rsidRPr="009546CB" w:rsidSect="005949F8">
      <w:footerReference w:type="default" r:id="rId9"/>
      <w:pgSz w:w="12240" w:h="15840"/>
      <w:pgMar w:top="709" w:right="1440" w:bottom="141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31" w:rsidRDefault="00A84231" w:rsidP="00C06151">
      <w:r>
        <w:separator/>
      </w:r>
    </w:p>
  </w:endnote>
  <w:endnote w:type="continuationSeparator" w:id="0">
    <w:p w:rsidR="00A84231" w:rsidRDefault="00A84231" w:rsidP="00C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888"/>
      <w:docPartObj>
        <w:docPartGallery w:val="Page Numbers (Bottom of Page)"/>
        <w:docPartUnique/>
      </w:docPartObj>
    </w:sdtPr>
    <w:sdtEndPr/>
    <w:sdtContent>
      <w:p w:rsidR="00A84231" w:rsidRDefault="00A8423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0B0" w:rsidRPr="007830B0">
          <w:rPr>
            <w:noProof/>
            <w:lang w:val="ru-RU"/>
          </w:rPr>
          <w:t>5</w:t>
        </w:r>
        <w:r>
          <w:fldChar w:fldCharType="end"/>
        </w:r>
      </w:p>
    </w:sdtContent>
  </w:sdt>
  <w:p w:rsidR="00A84231" w:rsidRDefault="00A842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31" w:rsidRDefault="00A84231" w:rsidP="00C06151">
      <w:r>
        <w:separator/>
      </w:r>
    </w:p>
  </w:footnote>
  <w:footnote w:type="continuationSeparator" w:id="0">
    <w:p w:rsidR="00A84231" w:rsidRDefault="00A84231" w:rsidP="00C0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8E63F1"/>
    <w:multiLevelType w:val="hybridMultilevel"/>
    <w:tmpl w:val="E67A5C88"/>
    <w:lvl w:ilvl="0" w:tplc="6324C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89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4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8B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E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F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7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814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6B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23559F8"/>
    <w:multiLevelType w:val="hybridMultilevel"/>
    <w:tmpl w:val="7C94DF30"/>
    <w:lvl w:ilvl="0" w:tplc="F5AEA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4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0A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E61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ED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69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84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FDA42B0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85204D"/>
    <w:multiLevelType w:val="hybridMultilevel"/>
    <w:tmpl w:val="E4A6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5047F"/>
    <w:multiLevelType w:val="hybridMultilevel"/>
    <w:tmpl w:val="7818C782"/>
    <w:lvl w:ilvl="0" w:tplc="44E696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ED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4DD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634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A2B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A65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E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6A6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26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9F0703"/>
    <w:multiLevelType w:val="hybridMultilevel"/>
    <w:tmpl w:val="51F6E23E"/>
    <w:lvl w:ilvl="0" w:tplc="FAB201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204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0C8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C41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43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EB4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3C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19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0C5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C02AD"/>
    <w:multiLevelType w:val="hybridMultilevel"/>
    <w:tmpl w:val="9E86FE32"/>
    <w:lvl w:ilvl="0" w:tplc="89702A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2970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4E0A6C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C06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06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C89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8C1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A1B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EF1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720B7"/>
    <w:multiLevelType w:val="hybridMultilevel"/>
    <w:tmpl w:val="8FDC98A2"/>
    <w:lvl w:ilvl="0" w:tplc="E632C9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E85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6C5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A86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420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6C3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8F6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652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E20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C38B6"/>
    <w:multiLevelType w:val="hybridMultilevel"/>
    <w:tmpl w:val="E0A24588"/>
    <w:lvl w:ilvl="0" w:tplc="C7D6E7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C9D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61F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888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CBA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19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E39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A4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C7E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65FBF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A76072"/>
    <w:multiLevelType w:val="hybridMultilevel"/>
    <w:tmpl w:val="967209D0"/>
    <w:lvl w:ilvl="0" w:tplc="C30A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46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9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0C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A6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23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6D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EC5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61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63B3C37"/>
    <w:multiLevelType w:val="hybridMultilevel"/>
    <w:tmpl w:val="B6A0C372"/>
    <w:lvl w:ilvl="0" w:tplc="990A83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E2C7F8E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6B6DC36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BD4E0CC4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FB244A2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70E0B258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4EF8E22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E8DE3356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CED8CA5A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0">
    <w:nsid w:val="37F16159"/>
    <w:multiLevelType w:val="hybridMultilevel"/>
    <w:tmpl w:val="D012ECB0"/>
    <w:lvl w:ilvl="0" w:tplc="5DFAB2A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389A3878"/>
    <w:multiLevelType w:val="hybridMultilevel"/>
    <w:tmpl w:val="0646180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7624A7"/>
    <w:multiLevelType w:val="hybridMultilevel"/>
    <w:tmpl w:val="C39E1AEA"/>
    <w:lvl w:ilvl="0" w:tplc="F364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CF0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A25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8E5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E27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051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A4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8C3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89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D965B3"/>
    <w:multiLevelType w:val="hybridMultilevel"/>
    <w:tmpl w:val="2CA8A02E"/>
    <w:lvl w:ilvl="0" w:tplc="EB0C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C81868"/>
    <w:multiLevelType w:val="hybridMultilevel"/>
    <w:tmpl w:val="0242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CA4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67C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26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4E0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E8D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C53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E0F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65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A07E0B"/>
    <w:multiLevelType w:val="hybridMultilevel"/>
    <w:tmpl w:val="6F9AF9CC"/>
    <w:lvl w:ilvl="0" w:tplc="C3C024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8AA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435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20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6E7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E47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67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8A7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E92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4306C0"/>
    <w:multiLevelType w:val="hybridMultilevel"/>
    <w:tmpl w:val="5EA09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D16ED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41B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4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B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8EE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65B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C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66089B"/>
    <w:multiLevelType w:val="hybridMultilevel"/>
    <w:tmpl w:val="9CCCB2BE"/>
    <w:lvl w:ilvl="0" w:tplc="BC0CC3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5E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060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AC6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13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8C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01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410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69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90D4F"/>
    <w:multiLevelType w:val="hybridMultilevel"/>
    <w:tmpl w:val="A0BA95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523A5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EA9BF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F47B5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51AA92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B0DA2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0C0A80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B0A76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8BC7B1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65DE4890"/>
    <w:multiLevelType w:val="hybridMultilevel"/>
    <w:tmpl w:val="18EC8682"/>
    <w:lvl w:ilvl="0" w:tplc="CF9AF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C5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C3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21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D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A8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60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88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E9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6994424"/>
    <w:multiLevelType w:val="hybridMultilevel"/>
    <w:tmpl w:val="BA74970C"/>
    <w:lvl w:ilvl="0" w:tplc="315882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64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620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E80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4CA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A95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CB5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D7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0C9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5C5619"/>
    <w:multiLevelType w:val="hybridMultilevel"/>
    <w:tmpl w:val="F2BE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1427C"/>
    <w:multiLevelType w:val="hybridMultilevel"/>
    <w:tmpl w:val="B9C43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2B02E0"/>
    <w:multiLevelType w:val="hybridMultilevel"/>
    <w:tmpl w:val="3782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F3ED0"/>
    <w:multiLevelType w:val="hybridMultilevel"/>
    <w:tmpl w:val="FCCA53F6"/>
    <w:lvl w:ilvl="0" w:tplc="8BA48D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63C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23A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417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22F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8C9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01B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A6B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EE4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5B498B"/>
    <w:multiLevelType w:val="hybridMultilevel"/>
    <w:tmpl w:val="41608754"/>
    <w:lvl w:ilvl="0" w:tplc="00B8C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8B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E9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85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0F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07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42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6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8F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D239E"/>
    <w:multiLevelType w:val="hybridMultilevel"/>
    <w:tmpl w:val="67521078"/>
    <w:lvl w:ilvl="0" w:tplc="56764A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D16ED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41B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4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B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8EE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65B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C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9"/>
  </w:num>
  <w:num w:numId="10">
    <w:abstractNumId w:val="20"/>
  </w:num>
  <w:num w:numId="11">
    <w:abstractNumId w:val="24"/>
  </w:num>
  <w:num w:numId="12">
    <w:abstractNumId w:val="28"/>
  </w:num>
  <w:num w:numId="13">
    <w:abstractNumId w:val="33"/>
  </w:num>
  <w:num w:numId="14">
    <w:abstractNumId w:val="8"/>
  </w:num>
  <w:num w:numId="15">
    <w:abstractNumId w:val="11"/>
  </w:num>
  <w:num w:numId="16">
    <w:abstractNumId w:val="21"/>
  </w:num>
  <w:num w:numId="17">
    <w:abstractNumId w:val="17"/>
  </w:num>
  <w:num w:numId="18">
    <w:abstractNumId w:val="10"/>
  </w:num>
  <w:num w:numId="19">
    <w:abstractNumId w:val="36"/>
  </w:num>
  <w:num w:numId="20">
    <w:abstractNumId w:val="19"/>
  </w:num>
  <w:num w:numId="21">
    <w:abstractNumId w:val="23"/>
  </w:num>
  <w:num w:numId="22">
    <w:abstractNumId w:val="22"/>
  </w:num>
  <w:num w:numId="23">
    <w:abstractNumId w:val="14"/>
  </w:num>
  <w:num w:numId="24">
    <w:abstractNumId w:val="12"/>
  </w:num>
  <w:num w:numId="25">
    <w:abstractNumId w:val="9"/>
  </w:num>
  <w:num w:numId="26">
    <w:abstractNumId w:val="27"/>
  </w:num>
  <w:num w:numId="27">
    <w:abstractNumId w:val="13"/>
  </w:num>
  <w:num w:numId="28">
    <w:abstractNumId w:val="31"/>
  </w:num>
  <w:num w:numId="29">
    <w:abstractNumId w:val="18"/>
  </w:num>
  <w:num w:numId="30">
    <w:abstractNumId w:val="16"/>
  </w:num>
  <w:num w:numId="31">
    <w:abstractNumId w:val="30"/>
  </w:num>
  <w:num w:numId="32">
    <w:abstractNumId w:val="37"/>
  </w:num>
  <w:num w:numId="33">
    <w:abstractNumId w:val="34"/>
  </w:num>
  <w:num w:numId="34">
    <w:abstractNumId w:val="35"/>
  </w:num>
  <w:num w:numId="35">
    <w:abstractNumId w:val="15"/>
  </w:num>
  <w:num w:numId="36">
    <w:abstractNumId w:val="25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56"/>
    <w:rsid w:val="0000108E"/>
    <w:rsid w:val="00003A3B"/>
    <w:rsid w:val="00004CF8"/>
    <w:rsid w:val="000120FF"/>
    <w:rsid w:val="0001469A"/>
    <w:rsid w:val="00024FA3"/>
    <w:rsid w:val="000366E0"/>
    <w:rsid w:val="000403CC"/>
    <w:rsid w:val="00076EF3"/>
    <w:rsid w:val="00081267"/>
    <w:rsid w:val="000978E5"/>
    <w:rsid w:val="000A3F5D"/>
    <w:rsid w:val="000A4139"/>
    <w:rsid w:val="000B774B"/>
    <w:rsid w:val="000C265A"/>
    <w:rsid w:val="000C4134"/>
    <w:rsid w:val="000C58E7"/>
    <w:rsid w:val="000C6A8F"/>
    <w:rsid w:val="000E7D5D"/>
    <w:rsid w:val="000F14FF"/>
    <w:rsid w:val="000F27AA"/>
    <w:rsid w:val="000F5EA1"/>
    <w:rsid w:val="001006FD"/>
    <w:rsid w:val="00111D59"/>
    <w:rsid w:val="001163D2"/>
    <w:rsid w:val="00121BF3"/>
    <w:rsid w:val="00125394"/>
    <w:rsid w:val="00132D06"/>
    <w:rsid w:val="00141F3D"/>
    <w:rsid w:val="00144CAD"/>
    <w:rsid w:val="001547B9"/>
    <w:rsid w:val="001557C9"/>
    <w:rsid w:val="00163278"/>
    <w:rsid w:val="00163632"/>
    <w:rsid w:val="0016551E"/>
    <w:rsid w:val="0016763C"/>
    <w:rsid w:val="00170378"/>
    <w:rsid w:val="0017111C"/>
    <w:rsid w:val="00174829"/>
    <w:rsid w:val="00175DE4"/>
    <w:rsid w:val="00177AE1"/>
    <w:rsid w:val="0018284B"/>
    <w:rsid w:val="00195AD6"/>
    <w:rsid w:val="001A3A81"/>
    <w:rsid w:val="001B04E3"/>
    <w:rsid w:val="001B18EF"/>
    <w:rsid w:val="001B582F"/>
    <w:rsid w:val="001B60EC"/>
    <w:rsid w:val="001C07A5"/>
    <w:rsid w:val="001C7CC4"/>
    <w:rsid w:val="001D5671"/>
    <w:rsid w:val="001E516C"/>
    <w:rsid w:val="001F2180"/>
    <w:rsid w:val="001F566D"/>
    <w:rsid w:val="0020185E"/>
    <w:rsid w:val="00202B1C"/>
    <w:rsid w:val="00222E5A"/>
    <w:rsid w:val="002368BE"/>
    <w:rsid w:val="00240D02"/>
    <w:rsid w:val="002515FD"/>
    <w:rsid w:val="00253DF5"/>
    <w:rsid w:val="00255A31"/>
    <w:rsid w:val="00256057"/>
    <w:rsid w:val="00257071"/>
    <w:rsid w:val="00266EA3"/>
    <w:rsid w:val="0026764C"/>
    <w:rsid w:val="0027252F"/>
    <w:rsid w:val="0027277C"/>
    <w:rsid w:val="00273B1C"/>
    <w:rsid w:val="00275D4E"/>
    <w:rsid w:val="00282608"/>
    <w:rsid w:val="0028265B"/>
    <w:rsid w:val="00283A5F"/>
    <w:rsid w:val="002B4E60"/>
    <w:rsid w:val="002B5567"/>
    <w:rsid w:val="002C0C37"/>
    <w:rsid w:val="002C227A"/>
    <w:rsid w:val="002D309E"/>
    <w:rsid w:val="002D4171"/>
    <w:rsid w:val="002E1B3A"/>
    <w:rsid w:val="002F0E16"/>
    <w:rsid w:val="002F41FC"/>
    <w:rsid w:val="002F6E4E"/>
    <w:rsid w:val="00312E91"/>
    <w:rsid w:val="003141AF"/>
    <w:rsid w:val="0032111E"/>
    <w:rsid w:val="00323CFD"/>
    <w:rsid w:val="00323F29"/>
    <w:rsid w:val="003276B6"/>
    <w:rsid w:val="00342060"/>
    <w:rsid w:val="003515B4"/>
    <w:rsid w:val="00354802"/>
    <w:rsid w:val="0035521E"/>
    <w:rsid w:val="003704BD"/>
    <w:rsid w:val="0037254D"/>
    <w:rsid w:val="003774EA"/>
    <w:rsid w:val="00393F2E"/>
    <w:rsid w:val="003951C5"/>
    <w:rsid w:val="003A441D"/>
    <w:rsid w:val="003A5D83"/>
    <w:rsid w:val="003C336D"/>
    <w:rsid w:val="003D1F09"/>
    <w:rsid w:val="003F1B89"/>
    <w:rsid w:val="003F3C6D"/>
    <w:rsid w:val="00413065"/>
    <w:rsid w:val="00414FDA"/>
    <w:rsid w:val="00432F64"/>
    <w:rsid w:val="00434BDA"/>
    <w:rsid w:val="00434F49"/>
    <w:rsid w:val="00435067"/>
    <w:rsid w:val="00472D76"/>
    <w:rsid w:val="00475058"/>
    <w:rsid w:val="004773C4"/>
    <w:rsid w:val="00487DEF"/>
    <w:rsid w:val="00497B18"/>
    <w:rsid w:val="004A79B0"/>
    <w:rsid w:val="004B4605"/>
    <w:rsid w:val="004B627B"/>
    <w:rsid w:val="004B750D"/>
    <w:rsid w:val="004C3199"/>
    <w:rsid w:val="004C578C"/>
    <w:rsid w:val="004C66D1"/>
    <w:rsid w:val="004C791F"/>
    <w:rsid w:val="004F21AB"/>
    <w:rsid w:val="0050544B"/>
    <w:rsid w:val="0051207B"/>
    <w:rsid w:val="00515C14"/>
    <w:rsid w:val="00517A04"/>
    <w:rsid w:val="005210C9"/>
    <w:rsid w:val="00527452"/>
    <w:rsid w:val="005335A0"/>
    <w:rsid w:val="0054093B"/>
    <w:rsid w:val="005419CD"/>
    <w:rsid w:val="0054358E"/>
    <w:rsid w:val="00543986"/>
    <w:rsid w:val="00544666"/>
    <w:rsid w:val="0054520D"/>
    <w:rsid w:val="00550FA5"/>
    <w:rsid w:val="00555C9E"/>
    <w:rsid w:val="00555E11"/>
    <w:rsid w:val="00570BD3"/>
    <w:rsid w:val="00574634"/>
    <w:rsid w:val="00577999"/>
    <w:rsid w:val="00582CA4"/>
    <w:rsid w:val="005949F8"/>
    <w:rsid w:val="005A2133"/>
    <w:rsid w:val="005A7AEC"/>
    <w:rsid w:val="005B1F8F"/>
    <w:rsid w:val="005C0239"/>
    <w:rsid w:val="005C035A"/>
    <w:rsid w:val="005C0A14"/>
    <w:rsid w:val="005C3471"/>
    <w:rsid w:val="005D2AD8"/>
    <w:rsid w:val="005D5F88"/>
    <w:rsid w:val="006067BB"/>
    <w:rsid w:val="00614C48"/>
    <w:rsid w:val="00631AA5"/>
    <w:rsid w:val="00636E28"/>
    <w:rsid w:val="00652E9E"/>
    <w:rsid w:val="00662BA5"/>
    <w:rsid w:val="00692510"/>
    <w:rsid w:val="0069678A"/>
    <w:rsid w:val="00696DA5"/>
    <w:rsid w:val="006A2165"/>
    <w:rsid w:val="006A2498"/>
    <w:rsid w:val="006B1F1C"/>
    <w:rsid w:val="006C5277"/>
    <w:rsid w:val="006D104C"/>
    <w:rsid w:val="006D78E5"/>
    <w:rsid w:val="006F2631"/>
    <w:rsid w:val="00705C01"/>
    <w:rsid w:val="00711C5C"/>
    <w:rsid w:val="007146F7"/>
    <w:rsid w:val="0072025C"/>
    <w:rsid w:val="00722C4A"/>
    <w:rsid w:val="007320D9"/>
    <w:rsid w:val="00736C86"/>
    <w:rsid w:val="00740607"/>
    <w:rsid w:val="00740E2F"/>
    <w:rsid w:val="00741A73"/>
    <w:rsid w:val="007457E4"/>
    <w:rsid w:val="00745F33"/>
    <w:rsid w:val="0076251D"/>
    <w:rsid w:val="00774F56"/>
    <w:rsid w:val="007830B0"/>
    <w:rsid w:val="0078515F"/>
    <w:rsid w:val="007922AA"/>
    <w:rsid w:val="007938C7"/>
    <w:rsid w:val="0079607F"/>
    <w:rsid w:val="00796AD6"/>
    <w:rsid w:val="007A16F5"/>
    <w:rsid w:val="007A2F6C"/>
    <w:rsid w:val="007A57CB"/>
    <w:rsid w:val="007C3349"/>
    <w:rsid w:val="007D1A75"/>
    <w:rsid w:val="007E100F"/>
    <w:rsid w:val="007F0DA0"/>
    <w:rsid w:val="007F33D2"/>
    <w:rsid w:val="007F79E2"/>
    <w:rsid w:val="00817335"/>
    <w:rsid w:val="008202A2"/>
    <w:rsid w:val="0082068B"/>
    <w:rsid w:val="00831873"/>
    <w:rsid w:val="00837402"/>
    <w:rsid w:val="008411B8"/>
    <w:rsid w:val="00841E6C"/>
    <w:rsid w:val="00851B91"/>
    <w:rsid w:val="00863778"/>
    <w:rsid w:val="00864930"/>
    <w:rsid w:val="00874154"/>
    <w:rsid w:val="00881F68"/>
    <w:rsid w:val="00883FF0"/>
    <w:rsid w:val="008972C1"/>
    <w:rsid w:val="008A2B64"/>
    <w:rsid w:val="008C5ECB"/>
    <w:rsid w:val="008D69C7"/>
    <w:rsid w:val="008E02F7"/>
    <w:rsid w:val="008E2DF2"/>
    <w:rsid w:val="008E5B38"/>
    <w:rsid w:val="008E5C5F"/>
    <w:rsid w:val="008F0F30"/>
    <w:rsid w:val="008F78AB"/>
    <w:rsid w:val="00932123"/>
    <w:rsid w:val="009457FB"/>
    <w:rsid w:val="00947F77"/>
    <w:rsid w:val="009546CB"/>
    <w:rsid w:val="009554AD"/>
    <w:rsid w:val="00961039"/>
    <w:rsid w:val="00967294"/>
    <w:rsid w:val="00975E71"/>
    <w:rsid w:val="009773B9"/>
    <w:rsid w:val="00977973"/>
    <w:rsid w:val="00977BDE"/>
    <w:rsid w:val="00981407"/>
    <w:rsid w:val="00985F56"/>
    <w:rsid w:val="00994883"/>
    <w:rsid w:val="009A2F2D"/>
    <w:rsid w:val="009B0892"/>
    <w:rsid w:val="009B4F07"/>
    <w:rsid w:val="009B5DF7"/>
    <w:rsid w:val="009C0D37"/>
    <w:rsid w:val="009C1AED"/>
    <w:rsid w:val="009C5FB0"/>
    <w:rsid w:val="009D080C"/>
    <w:rsid w:val="009D2DA1"/>
    <w:rsid w:val="009D3084"/>
    <w:rsid w:val="009D4889"/>
    <w:rsid w:val="009E3945"/>
    <w:rsid w:val="009F4159"/>
    <w:rsid w:val="009F7389"/>
    <w:rsid w:val="00A018E4"/>
    <w:rsid w:val="00A01A2D"/>
    <w:rsid w:val="00A105EE"/>
    <w:rsid w:val="00A22860"/>
    <w:rsid w:val="00A24E0F"/>
    <w:rsid w:val="00A27137"/>
    <w:rsid w:val="00A31440"/>
    <w:rsid w:val="00A418E8"/>
    <w:rsid w:val="00A42D6D"/>
    <w:rsid w:val="00A60CB3"/>
    <w:rsid w:val="00A617AE"/>
    <w:rsid w:val="00A717FE"/>
    <w:rsid w:val="00A8026A"/>
    <w:rsid w:val="00A818A5"/>
    <w:rsid w:val="00A82ADC"/>
    <w:rsid w:val="00A84231"/>
    <w:rsid w:val="00A84A6B"/>
    <w:rsid w:val="00A867D1"/>
    <w:rsid w:val="00A942B9"/>
    <w:rsid w:val="00AC0CC2"/>
    <w:rsid w:val="00AD4421"/>
    <w:rsid w:val="00AE4F6E"/>
    <w:rsid w:val="00AE5704"/>
    <w:rsid w:val="00AF05B8"/>
    <w:rsid w:val="00B0213C"/>
    <w:rsid w:val="00B03877"/>
    <w:rsid w:val="00B079D6"/>
    <w:rsid w:val="00B201EF"/>
    <w:rsid w:val="00B23B15"/>
    <w:rsid w:val="00B23EA8"/>
    <w:rsid w:val="00B32568"/>
    <w:rsid w:val="00B3696D"/>
    <w:rsid w:val="00B401BD"/>
    <w:rsid w:val="00B5366C"/>
    <w:rsid w:val="00B607E1"/>
    <w:rsid w:val="00B67A13"/>
    <w:rsid w:val="00B72AA9"/>
    <w:rsid w:val="00B72B6C"/>
    <w:rsid w:val="00B76A62"/>
    <w:rsid w:val="00B77620"/>
    <w:rsid w:val="00B84A68"/>
    <w:rsid w:val="00B94650"/>
    <w:rsid w:val="00B949C6"/>
    <w:rsid w:val="00B94B2C"/>
    <w:rsid w:val="00B96ABA"/>
    <w:rsid w:val="00BA18C1"/>
    <w:rsid w:val="00BA60CB"/>
    <w:rsid w:val="00BA62EA"/>
    <w:rsid w:val="00BA724E"/>
    <w:rsid w:val="00BB4D3D"/>
    <w:rsid w:val="00BC2E7F"/>
    <w:rsid w:val="00BC5777"/>
    <w:rsid w:val="00BD075A"/>
    <w:rsid w:val="00BD6403"/>
    <w:rsid w:val="00BD7CE1"/>
    <w:rsid w:val="00BE60E9"/>
    <w:rsid w:val="00C03F36"/>
    <w:rsid w:val="00C06151"/>
    <w:rsid w:val="00C10E84"/>
    <w:rsid w:val="00C138E3"/>
    <w:rsid w:val="00C224F3"/>
    <w:rsid w:val="00C50C79"/>
    <w:rsid w:val="00C56A1A"/>
    <w:rsid w:val="00C6208D"/>
    <w:rsid w:val="00C63D0E"/>
    <w:rsid w:val="00C65CE3"/>
    <w:rsid w:val="00C707EF"/>
    <w:rsid w:val="00C716FA"/>
    <w:rsid w:val="00C721C6"/>
    <w:rsid w:val="00C75775"/>
    <w:rsid w:val="00C81DE9"/>
    <w:rsid w:val="00C912F8"/>
    <w:rsid w:val="00CA67AB"/>
    <w:rsid w:val="00CA7F8C"/>
    <w:rsid w:val="00CB6EC2"/>
    <w:rsid w:val="00CC2C8B"/>
    <w:rsid w:val="00CD372B"/>
    <w:rsid w:val="00CD62D8"/>
    <w:rsid w:val="00CE2523"/>
    <w:rsid w:val="00CE30EB"/>
    <w:rsid w:val="00CE3CAC"/>
    <w:rsid w:val="00CE6376"/>
    <w:rsid w:val="00CF3985"/>
    <w:rsid w:val="00CF631F"/>
    <w:rsid w:val="00D01BA1"/>
    <w:rsid w:val="00D23ACB"/>
    <w:rsid w:val="00D2483B"/>
    <w:rsid w:val="00D548F8"/>
    <w:rsid w:val="00D92AB2"/>
    <w:rsid w:val="00DA5F7E"/>
    <w:rsid w:val="00DB116B"/>
    <w:rsid w:val="00DD35D0"/>
    <w:rsid w:val="00DD3EAD"/>
    <w:rsid w:val="00DF2DE6"/>
    <w:rsid w:val="00E066A3"/>
    <w:rsid w:val="00E07BD6"/>
    <w:rsid w:val="00E10241"/>
    <w:rsid w:val="00E14941"/>
    <w:rsid w:val="00E15032"/>
    <w:rsid w:val="00E17310"/>
    <w:rsid w:val="00E24F8C"/>
    <w:rsid w:val="00E25121"/>
    <w:rsid w:val="00E266C6"/>
    <w:rsid w:val="00E32AAA"/>
    <w:rsid w:val="00E40D67"/>
    <w:rsid w:val="00E423D0"/>
    <w:rsid w:val="00E62AF9"/>
    <w:rsid w:val="00E62FED"/>
    <w:rsid w:val="00E65B73"/>
    <w:rsid w:val="00E65F6F"/>
    <w:rsid w:val="00E81760"/>
    <w:rsid w:val="00E82A00"/>
    <w:rsid w:val="00E85607"/>
    <w:rsid w:val="00E922F1"/>
    <w:rsid w:val="00E97270"/>
    <w:rsid w:val="00EB536F"/>
    <w:rsid w:val="00EC1F4A"/>
    <w:rsid w:val="00EE5167"/>
    <w:rsid w:val="00EF225E"/>
    <w:rsid w:val="00EF53A5"/>
    <w:rsid w:val="00F007ED"/>
    <w:rsid w:val="00F0522A"/>
    <w:rsid w:val="00F105E2"/>
    <w:rsid w:val="00F11724"/>
    <w:rsid w:val="00F11CDF"/>
    <w:rsid w:val="00F17BEC"/>
    <w:rsid w:val="00F2011E"/>
    <w:rsid w:val="00F26257"/>
    <w:rsid w:val="00F31DC9"/>
    <w:rsid w:val="00F32E77"/>
    <w:rsid w:val="00F33F61"/>
    <w:rsid w:val="00F360D1"/>
    <w:rsid w:val="00F440AC"/>
    <w:rsid w:val="00F463BA"/>
    <w:rsid w:val="00F519BB"/>
    <w:rsid w:val="00F532AF"/>
    <w:rsid w:val="00F57916"/>
    <w:rsid w:val="00F64B69"/>
    <w:rsid w:val="00F817D5"/>
    <w:rsid w:val="00F84E42"/>
    <w:rsid w:val="00F86781"/>
    <w:rsid w:val="00F975E5"/>
    <w:rsid w:val="00FA1A85"/>
    <w:rsid w:val="00FA5171"/>
    <w:rsid w:val="00FB05D3"/>
    <w:rsid w:val="00FE418F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9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6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80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74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5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2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5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9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1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5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8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9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8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5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2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7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4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3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2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8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1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62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2945-C245-42B3-83F9-5D73D75F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Zhaslan Madiyev</dc:creator>
  <cp:lastModifiedBy>Мурат Ж Сыздыков</cp:lastModifiedBy>
  <cp:revision>9</cp:revision>
  <cp:lastPrinted>2019-04-17T03:22:00Z</cp:lastPrinted>
  <dcterms:created xsi:type="dcterms:W3CDTF">2020-07-29T16:55:00Z</dcterms:created>
  <dcterms:modified xsi:type="dcterms:W3CDTF">2021-07-28T05:06:00Z</dcterms:modified>
</cp:coreProperties>
</file>