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909" w:rsidRDefault="005B530D" w:rsidP="00CC3909">
      <w:pPr>
        <w:jc w:val="center"/>
        <w:rPr>
          <w:b/>
          <w:lang w:val="kk-KZ"/>
        </w:rPr>
      </w:pPr>
      <w:bookmarkStart w:id="0" w:name="_GoBack"/>
      <w:r w:rsidRPr="005B530D">
        <w:rPr>
          <w:b/>
          <w:lang w:val="kk-KZ"/>
        </w:rPr>
        <w:t>САУДА-САТТЫҚ ТУРАЛЫ ХАБАРЛАМА</w:t>
      </w:r>
    </w:p>
    <w:p w:rsidR="00C416A0" w:rsidRPr="00C416A0" w:rsidRDefault="00C416A0" w:rsidP="00C416A0">
      <w:pPr>
        <w:ind w:firstLine="709"/>
        <w:jc w:val="both"/>
        <w:rPr>
          <w:lang w:val="kk-KZ"/>
        </w:rPr>
      </w:pPr>
      <w:r w:rsidRPr="00C416A0">
        <w:rPr>
          <w:lang w:val="kk-KZ"/>
        </w:rPr>
        <w:t xml:space="preserve">«Қазақстан темір жолы» ұлттық компаниясы» акционерлік қоғамы </w:t>
      </w:r>
      <w:r>
        <w:rPr>
          <w:lang w:val="kk-KZ"/>
        </w:rPr>
        <w:t xml:space="preserve">(бұдан әрі - </w:t>
      </w:r>
      <w:r w:rsidRPr="00C416A0">
        <w:rPr>
          <w:lang w:val="kk-KZ"/>
        </w:rPr>
        <w:t>«ҚТЖ» ҰК» АҚ</w:t>
      </w:r>
      <w:r>
        <w:rPr>
          <w:lang w:val="kk-KZ"/>
        </w:rPr>
        <w:t xml:space="preserve">) </w:t>
      </w:r>
      <w:r w:rsidRPr="00C416A0">
        <w:rPr>
          <w:lang w:val="kk-KZ"/>
        </w:rPr>
        <w:t>20</w:t>
      </w:r>
      <w:r w:rsidR="005A07AF">
        <w:rPr>
          <w:lang w:val="kk-KZ"/>
        </w:rPr>
        <w:t>2</w:t>
      </w:r>
      <w:r w:rsidR="0043517A">
        <w:rPr>
          <w:lang w:val="kk-KZ"/>
        </w:rPr>
        <w:t>6</w:t>
      </w:r>
      <w:r w:rsidRPr="00C416A0">
        <w:rPr>
          <w:lang w:val="kk-KZ"/>
        </w:rPr>
        <w:t xml:space="preserve"> жылдың </w:t>
      </w:r>
      <w:r w:rsidR="00B85BA2">
        <w:rPr>
          <w:lang w:val="kk-KZ"/>
        </w:rPr>
        <w:t>27 қазанда</w:t>
      </w:r>
      <w:r w:rsidRPr="00C416A0">
        <w:rPr>
          <w:lang w:val="kk-KZ"/>
        </w:rPr>
        <w:t xml:space="preserve"> сағат 10:00-де (</w:t>
      </w:r>
      <w:r w:rsidR="00975129">
        <w:rPr>
          <w:lang w:val="kk-KZ"/>
        </w:rPr>
        <w:t>Астана қаласының</w:t>
      </w:r>
      <w:r w:rsidRPr="00C416A0">
        <w:rPr>
          <w:lang w:val="kk-KZ"/>
        </w:rPr>
        <w:t xml:space="preserve"> уақытымен) мемлекеттік мүлік Реестрінің веб-порталында www.gosreestr.kz басталатын </w:t>
      </w:r>
      <w:r w:rsidR="00E14A07" w:rsidRPr="00E14A07">
        <w:rPr>
          <w:lang w:val="kk-KZ"/>
        </w:rPr>
        <w:t>«ҚТЖ» ҰК» АҚ</w:t>
      </w:r>
      <w:r w:rsidR="00E14A07">
        <w:rPr>
          <w:lang w:val="kk-KZ"/>
        </w:rPr>
        <w:t>-тың мүлкін</w:t>
      </w:r>
      <w:r w:rsidRPr="00C416A0">
        <w:rPr>
          <w:lang w:val="kk-KZ"/>
        </w:rPr>
        <w:t xml:space="preserve"> сату бойынша </w:t>
      </w:r>
      <w:r w:rsidR="00DC7D02">
        <w:rPr>
          <w:lang w:val="kk-KZ"/>
        </w:rPr>
        <w:t>сауда-саттық</w:t>
      </w:r>
      <w:r w:rsidRPr="00C416A0">
        <w:rPr>
          <w:lang w:val="kk-KZ"/>
        </w:rPr>
        <w:t xml:space="preserve"> өткізілуі туралы жариялайды. </w:t>
      </w:r>
    </w:p>
    <w:p w:rsidR="00C416A0" w:rsidRPr="00C416A0" w:rsidRDefault="00C416A0" w:rsidP="00C416A0">
      <w:pPr>
        <w:ind w:firstLine="709"/>
        <w:jc w:val="both"/>
        <w:rPr>
          <w:lang w:val="kk-KZ"/>
        </w:rPr>
      </w:pPr>
      <w:r>
        <w:rPr>
          <w:lang w:val="kk-KZ"/>
        </w:rPr>
        <w:t>Объектілерді</w:t>
      </w:r>
      <w:r w:rsidRPr="00C416A0">
        <w:rPr>
          <w:lang w:val="kk-KZ"/>
        </w:rPr>
        <w:t xml:space="preserve"> сату «</w:t>
      </w:r>
      <w:r>
        <w:rPr>
          <w:lang w:val="kk-KZ"/>
        </w:rPr>
        <w:t>ҚТЖ</w:t>
      </w:r>
      <w:r w:rsidRPr="00C416A0">
        <w:rPr>
          <w:lang w:val="kk-KZ"/>
        </w:rPr>
        <w:t>»</w:t>
      </w:r>
      <w:r>
        <w:rPr>
          <w:lang w:val="kk-KZ"/>
        </w:rPr>
        <w:t xml:space="preserve"> ҰК» АҚ</w:t>
      </w:r>
      <w:r w:rsidRPr="00C416A0">
        <w:rPr>
          <w:lang w:val="kk-KZ"/>
        </w:rPr>
        <w:t xml:space="preserve"> Директорлар кеңесінің шешімімен (201</w:t>
      </w:r>
      <w:r>
        <w:rPr>
          <w:lang w:val="kk-KZ"/>
        </w:rPr>
        <w:t>7</w:t>
      </w:r>
      <w:r w:rsidRPr="00C416A0">
        <w:rPr>
          <w:lang w:val="kk-KZ"/>
        </w:rPr>
        <w:t xml:space="preserve"> жылғы </w:t>
      </w:r>
      <w:r>
        <w:rPr>
          <w:lang w:val="kk-KZ"/>
        </w:rPr>
        <w:t>16 наурыздағы</w:t>
      </w:r>
      <w:r w:rsidRPr="00C416A0">
        <w:rPr>
          <w:lang w:val="kk-KZ"/>
        </w:rPr>
        <w:t xml:space="preserve"> №2 хаттама) бекітілген «ҚТЖ» ҰК» АҚ</w:t>
      </w:r>
      <w:r>
        <w:rPr>
          <w:lang w:val="kk-KZ"/>
        </w:rPr>
        <w:t>-ның</w:t>
      </w:r>
      <w:r w:rsidRPr="00C416A0">
        <w:rPr>
          <w:lang w:val="kk-KZ"/>
        </w:rPr>
        <w:t xml:space="preserve"> </w:t>
      </w:r>
      <w:r>
        <w:rPr>
          <w:lang w:val="kk-KZ"/>
        </w:rPr>
        <w:t xml:space="preserve">мүлкін сату </w:t>
      </w:r>
      <w:r w:rsidRPr="00C416A0">
        <w:rPr>
          <w:lang w:val="kk-KZ"/>
        </w:rPr>
        <w:t xml:space="preserve">қағидасына (бұдан әрі - </w:t>
      </w:r>
      <w:r>
        <w:rPr>
          <w:lang w:val="kk-KZ"/>
        </w:rPr>
        <w:t>Қ</w:t>
      </w:r>
      <w:r w:rsidRPr="00C416A0">
        <w:rPr>
          <w:lang w:val="kk-KZ"/>
        </w:rPr>
        <w:t xml:space="preserve">ағида) және «Ақпараттық-есептік орталық» АҚ Директорлар </w:t>
      </w:r>
      <w:r w:rsidR="005B47F3">
        <w:rPr>
          <w:lang w:val="kk-KZ"/>
        </w:rPr>
        <w:t>к</w:t>
      </w:r>
      <w:r w:rsidRPr="00C416A0">
        <w:rPr>
          <w:lang w:val="kk-KZ"/>
        </w:rPr>
        <w:t>еңесінің шешімімен (201</w:t>
      </w:r>
      <w:r>
        <w:rPr>
          <w:lang w:val="kk-KZ"/>
        </w:rPr>
        <w:t>4</w:t>
      </w:r>
      <w:r w:rsidRPr="00C416A0">
        <w:rPr>
          <w:lang w:val="kk-KZ"/>
        </w:rPr>
        <w:t xml:space="preserve"> жылдың </w:t>
      </w:r>
      <w:r>
        <w:rPr>
          <w:lang w:val="kk-KZ"/>
        </w:rPr>
        <w:t>2</w:t>
      </w:r>
      <w:r w:rsidRPr="00C416A0">
        <w:rPr>
          <w:lang w:val="kk-KZ"/>
        </w:rPr>
        <w:t xml:space="preserve">3 </w:t>
      </w:r>
      <w:r>
        <w:rPr>
          <w:lang w:val="kk-KZ"/>
        </w:rPr>
        <w:t>мамыр</w:t>
      </w:r>
      <w:r w:rsidRPr="00C416A0">
        <w:rPr>
          <w:lang w:val="kk-KZ"/>
        </w:rPr>
        <w:t xml:space="preserve">дағы № </w:t>
      </w:r>
      <w:r>
        <w:rPr>
          <w:lang w:val="kk-KZ"/>
        </w:rPr>
        <w:t>66</w:t>
      </w:r>
      <w:r w:rsidRPr="00C416A0">
        <w:rPr>
          <w:lang w:val="kk-KZ"/>
        </w:rPr>
        <w:t xml:space="preserve"> хаттама) бекітілген Мемлекеттік меншік реестрінің веб-порталында мүлікті сату бойынша электрондық сауда жүргізу регламентіне сәйкес жүзеге асырылады (бұдан әрі - Регламент).</w:t>
      </w:r>
    </w:p>
    <w:bookmarkEnd w:id="0"/>
    <w:p w:rsidR="00DC7D02" w:rsidRPr="00BD7A93" w:rsidRDefault="00DC7D02" w:rsidP="00DC7D02">
      <w:pPr>
        <w:pStyle w:val="3"/>
        <w:tabs>
          <w:tab w:val="num" w:pos="702"/>
        </w:tabs>
        <w:ind w:left="0" w:firstLine="720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:rsidR="00EF6A92" w:rsidRPr="00DC7D02" w:rsidRDefault="00EF6A92" w:rsidP="00EF6A92">
      <w:pPr>
        <w:pStyle w:val="3"/>
        <w:tabs>
          <w:tab w:val="num" w:pos="702"/>
        </w:tabs>
        <w:ind w:left="0" w:firstLine="72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C7D02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Аукционға бағаны </w:t>
      </w:r>
      <w:r w:rsidR="001F3EB1">
        <w:rPr>
          <w:rFonts w:ascii="Times New Roman" w:hAnsi="Times New Roman" w:cs="Times New Roman"/>
          <w:b/>
          <w:sz w:val="20"/>
          <w:szCs w:val="20"/>
          <w:lang w:val="kk-KZ"/>
        </w:rPr>
        <w:t>жоғарлату</w:t>
      </w:r>
      <w:r w:rsidRPr="00DC7D0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9954CA">
        <w:rPr>
          <w:rFonts w:ascii="Times New Roman" w:hAnsi="Times New Roman" w:cs="Times New Roman"/>
          <w:b/>
          <w:sz w:val="20"/>
          <w:szCs w:val="20"/>
          <w:lang w:val="kk-KZ"/>
        </w:rPr>
        <w:t xml:space="preserve">әдісі </w:t>
      </w:r>
      <w:r w:rsidRPr="00DC7D02">
        <w:rPr>
          <w:rFonts w:ascii="Times New Roman" w:hAnsi="Times New Roman" w:cs="Times New Roman"/>
          <w:b/>
          <w:sz w:val="20"/>
          <w:szCs w:val="20"/>
          <w:lang w:val="kk-KZ"/>
        </w:rPr>
        <w:t xml:space="preserve">бойынша келесі </w:t>
      </w:r>
      <w:r w:rsidR="00C507DE">
        <w:rPr>
          <w:rFonts w:ascii="Times New Roman" w:hAnsi="Times New Roman" w:cs="Times New Roman"/>
          <w:b/>
          <w:sz w:val="20"/>
          <w:szCs w:val="20"/>
          <w:lang w:val="kk-KZ"/>
        </w:rPr>
        <w:t>о</w:t>
      </w:r>
      <w:r w:rsidRPr="00DC7D02">
        <w:rPr>
          <w:rFonts w:ascii="Times New Roman" w:hAnsi="Times New Roman" w:cs="Times New Roman"/>
          <w:b/>
          <w:sz w:val="20"/>
          <w:szCs w:val="20"/>
          <w:lang w:val="kk-KZ"/>
        </w:rPr>
        <w:t>бъекті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лер</w:t>
      </w:r>
      <w:r w:rsidRPr="00DC7D0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қойылады:</w:t>
      </w:r>
    </w:p>
    <w:p w:rsidR="006B1BAA" w:rsidRDefault="006B1BAA" w:rsidP="00C416A0">
      <w:pPr>
        <w:ind w:firstLine="709"/>
        <w:jc w:val="both"/>
        <w:rPr>
          <w:lang w:val="kk-KZ"/>
        </w:rPr>
      </w:pPr>
    </w:p>
    <w:tbl>
      <w:tblPr>
        <w:tblW w:w="15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023"/>
        <w:gridCol w:w="3683"/>
        <w:gridCol w:w="2644"/>
        <w:gridCol w:w="1331"/>
        <w:gridCol w:w="1400"/>
        <w:gridCol w:w="1405"/>
      </w:tblGrid>
      <w:tr w:rsidR="0043517A" w:rsidRPr="003635D0" w:rsidTr="0043517A">
        <w:trPr>
          <w:trHeight w:val="418"/>
          <w:jc w:val="center"/>
        </w:trPr>
        <w:tc>
          <w:tcPr>
            <w:tcW w:w="567" w:type="dxa"/>
            <w:vAlign w:val="center"/>
          </w:tcPr>
          <w:p w:rsidR="0043517A" w:rsidRPr="003635D0" w:rsidRDefault="0043517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CD61BA">
              <w:rPr>
                <w:rFonts w:eastAsia="Calibri"/>
                <w:b/>
                <w:lang w:eastAsia="en-US"/>
              </w:rPr>
              <w:t>Лот</w:t>
            </w:r>
            <w:r w:rsidRPr="00CD61BA">
              <w:rPr>
                <w:rFonts w:eastAsia="Calibri"/>
                <w:b/>
                <w:lang w:val="kk-KZ" w:eastAsia="en-US"/>
              </w:rPr>
              <w:t>тың №</w:t>
            </w:r>
          </w:p>
        </w:tc>
        <w:tc>
          <w:tcPr>
            <w:tcW w:w="4023" w:type="dxa"/>
            <w:vAlign w:val="center"/>
          </w:tcPr>
          <w:p w:rsidR="0043517A" w:rsidRPr="003635D0" w:rsidRDefault="0043517A">
            <w:pPr>
              <w:ind w:left="-108" w:right="-101"/>
              <w:jc w:val="center"/>
              <w:rPr>
                <w:rFonts w:eastAsia="Calibri"/>
                <w:b/>
                <w:lang w:eastAsia="en-US"/>
              </w:rPr>
            </w:pPr>
            <w:r w:rsidRPr="00CD61BA">
              <w:rPr>
                <w:rFonts w:eastAsia="Calibri"/>
                <w:b/>
                <w:lang w:val="kk-KZ" w:eastAsia="en-US"/>
              </w:rPr>
              <w:t>Атауы</w:t>
            </w:r>
          </w:p>
        </w:tc>
        <w:tc>
          <w:tcPr>
            <w:tcW w:w="3683" w:type="dxa"/>
            <w:vAlign w:val="center"/>
          </w:tcPr>
          <w:p w:rsidR="0043517A" w:rsidRPr="003635D0" w:rsidRDefault="0043517A">
            <w:pPr>
              <w:jc w:val="center"/>
              <w:rPr>
                <w:rFonts w:eastAsia="Calibri"/>
                <w:b/>
                <w:lang w:eastAsia="en-US"/>
              </w:rPr>
            </w:pPr>
            <w:r w:rsidRPr="00CD61BA">
              <w:rPr>
                <w:rFonts w:eastAsia="Calibri"/>
                <w:b/>
                <w:lang w:val="kk-KZ" w:eastAsia="en-US"/>
              </w:rPr>
              <w:t>Орналасқан жері</w:t>
            </w:r>
          </w:p>
        </w:tc>
        <w:tc>
          <w:tcPr>
            <w:tcW w:w="2644" w:type="dxa"/>
            <w:vAlign w:val="center"/>
          </w:tcPr>
          <w:p w:rsidR="0043517A" w:rsidRPr="00CD61BA" w:rsidRDefault="0043517A" w:rsidP="002A2C35">
            <w:pPr>
              <w:jc w:val="center"/>
              <w:rPr>
                <w:rFonts w:eastAsia="Calibri"/>
                <w:b/>
                <w:lang w:val="kk-KZ" w:eastAsia="en-US"/>
              </w:rPr>
            </w:pPr>
            <w:r w:rsidRPr="00CD61BA">
              <w:rPr>
                <w:rFonts w:eastAsia="Calibri"/>
                <w:b/>
                <w:lang w:val="kk-KZ" w:eastAsia="en-US"/>
              </w:rPr>
              <w:t xml:space="preserve">Теңгерім иесі </w:t>
            </w:r>
          </w:p>
          <w:p w:rsidR="0043517A" w:rsidRPr="003635D0" w:rsidRDefault="0043517A" w:rsidP="002A2C35">
            <w:pPr>
              <w:jc w:val="center"/>
              <w:rPr>
                <w:rFonts w:eastAsia="Calibri"/>
                <w:b/>
                <w:lang w:eastAsia="en-US"/>
              </w:rPr>
            </w:pPr>
            <w:r w:rsidRPr="00CD61BA">
              <w:rPr>
                <w:rFonts w:eastAsia="Calibri"/>
                <w:b/>
                <w:lang w:val="kk-KZ" w:eastAsia="en-US"/>
              </w:rPr>
              <w:t>«ҚТЖ» ҰК» А</w:t>
            </w:r>
            <w:r>
              <w:rPr>
                <w:rFonts w:eastAsia="Calibri"/>
                <w:b/>
                <w:lang w:val="kk-KZ" w:eastAsia="en-US"/>
              </w:rPr>
              <w:t>Қ</w:t>
            </w:r>
            <w:r w:rsidRPr="00CD61BA">
              <w:rPr>
                <w:rFonts w:eastAsia="Calibri"/>
                <w:b/>
                <w:lang w:val="kk-KZ" w:eastAsia="en-US"/>
              </w:rPr>
              <w:t xml:space="preserve"> филиалы</w:t>
            </w:r>
          </w:p>
        </w:tc>
        <w:tc>
          <w:tcPr>
            <w:tcW w:w="1331" w:type="dxa"/>
            <w:vAlign w:val="center"/>
          </w:tcPr>
          <w:p w:rsidR="0043517A" w:rsidRPr="006B1BAA" w:rsidRDefault="0043517A">
            <w:pPr>
              <w:ind w:left="-115" w:right="-101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b/>
                <w:bCs/>
                <w:lang w:val="kk-KZ"/>
              </w:rPr>
              <w:t>Жер учаскесінің ауданы</w:t>
            </w:r>
            <w:r w:rsidRPr="00117D7E">
              <w:rPr>
                <w:b/>
                <w:bCs/>
              </w:rPr>
              <w:t>, га</w:t>
            </w:r>
          </w:p>
        </w:tc>
        <w:tc>
          <w:tcPr>
            <w:tcW w:w="1400" w:type="dxa"/>
            <w:vAlign w:val="center"/>
          </w:tcPr>
          <w:p w:rsidR="0043517A" w:rsidRPr="003635D0" w:rsidRDefault="0043517A">
            <w:pPr>
              <w:ind w:left="26"/>
              <w:jc w:val="center"/>
              <w:rPr>
                <w:rFonts w:eastAsia="Calibri"/>
                <w:b/>
                <w:lang w:eastAsia="en-US"/>
              </w:rPr>
            </w:pPr>
            <w:r w:rsidRPr="00CD61BA">
              <w:rPr>
                <w:rFonts w:eastAsia="Calibri"/>
                <w:b/>
                <w:lang w:val="kk-KZ" w:eastAsia="en-US"/>
              </w:rPr>
              <w:t>Бастапқы баға</w:t>
            </w:r>
            <w:r w:rsidRPr="00CD61BA">
              <w:rPr>
                <w:rFonts w:eastAsia="Calibri"/>
                <w:b/>
                <w:lang w:eastAsia="en-US"/>
              </w:rPr>
              <w:t>, те</w:t>
            </w:r>
            <w:r w:rsidRPr="00CD61BA">
              <w:rPr>
                <w:rFonts w:eastAsia="Calibri"/>
                <w:b/>
                <w:lang w:val="kk-KZ" w:eastAsia="en-US"/>
              </w:rPr>
              <w:t>ң</w:t>
            </w:r>
            <w:proofErr w:type="spellStart"/>
            <w:r w:rsidRPr="00CD61BA">
              <w:rPr>
                <w:rFonts w:eastAsia="Calibri"/>
                <w:b/>
                <w:lang w:eastAsia="en-US"/>
              </w:rPr>
              <w:t>ге</w:t>
            </w:r>
            <w:proofErr w:type="spellEnd"/>
          </w:p>
        </w:tc>
        <w:tc>
          <w:tcPr>
            <w:tcW w:w="1405" w:type="dxa"/>
            <w:vAlign w:val="center"/>
          </w:tcPr>
          <w:p w:rsidR="0043517A" w:rsidRPr="003635D0" w:rsidRDefault="0043517A">
            <w:pPr>
              <w:ind w:left="26"/>
              <w:jc w:val="center"/>
              <w:rPr>
                <w:rFonts w:eastAsia="Calibri"/>
                <w:b/>
                <w:lang w:eastAsia="en-US"/>
              </w:rPr>
            </w:pPr>
            <w:r w:rsidRPr="00663698">
              <w:rPr>
                <w:rFonts w:eastAsia="Calibri"/>
                <w:b/>
                <w:lang w:val="kk-KZ" w:eastAsia="en-US"/>
              </w:rPr>
              <w:t>Кепілдік жарна</w:t>
            </w:r>
            <w:r>
              <w:rPr>
                <w:rFonts w:eastAsia="Calibri"/>
                <w:b/>
                <w:lang w:val="kk-KZ" w:eastAsia="en-US"/>
              </w:rPr>
              <w:t>, теңге</w:t>
            </w:r>
          </w:p>
        </w:tc>
      </w:tr>
      <w:tr w:rsidR="0043517A" w:rsidRPr="003635D0" w:rsidTr="0043517A">
        <w:trPr>
          <w:trHeight w:val="237"/>
          <w:jc w:val="center"/>
        </w:trPr>
        <w:tc>
          <w:tcPr>
            <w:tcW w:w="567" w:type="dxa"/>
            <w:vAlign w:val="center"/>
          </w:tcPr>
          <w:p w:rsidR="0043517A" w:rsidRPr="003635D0" w:rsidRDefault="0043517A">
            <w:pPr>
              <w:ind w:left="-108" w:right="-108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4023" w:type="dxa"/>
            <w:vAlign w:val="center"/>
          </w:tcPr>
          <w:p w:rsidR="0043517A" w:rsidRPr="0043517A" w:rsidRDefault="0043517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Жер учаскесі (жеке меншік құқығы)</w:t>
            </w:r>
          </w:p>
        </w:tc>
        <w:tc>
          <w:tcPr>
            <w:tcW w:w="3683" w:type="dxa"/>
            <w:vAlign w:val="center"/>
          </w:tcPr>
          <w:p w:rsidR="0043517A" w:rsidRPr="0043517A" w:rsidRDefault="0043517A">
            <w:pPr>
              <w:jc w:val="center"/>
              <w:rPr>
                <w:rFonts w:eastAsia="Calibri"/>
                <w:lang w:val="kk-KZ" w:eastAsia="en-US"/>
              </w:rPr>
            </w:pPr>
            <w:r>
              <w:rPr>
                <w:lang w:val="kk-KZ"/>
              </w:rPr>
              <w:t>Абай облысы</w:t>
            </w:r>
            <w:r w:rsidRPr="00BD1E5F">
              <w:t xml:space="preserve">, </w:t>
            </w:r>
            <w:r>
              <w:rPr>
                <w:lang w:val="kk-KZ"/>
              </w:rPr>
              <w:t>Бесқарағай ауданы</w:t>
            </w:r>
            <w:r w:rsidRPr="00BD1E5F">
              <w:t xml:space="preserve">, </w:t>
            </w:r>
            <w:r>
              <w:rPr>
                <w:lang w:val="kk-KZ"/>
              </w:rPr>
              <w:t>Чаган станциясы</w:t>
            </w:r>
          </w:p>
        </w:tc>
        <w:tc>
          <w:tcPr>
            <w:tcW w:w="2644" w:type="dxa"/>
            <w:vAlign w:val="center"/>
          </w:tcPr>
          <w:p w:rsidR="0043517A" w:rsidRPr="003635D0" w:rsidRDefault="0043517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lang w:val="kk-KZ"/>
              </w:rPr>
              <w:t>Семей</w:t>
            </w:r>
            <w:r w:rsidRPr="00C675B5">
              <w:t xml:space="preserve"> </w:t>
            </w:r>
            <w:proofErr w:type="spellStart"/>
            <w:r w:rsidRPr="00C675B5">
              <w:t>магистральдық</w:t>
            </w:r>
            <w:proofErr w:type="spellEnd"/>
            <w:r w:rsidRPr="00C675B5">
              <w:t xml:space="preserve"> </w:t>
            </w:r>
            <w:proofErr w:type="spellStart"/>
            <w:r w:rsidRPr="00C675B5">
              <w:t>желі</w:t>
            </w:r>
            <w:proofErr w:type="spellEnd"/>
            <w:r w:rsidRPr="00C675B5">
              <w:t xml:space="preserve"> </w:t>
            </w:r>
            <w:proofErr w:type="spellStart"/>
            <w:r w:rsidRPr="00C675B5">
              <w:t>бөлімшесі</w:t>
            </w:r>
            <w:proofErr w:type="spellEnd"/>
          </w:p>
        </w:tc>
        <w:tc>
          <w:tcPr>
            <w:tcW w:w="1331" w:type="dxa"/>
            <w:vAlign w:val="center"/>
          </w:tcPr>
          <w:p w:rsidR="0043517A" w:rsidRPr="0043517A" w:rsidRDefault="0043517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14,3176</w:t>
            </w:r>
          </w:p>
        </w:tc>
        <w:tc>
          <w:tcPr>
            <w:tcW w:w="1400" w:type="dxa"/>
            <w:vAlign w:val="center"/>
          </w:tcPr>
          <w:p w:rsidR="0043517A" w:rsidRPr="0043517A" w:rsidRDefault="0043517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29 066 000</w:t>
            </w:r>
          </w:p>
        </w:tc>
        <w:tc>
          <w:tcPr>
            <w:tcW w:w="1405" w:type="dxa"/>
            <w:vAlign w:val="center"/>
          </w:tcPr>
          <w:p w:rsidR="0043517A" w:rsidRPr="0043517A" w:rsidRDefault="0043517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4 359 900</w:t>
            </w:r>
          </w:p>
        </w:tc>
      </w:tr>
      <w:tr w:rsidR="00ED1A28" w:rsidRPr="003635D0" w:rsidTr="0043517A">
        <w:trPr>
          <w:trHeight w:val="237"/>
          <w:jc w:val="center"/>
        </w:trPr>
        <w:tc>
          <w:tcPr>
            <w:tcW w:w="567" w:type="dxa"/>
            <w:vAlign w:val="center"/>
          </w:tcPr>
          <w:p w:rsidR="00ED1A28" w:rsidRPr="00ED1A28" w:rsidRDefault="00ED1A28" w:rsidP="00ED1A28">
            <w:pPr>
              <w:ind w:left="-108" w:right="-108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023" w:type="dxa"/>
            <w:vAlign w:val="center"/>
          </w:tcPr>
          <w:p w:rsidR="00ED1A28" w:rsidRDefault="00F3229B" w:rsidP="00ED1A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Ғимарат (</w:t>
            </w:r>
            <w:r w:rsidRPr="00F3229B">
              <w:rPr>
                <w:lang w:val="kk-KZ"/>
              </w:rPr>
              <w:t>хлодопункт)</w:t>
            </w:r>
          </w:p>
        </w:tc>
        <w:tc>
          <w:tcPr>
            <w:tcW w:w="3683" w:type="dxa"/>
            <w:vAlign w:val="center"/>
          </w:tcPr>
          <w:p w:rsidR="00ED1A28" w:rsidRDefault="00ED1A28" w:rsidP="00ED1A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Абай облысы, Аягөз ауданы, Аягөз қаласы, Н.Ларшин көшесі, 1/1 үй</w:t>
            </w:r>
          </w:p>
        </w:tc>
        <w:tc>
          <w:tcPr>
            <w:tcW w:w="2644" w:type="dxa"/>
            <w:vAlign w:val="center"/>
          </w:tcPr>
          <w:p w:rsidR="00ED1A28" w:rsidRDefault="00ED1A28" w:rsidP="00ED1A28">
            <w:pPr>
              <w:jc w:val="center"/>
              <w:rPr>
                <w:lang w:val="kk-KZ"/>
              </w:rPr>
            </w:pPr>
            <w:r w:rsidRPr="00ED1A28">
              <w:rPr>
                <w:lang w:val="kk-KZ"/>
              </w:rPr>
              <w:t>Семей магистральдық желі бөлімшесі</w:t>
            </w:r>
          </w:p>
        </w:tc>
        <w:tc>
          <w:tcPr>
            <w:tcW w:w="1331" w:type="dxa"/>
            <w:vAlign w:val="center"/>
          </w:tcPr>
          <w:p w:rsidR="00ED1A28" w:rsidRDefault="00ED1A28" w:rsidP="00ED1A28">
            <w:pPr>
              <w:jc w:val="center"/>
              <w:rPr>
                <w:lang w:val="kk-KZ"/>
              </w:rPr>
            </w:pPr>
            <w:r w:rsidRPr="00ED1A28">
              <w:t>0,0214</w:t>
            </w:r>
          </w:p>
        </w:tc>
        <w:tc>
          <w:tcPr>
            <w:tcW w:w="1400" w:type="dxa"/>
            <w:vAlign w:val="center"/>
          </w:tcPr>
          <w:p w:rsidR="00ED1A28" w:rsidRDefault="00ED1A28" w:rsidP="00ED1A28">
            <w:pPr>
              <w:jc w:val="center"/>
              <w:rPr>
                <w:lang w:val="kk-KZ"/>
              </w:rPr>
            </w:pPr>
            <w:r w:rsidRPr="00ED1A28">
              <w:t>416 445</w:t>
            </w:r>
          </w:p>
        </w:tc>
        <w:tc>
          <w:tcPr>
            <w:tcW w:w="1405" w:type="dxa"/>
            <w:vAlign w:val="center"/>
          </w:tcPr>
          <w:p w:rsidR="00ED1A28" w:rsidRDefault="00F3229B" w:rsidP="00ED1A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62 467</w:t>
            </w:r>
          </w:p>
        </w:tc>
      </w:tr>
      <w:tr w:rsidR="00ED1A28" w:rsidRPr="003635D0" w:rsidTr="0043517A">
        <w:trPr>
          <w:trHeight w:val="237"/>
          <w:jc w:val="center"/>
        </w:trPr>
        <w:tc>
          <w:tcPr>
            <w:tcW w:w="567" w:type="dxa"/>
            <w:vAlign w:val="center"/>
          </w:tcPr>
          <w:p w:rsidR="00ED1A28" w:rsidRDefault="00ED1A28" w:rsidP="00ED1A28">
            <w:pPr>
              <w:ind w:left="-108" w:right="-108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4023" w:type="dxa"/>
            <w:vAlign w:val="center"/>
          </w:tcPr>
          <w:p w:rsidR="00ED1A28" w:rsidRDefault="00F3229B" w:rsidP="00ED1A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Байланыс үйі ғимараты</w:t>
            </w:r>
          </w:p>
        </w:tc>
        <w:tc>
          <w:tcPr>
            <w:tcW w:w="3683" w:type="dxa"/>
            <w:vAlign w:val="center"/>
          </w:tcPr>
          <w:p w:rsidR="00ED1A28" w:rsidRPr="00F3229B" w:rsidRDefault="00ED1A28" w:rsidP="00ED1A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Ақтөбе облысы, </w:t>
            </w:r>
            <w:r w:rsidR="00F3229B">
              <w:rPr>
                <w:lang w:val="kk-KZ"/>
              </w:rPr>
              <w:t>Байғанин ауданы, Қарауылкелді ауылдық округі, Қарауылкелді ауылы</w:t>
            </w:r>
            <w:r w:rsidR="001E39C5">
              <w:rPr>
                <w:lang w:val="kk-KZ"/>
              </w:rPr>
              <w:t>,</w:t>
            </w:r>
            <w:r w:rsidR="001E39C5" w:rsidRPr="001E39C5">
              <w:rPr>
                <w:lang w:val="kk-KZ"/>
              </w:rPr>
              <w:t xml:space="preserve"> Барма</w:t>
            </w:r>
            <w:r w:rsidR="001E39C5">
              <w:rPr>
                <w:lang w:val="kk-KZ"/>
              </w:rPr>
              <w:t>қ</w:t>
            </w:r>
            <w:r w:rsidR="001E39C5" w:rsidRPr="001E39C5">
              <w:rPr>
                <w:lang w:val="kk-KZ"/>
              </w:rPr>
              <w:t xml:space="preserve"> Батыр</w:t>
            </w:r>
            <w:r w:rsidR="001E39C5">
              <w:rPr>
                <w:lang w:val="kk-KZ"/>
              </w:rPr>
              <w:t xml:space="preserve"> көшесі</w:t>
            </w:r>
            <w:r w:rsidR="001E39C5" w:rsidRPr="001E39C5">
              <w:rPr>
                <w:lang w:val="kk-KZ"/>
              </w:rPr>
              <w:t>, 229</w:t>
            </w:r>
            <w:r w:rsidR="001E39C5">
              <w:rPr>
                <w:lang w:val="kk-KZ"/>
              </w:rPr>
              <w:t xml:space="preserve"> үй</w:t>
            </w:r>
          </w:p>
        </w:tc>
        <w:tc>
          <w:tcPr>
            <w:tcW w:w="2644" w:type="dxa"/>
            <w:vAlign w:val="center"/>
          </w:tcPr>
          <w:p w:rsidR="00ED1A28" w:rsidRDefault="00ED1A28" w:rsidP="00ED1A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Ақтөбе</w:t>
            </w:r>
            <w:r w:rsidRPr="00ED1A28">
              <w:rPr>
                <w:lang w:val="kk-KZ"/>
              </w:rPr>
              <w:t xml:space="preserve"> магистральдық желі бөлімшесі</w:t>
            </w:r>
          </w:p>
        </w:tc>
        <w:tc>
          <w:tcPr>
            <w:tcW w:w="1331" w:type="dxa"/>
            <w:vAlign w:val="center"/>
          </w:tcPr>
          <w:p w:rsidR="00ED1A28" w:rsidRDefault="00ED1A28" w:rsidP="00ED1A28">
            <w:pPr>
              <w:jc w:val="center"/>
              <w:rPr>
                <w:lang w:val="kk-KZ"/>
              </w:rPr>
            </w:pPr>
            <w:r w:rsidRPr="00ED1A28">
              <w:t>0,1031</w:t>
            </w:r>
          </w:p>
        </w:tc>
        <w:tc>
          <w:tcPr>
            <w:tcW w:w="1400" w:type="dxa"/>
            <w:vAlign w:val="center"/>
          </w:tcPr>
          <w:p w:rsidR="00ED1A28" w:rsidRDefault="00ED1A28" w:rsidP="00ED1A28">
            <w:pPr>
              <w:jc w:val="center"/>
              <w:rPr>
                <w:lang w:val="kk-KZ"/>
              </w:rPr>
            </w:pPr>
            <w:r w:rsidRPr="00ED1A28">
              <w:t>487 586</w:t>
            </w:r>
          </w:p>
        </w:tc>
        <w:tc>
          <w:tcPr>
            <w:tcW w:w="1405" w:type="dxa"/>
            <w:vAlign w:val="center"/>
          </w:tcPr>
          <w:p w:rsidR="00ED1A28" w:rsidRDefault="00F3229B" w:rsidP="00ED1A2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73 138</w:t>
            </w:r>
          </w:p>
        </w:tc>
      </w:tr>
    </w:tbl>
    <w:p w:rsidR="002A2C35" w:rsidRPr="002A2C35" w:rsidRDefault="002A2C35" w:rsidP="00C416A0">
      <w:pPr>
        <w:ind w:firstLine="709"/>
        <w:jc w:val="both"/>
        <w:rPr>
          <w:lang w:val="kk-KZ"/>
        </w:rPr>
      </w:pPr>
    </w:p>
    <w:p w:rsidR="00C416A0" w:rsidRPr="00C416A0" w:rsidRDefault="00C416A0" w:rsidP="00C416A0">
      <w:pPr>
        <w:ind w:firstLine="709"/>
        <w:jc w:val="both"/>
        <w:rPr>
          <w:lang w:val="kk-KZ"/>
        </w:rPr>
      </w:pPr>
      <w:r w:rsidRPr="00C416A0">
        <w:rPr>
          <w:lang w:val="kk-KZ"/>
        </w:rPr>
        <w:t xml:space="preserve">Саудаға қатысушыларды реестрдің веб-порталында тіркеу хабарлама реестрдің веб-порталында жарияланған күннен бастап жүргізіледі және сауда басталғанға дейін </w:t>
      </w:r>
      <w:r w:rsidR="00DB4BDE">
        <w:rPr>
          <w:lang w:val="kk-KZ"/>
        </w:rPr>
        <w:t>бес минут</w:t>
      </w:r>
      <w:r w:rsidRPr="00C416A0">
        <w:rPr>
          <w:lang w:val="kk-KZ"/>
        </w:rPr>
        <w:t xml:space="preserve"> қалғанда аяқталады. </w:t>
      </w:r>
    </w:p>
    <w:p w:rsidR="00C416A0" w:rsidRPr="00C416A0" w:rsidRDefault="00C416A0" w:rsidP="00C416A0">
      <w:pPr>
        <w:ind w:firstLine="709"/>
        <w:jc w:val="both"/>
        <w:rPr>
          <w:lang w:val="kk-KZ"/>
        </w:rPr>
      </w:pPr>
      <w:r w:rsidRPr="00036C41">
        <w:rPr>
          <w:lang w:val="kk-KZ"/>
        </w:rPr>
        <w:t xml:space="preserve">Кепілдік жарналар «Ақпараттық-есептік орталық» АҚ-ның есепшотына төленеді: 050540004455, </w:t>
      </w:r>
      <w:r w:rsidR="00514CFD" w:rsidRPr="00036C41">
        <w:rPr>
          <w:lang w:val="kk-KZ"/>
        </w:rPr>
        <w:t>HSBKKZKX</w:t>
      </w:r>
      <w:r w:rsidRPr="00036C41">
        <w:rPr>
          <w:lang w:val="kk-KZ"/>
        </w:rPr>
        <w:t xml:space="preserve"> БЖК, ИИК </w:t>
      </w:r>
      <w:r w:rsidR="00514CFD" w:rsidRPr="00036C41">
        <w:rPr>
          <w:lang w:val="kk-KZ"/>
        </w:rPr>
        <w:t xml:space="preserve">KZ946017111000000330, КНП: 171, Кбе: 16, </w:t>
      </w:r>
      <w:r w:rsidRPr="00036C41">
        <w:rPr>
          <w:lang w:val="kk-KZ"/>
        </w:rPr>
        <w:t>«</w:t>
      </w:r>
      <w:r w:rsidR="00514CFD" w:rsidRPr="00036C41">
        <w:rPr>
          <w:lang w:val="kk-KZ"/>
        </w:rPr>
        <w:t>Народный банк Казахстана</w:t>
      </w:r>
      <w:r w:rsidRPr="00036C41">
        <w:rPr>
          <w:lang w:val="kk-KZ"/>
        </w:rPr>
        <w:t xml:space="preserve">» АҚ. Төлемнің мақсаты: </w:t>
      </w:r>
      <w:r w:rsidRPr="00036C41">
        <w:rPr>
          <w:b/>
          <w:lang w:val="kk-KZ"/>
        </w:rPr>
        <w:t>электрондық аукционға қатысу үшін кепілдік жарна</w:t>
      </w:r>
      <w:r w:rsidRPr="00036C41">
        <w:rPr>
          <w:lang w:val="kk-KZ"/>
        </w:rPr>
        <w:t xml:space="preserve"> (кепілдік жарнаның өлшеміне банктік қызмет атқарудың төлемақысы кірмейді).</w:t>
      </w:r>
    </w:p>
    <w:p w:rsidR="00C416A0" w:rsidRPr="00C416A0" w:rsidRDefault="00C416A0" w:rsidP="00C416A0">
      <w:pPr>
        <w:ind w:firstLine="709"/>
        <w:jc w:val="both"/>
        <w:rPr>
          <w:lang w:val="kk-KZ"/>
        </w:rPr>
      </w:pPr>
      <w:r w:rsidRPr="00C416A0">
        <w:rPr>
          <w:lang w:val="kk-KZ"/>
        </w:rPr>
        <w:t>Кепілдік жарна түрінде банктік кепілдік қабылданбайды.</w:t>
      </w:r>
    </w:p>
    <w:p w:rsidR="00C416A0" w:rsidRPr="00C416A0" w:rsidRDefault="00C416A0" w:rsidP="00C416A0">
      <w:pPr>
        <w:ind w:firstLine="709"/>
        <w:jc w:val="both"/>
        <w:rPr>
          <w:b/>
          <w:lang w:val="kk-KZ"/>
        </w:rPr>
      </w:pPr>
      <w:r w:rsidRPr="00C416A0">
        <w:rPr>
          <w:b/>
          <w:lang w:val="kk-KZ"/>
        </w:rPr>
        <w:t>Кепілдік жарналардың «Ақпараттық-есептік орталық» АҚ-ның есепшотына уақтылы түсуі үшін өтінішті қабылдаудың аяқталуына дейін үш күннен кешіктірмей төлеуді ұсынады.</w:t>
      </w:r>
    </w:p>
    <w:p w:rsidR="00E87F47" w:rsidRDefault="00D1158F" w:rsidP="00C416A0">
      <w:pPr>
        <w:ind w:firstLine="709"/>
        <w:jc w:val="both"/>
        <w:rPr>
          <w:lang w:val="kk-KZ"/>
        </w:rPr>
      </w:pPr>
      <w:r>
        <w:rPr>
          <w:lang w:val="kk-KZ"/>
        </w:rPr>
        <w:t>С</w:t>
      </w:r>
      <w:r w:rsidR="00E87F47" w:rsidRPr="00E87F47">
        <w:rPr>
          <w:lang w:val="kk-KZ"/>
        </w:rPr>
        <w:t>ауда-саттық нәтижелері туралы хаттама</w:t>
      </w:r>
      <w:r w:rsidR="00E87F47">
        <w:rPr>
          <w:lang w:val="kk-KZ"/>
        </w:rPr>
        <w:t xml:space="preserve"> тізілім </w:t>
      </w:r>
      <w:r w:rsidR="00E87F47" w:rsidRPr="00E87F47">
        <w:rPr>
          <w:lang w:val="kk-KZ"/>
        </w:rPr>
        <w:t>веб-порталы</w:t>
      </w:r>
      <w:r w:rsidR="00E87F47">
        <w:rPr>
          <w:lang w:val="kk-KZ"/>
        </w:rPr>
        <w:t>мен</w:t>
      </w:r>
      <w:r w:rsidR="00E87F47" w:rsidRPr="00E87F47">
        <w:rPr>
          <w:lang w:val="kk-KZ"/>
        </w:rPr>
        <w:t xml:space="preserve"> </w:t>
      </w:r>
      <w:r w:rsidR="00E87F47">
        <w:rPr>
          <w:lang w:val="kk-KZ"/>
        </w:rPr>
        <w:t>қалыптасады</w:t>
      </w:r>
      <w:r w:rsidR="00E87F47" w:rsidRPr="00E87F47">
        <w:rPr>
          <w:lang w:val="kk-KZ"/>
        </w:rPr>
        <w:t xml:space="preserve"> </w:t>
      </w:r>
      <w:r w:rsidR="00E87F47">
        <w:rPr>
          <w:lang w:val="kk-KZ"/>
        </w:rPr>
        <w:t xml:space="preserve">және сауда-саттықты өткізу күні сатушы мен сатып алушының </w:t>
      </w:r>
      <w:r w:rsidR="00067D08">
        <w:rPr>
          <w:lang w:val="kk-KZ"/>
        </w:rPr>
        <w:t xml:space="preserve">ЭЦҚ-ны </w:t>
      </w:r>
      <w:r w:rsidR="00E87F47">
        <w:rPr>
          <w:lang w:val="kk-KZ"/>
        </w:rPr>
        <w:t>қолдануымен қол қойылады</w:t>
      </w:r>
      <w:r w:rsidR="00E87F47" w:rsidRPr="00E87F47">
        <w:rPr>
          <w:lang w:val="kk-KZ"/>
        </w:rPr>
        <w:t>.</w:t>
      </w:r>
    </w:p>
    <w:p w:rsidR="00C416A0" w:rsidRPr="00C416A0" w:rsidRDefault="00C416A0" w:rsidP="00C416A0">
      <w:pPr>
        <w:ind w:firstLine="709"/>
        <w:jc w:val="both"/>
        <w:rPr>
          <w:lang w:val="kk-KZ"/>
        </w:rPr>
      </w:pPr>
      <w:r w:rsidRPr="00C416A0">
        <w:rPr>
          <w:lang w:val="kk-KZ"/>
        </w:rPr>
        <w:t>Сауда-саттықта жеңген қатысушымен сауда-саттық нәтижелері туралы хаттаманы қол қоюдан бас тартқан жағдайда сатушымен кепілдік жарна қайтарылмайды.</w:t>
      </w:r>
    </w:p>
    <w:p w:rsidR="00C416A0" w:rsidRPr="00C416A0" w:rsidRDefault="00C416A0" w:rsidP="00C416A0">
      <w:pPr>
        <w:ind w:firstLine="709"/>
        <w:jc w:val="both"/>
        <w:rPr>
          <w:lang w:val="kk-KZ"/>
        </w:rPr>
      </w:pPr>
      <w:r w:rsidRPr="00C416A0">
        <w:rPr>
          <w:lang w:val="kk-KZ"/>
        </w:rPr>
        <w:t>Сауда-саттық нәтижелері туралы хаттамасы аукцион нәтижелерін белгілейтін және жеңімпазбен сатушының сату бағасы бойынша объектіні сатыплау-сату шартына қол қою міндеттемелері туралы құжат болып табылады.</w:t>
      </w:r>
    </w:p>
    <w:p w:rsidR="00C416A0" w:rsidRPr="00C416A0" w:rsidRDefault="00C416A0" w:rsidP="00C416A0">
      <w:pPr>
        <w:ind w:firstLine="709"/>
        <w:jc w:val="both"/>
        <w:rPr>
          <w:lang w:val="kk-KZ"/>
        </w:rPr>
      </w:pPr>
      <w:r w:rsidRPr="00C416A0">
        <w:rPr>
          <w:lang w:val="kk-KZ"/>
        </w:rPr>
        <w:t>Жеңімпазбен сатып алу-сату шартына тізілімнің веб-порталы сауда-саттықтар нәтижелерін шығарған күннен бастап он календарлық күннен кешіктірмей қол қояды.</w:t>
      </w:r>
    </w:p>
    <w:p w:rsidR="00C416A0" w:rsidRPr="00C416A0" w:rsidRDefault="00A51258" w:rsidP="00C416A0">
      <w:pPr>
        <w:ind w:firstLine="709"/>
        <w:jc w:val="both"/>
        <w:rPr>
          <w:lang w:val="kk-KZ"/>
        </w:rPr>
      </w:pPr>
      <w:r>
        <w:rPr>
          <w:lang w:val="kk-KZ"/>
        </w:rPr>
        <w:t>А</w:t>
      </w:r>
      <w:r w:rsidR="00C416A0" w:rsidRPr="00C416A0">
        <w:rPr>
          <w:lang w:val="kk-KZ"/>
        </w:rPr>
        <w:t>укционды өткізу тәртібі туралы ережелермен, сауда-саттыққа қатысуды рәсімдеу тәртібімен, Жеңімпазды анықтау тәртібі бойынша «</w:t>
      </w:r>
      <w:r w:rsidR="00C416A0">
        <w:rPr>
          <w:lang w:val="kk-KZ"/>
        </w:rPr>
        <w:t>ҚТЖ</w:t>
      </w:r>
      <w:r w:rsidR="00C416A0" w:rsidRPr="00C416A0">
        <w:rPr>
          <w:lang w:val="kk-KZ"/>
        </w:rPr>
        <w:t xml:space="preserve">» </w:t>
      </w:r>
      <w:r w:rsidR="00C416A0">
        <w:rPr>
          <w:lang w:val="kk-KZ"/>
        </w:rPr>
        <w:t xml:space="preserve">ҰК» </w:t>
      </w:r>
      <w:r w:rsidR="00C416A0" w:rsidRPr="00C416A0">
        <w:rPr>
          <w:lang w:val="kk-KZ"/>
        </w:rPr>
        <w:t xml:space="preserve">АҚ-тың </w:t>
      </w:r>
      <w:hyperlink r:id="rId9" w:history="1">
        <w:r w:rsidR="005809C4" w:rsidRPr="009F73AE">
          <w:rPr>
            <w:rStyle w:val="a9"/>
            <w:b/>
            <w:lang w:val="kk-KZ"/>
          </w:rPr>
          <w:t>www.railways.kz</w:t>
        </w:r>
      </w:hyperlink>
      <w:r w:rsidR="005809C4">
        <w:rPr>
          <w:b/>
          <w:lang w:val="kk-KZ"/>
        </w:rPr>
        <w:t xml:space="preserve"> </w:t>
      </w:r>
      <w:r w:rsidR="00C416A0" w:rsidRPr="00C416A0">
        <w:rPr>
          <w:lang w:val="kk-KZ"/>
        </w:rPr>
        <w:t xml:space="preserve">және «Ақпараттық-есептік орталық» АҚ-тың </w:t>
      </w:r>
      <w:hyperlink r:id="rId10" w:history="1">
        <w:r w:rsidR="00DD68E8" w:rsidRPr="002C26B0">
          <w:rPr>
            <w:rStyle w:val="a9"/>
            <w:b/>
            <w:lang w:val="kk-KZ"/>
          </w:rPr>
          <w:t>www.e-qazyna.kz</w:t>
        </w:r>
      </w:hyperlink>
      <w:r w:rsidR="005809C4">
        <w:rPr>
          <w:b/>
          <w:lang w:val="kk-KZ"/>
        </w:rPr>
        <w:t xml:space="preserve"> </w:t>
      </w:r>
      <w:r w:rsidR="00C416A0" w:rsidRPr="00C416A0">
        <w:rPr>
          <w:lang w:val="kk-KZ"/>
        </w:rPr>
        <w:t xml:space="preserve">сайттарында жұртшылыққа қолжетімді орналасқан </w:t>
      </w:r>
      <w:r w:rsidR="00C416A0">
        <w:rPr>
          <w:lang w:val="kk-KZ"/>
        </w:rPr>
        <w:t>Қ</w:t>
      </w:r>
      <w:r w:rsidR="00C416A0" w:rsidRPr="00C416A0">
        <w:rPr>
          <w:lang w:val="kk-KZ"/>
        </w:rPr>
        <w:t>ағидамен және Регламентпен танысуға болады.</w:t>
      </w:r>
    </w:p>
    <w:p w:rsidR="00CC3909" w:rsidRPr="001B5A81" w:rsidRDefault="00C416A0" w:rsidP="00C416A0">
      <w:pPr>
        <w:ind w:firstLine="709"/>
        <w:jc w:val="both"/>
        <w:rPr>
          <w:lang w:val="kk-KZ"/>
        </w:rPr>
      </w:pPr>
      <w:r w:rsidRPr="001B5A81">
        <w:rPr>
          <w:lang w:val="kk-KZ"/>
        </w:rPr>
        <w:t xml:space="preserve">Сауда-саттық туралы қосымша ақпаратты 8 (7172) 603-504 («ҚТЖ» ҰК» АҚ) </w:t>
      </w:r>
      <w:r w:rsidR="005809C4" w:rsidRPr="001B5A81">
        <w:rPr>
          <w:lang w:val="kk-KZ"/>
        </w:rPr>
        <w:t xml:space="preserve">және 8 (7172) 55-29-81 («АЕО» АҚ) </w:t>
      </w:r>
      <w:r w:rsidRPr="001B5A81">
        <w:rPr>
          <w:lang w:val="kk-KZ"/>
        </w:rPr>
        <w:t>телефондары бойынша анықтауға болады.</w:t>
      </w:r>
    </w:p>
    <w:sectPr w:rsidR="00CC3909" w:rsidRPr="001B5A81" w:rsidSect="00856DB3">
      <w:headerReference w:type="default" r:id="rId11"/>
      <w:pgSz w:w="16838" w:h="11906" w:orient="landscape" w:code="9"/>
      <w:pgMar w:top="425" w:right="851" w:bottom="454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D5B" w:rsidRDefault="00E86D5B" w:rsidP="00856DB3">
      <w:r>
        <w:separator/>
      </w:r>
    </w:p>
  </w:endnote>
  <w:endnote w:type="continuationSeparator" w:id="0">
    <w:p w:rsidR="00E86D5B" w:rsidRDefault="00E86D5B" w:rsidP="0085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D5B" w:rsidRDefault="00E86D5B" w:rsidP="00856DB3">
      <w:r>
        <w:separator/>
      </w:r>
    </w:p>
  </w:footnote>
  <w:footnote w:type="continuationSeparator" w:id="0">
    <w:p w:rsidR="00E86D5B" w:rsidRDefault="00E86D5B" w:rsidP="00856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86D5B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50006862"/>
    <w:multiLevelType w:val="hybridMultilevel"/>
    <w:tmpl w:val="FC0ABBBC"/>
    <w:lvl w:ilvl="0" w:tplc="395CCED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B6820E5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74070849"/>
    <w:multiLevelType w:val="hybridMultilevel"/>
    <w:tmpl w:val="BC280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664D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74DF50">
      <w:start w:val="8"/>
      <w:numFmt w:val="decimal"/>
      <w:lvlText w:val="%3."/>
      <w:lvlJc w:val="left"/>
      <w:pPr>
        <w:tabs>
          <w:tab w:val="num" w:pos="2370"/>
        </w:tabs>
        <w:ind w:left="2370" w:hanging="39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18"/>
    <w:rsid w:val="0001005C"/>
    <w:rsid w:val="000127B0"/>
    <w:rsid w:val="000218EB"/>
    <w:rsid w:val="00026842"/>
    <w:rsid w:val="00036C41"/>
    <w:rsid w:val="00061217"/>
    <w:rsid w:val="0006375C"/>
    <w:rsid w:val="00067D08"/>
    <w:rsid w:val="0007124D"/>
    <w:rsid w:val="00075051"/>
    <w:rsid w:val="00077AF3"/>
    <w:rsid w:val="00082448"/>
    <w:rsid w:val="000A231F"/>
    <w:rsid w:val="000A56C9"/>
    <w:rsid w:val="000A77AC"/>
    <w:rsid w:val="000B0EE3"/>
    <w:rsid w:val="000C31A5"/>
    <w:rsid w:val="000E0882"/>
    <w:rsid w:val="000E5209"/>
    <w:rsid w:val="000F145F"/>
    <w:rsid w:val="000F578A"/>
    <w:rsid w:val="00100DEF"/>
    <w:rsid w:val="00104948"/>
    <w:rsid w:val="00117D7E"/>
    <w:rsid w:val="00121BEF"/>
    <w:rsid w:val="00123B33"/>
    <w:rsid w:val="0014166D"/>
    <w:rsid w:val="00151FA7"/>
    <w:rsid w:val="001544B8"/>
    <w:rsid w:val="00195CDB"/>
    <w:rsid w:val="00196B92"/>
    <w:rsid w:val="001A459D"/>
    <w:rsid w:val="001A4B71"/>
    <w:rsid w:val="001A5A11"/>
    <w:rsid w:val="001B122A"/>
    <w:rsid w:val="001B5A81"/>
    <w:rsid w:val="001C3F2C"/>
    <w:rsid w:val="001D15EB"/>
    <w:rsid w:val="001D258E"/>
    <w:rsid w:val="001E39C5"/>
    <w:rsid w:val="001F3EB1"/>
    <w:rsid w:val="00200EBD"/>
    <w:rsid w:val="00205425"/>
    <w:rsid w:val="00217AD0"/>
    <w:rsid w:val="00226082"/>
    <w:rsid w:val="0023309F"/>
    <w:rsid w:val="0025463E"/>
    <w:rsid w:val="00261777"/>
    <w:rsid w:val="00262827"/>
    <w:rsid w:val="00262CE9"/>
    <w:rsid w:val="00263210"/>
    <w:rsid w:val="00267208"/>
    <w:rsid w:val="00273CC9"/>
    <w:rsid w:val="002779A5"/>
    <w:rsid w:val="00283467"/>
    <w:rsid w:val="002A2C35"/>
    <w:rsid w:val="002A4018"/>
    <w:rsid w:val="002A4544"/>
    <w:rsid w:val="002B04DA"/>
    <w:rsid w:val="002C7161"/>
    <w:rsid w:val="002D178B"/>
    <w:rsid w:val="002D7CAE"/>
    <w:rsid w:val="002E3CD3"/>
    <w:rsid w:val="002F357F"/>
    <w:rsid w:val="002F35DC"/>
    <w:rsid w:val="00303BF7"/>
    <w:rsid w:val="00305F5F"/>
    <w:rsid w:val="00311B88"/>
    <w:rsid w:val="00320336"/>
    <w:rsid w:val="00321D6E"/>
    <w:rsid w:val="003448CA"/>
    <w:rsid w:val="003459BA"/>
    <w:rsid w:val="003516A3"/>
    <w:rsid w:val="003525F9"/>
    <w:rsid w:val="00353B21"/>
    <w:rsid w:val="00362926"/>
    <w:rsid w:val="003635D0"/>
    <w:rsid w:val="003724A6"/>
    <w:rsid w:val="00375335"/>
    <w:rsid w:val="00384AC4"/>
    <w:rsid w:val="003A40DD"/>
    <w:rsid w:val="003D27CA"/>
    <w:rsid w:val="003D6806"/>
    <w:rsid w:val="004115D4"/>
    <w:rsid w:val="0041276D"/>
    <w:rsid w:val="00417B67"/>
    <w:rsid w:val="0042149C"/>
    <w:rsid w:val="0042650A"/>
    <w:rsid w:val="00432341"/>
    <w:rsid w:val="0043517A"/>
    <w:rsid w:val="00436A9C"/>
    <w:rsid w:val="004412E3"/>
    <w:rsid w:val="0045132D"/>
    <w:rsid w:val="004874FE"/>
    <w:rsid w:val="00487585"/>
    <w:rsid w:val="004913D0"/>
    <w:rsid w:val="00492B9F"/>
    <w:rsid w:val="004A0159"/>
    <w:rsid w:val="004B0D25"/>
    <w:rsid w:val="004B6042"/>
    <w:rsid w:val="004B67A8"/>
    <w:rsid w:val="004C24F5"/>
    <w:rsid w:val="004C4808"/>
    <w:rsid w:val="004D0026"/>
    <w:rsid w:val="004D0EA7"/>
    <w:rsid w:val="004D4598"/>
    <w:rsid w:val="004D6196"/>
    <w:rsid w:val="004F342E"/>
    <w:rsid w:val="004F3EB2"/>
    <w:rsid w:val="004F60CB"/>
    <w:rsid w:val="004F67CC"/>
    <w:rsid w:val="005041EE"/>
    <w:rsid w:val="005137A6"/>
    <w:rsid w:val="00514CFD"/>
    <w:rsid w:val="0052755A"/>
    <w:rsid w:val="00533220"/>
    <w:rsid w:val="00537428"/>
    <w:rsid w:val="00540B01"/>
    <w:rsid w:val="00541CD6"/>
    <w:rsid w:val="00547291"/>
    <w:rsid w:val="00565D8D"/>
    <w:rsid w:val="005728E9"/>
    <w:rsid w:val="005809C4"/>
    <w:rsid w:val="00584C79"/>
    <w:rsid w:val="00585560"/>
    <w:rsid w:val="005956F7"/>
    <w:rsid w:val="00596CF6"/>
    <w:rsid w:val="005A07AF"/>
    <w:rsid w:val="005A11DE"/>
    <w:rsid w:val="005A3D3C"/>
    <w:rsid w:val="005A5449"/>
    <w:rsid w:val="005B47F3"/>
    <w:rsid w:val="005B530D"/>
    <w:rsid w:val="005C4CC9"/>
    <w:rsid w:val="005D45AD"/>
    <w:rsid w:val="005E3FCF"/>
    <w:rsid w:val="005F0839"/>
    <w:rsid w:val="005F175F"/>
    <w:rsid w:val="00603C57"/>
    <w:rsid w:val="00604B84"/>
    <w:rsid w:val="0060685E"/>
    <w:rsid w:val="006107BF"/>
    <w:rsid w:val="00617654"/>
    <w:rsid w:val="006402A4"/>
    <w:rsid w:val="006468D6"/>
    <w:rsid w:val="006469FF"/>
    <w:rsid w:val="00646A2C"/>
    <w:rsid w:val="00646B62"/>
    <w:rsid w:val="00650E0B"/>
    <w:rsid w:val="006606EA"/>
    <w:rsid w:val="00663698"/>
    <w:rsid w:val="00671BF6"/>
    <w:rsid w:val="0067317E"/>
    <w:rsid w:val="00675C47"/>
    <w:rsid w:val="00676610"/>
    <w:rsid w:val="00676DBB"/>
    <w:rsid w:val="00692454"/>
    <w:rsid w:val="00694C11"/>
    <w:rsid w:val="00697A00"/>
    <w:rsid w:val="00697A63"/>
    <w:rsid w:val="006A6010"/>
    <w:rsid w:val="006A7EA6"/>
    <w:rsid w:val="006B1BAA"/>
    <w:rsid w:val="006B2057"/>
    <w:rsid w:val="006B3C35"/>
    <w:rsid w:val="006D7655"/>
    <w:rsid w:val="006F3E5F"/>
    <w:rsid w:val="006F5F22"/>
    <w:rsid w:val="006F6DE4"/>
    <w:rsid w:val="0070088B"/>
    <w:rsid w:val="007066B9"/>
    <w:rsid w:val="00710D73"/>
    <w:rsid w:val="00710FC0"/>
    <w:rsid w:val="00722EFF"/>
    <w:rsid w:val="00726C23"/>
    <w:rsid w:val="007314F6"/>
    <w:rsid w:val="00732126"/>
    <w:rsid w:val="00740234"/>
    <w:rsid w:val="0076231B"/>
    <w:rsid w:val="00766613"/>
    <w:rsid w:val="00767410"/>
    <w:rsid w:val="007674FB"/>
    <w:rsid w:val="007809CA"/>
    <w:rsid w:val="00782DA9"/>
    <w:rsid w:val="0078667E"/>
    <w:rsid w:val="0078718F"/>
    <w:rsid w:val="00791B1E"/>
    <w:rsid w:val="007A1AEA"/>
    <w:rsid w:val="007B68EB"/>
    <w:rsid w:val="007C7206"/>
    <w:rsid w:val="007C7DF4"/>
    <w:rsid w:val="007D0E0A"/>
    <w:rsid w:val="007E5179"/>
    <w:rsid w:val="008167D5"/>
    <w:rsid w:val="0082635B"/>
    <w:rsid w:val="008271EF"/>
    <w:rsid w:val="008310E2"/>
    <w:rsid w:val="00837777"/>
    <w:rsid w:val="00843AAE"/>
    <w:rsid w:val="00847056"/>
    <w:rsid w:val="00856DB3"/>
    <w:rsid w:val="00863456"/>
    <w:rsid w:val="008639D2"/>
    <w:rsid w:val="00863F2C"/>
    <w:rsid w:val="008669A8"/>
    <w:rsid w:val="00885D5F"/>
    <w:rsid w:val="008A10FE"/>
    <w:rsid w:val="008A59F4"/>
    <w:rsid w:val="008B036B"/>
    <w:rsid w:val="008D104F"/>
    <w:rsid w:val="008E79C3"/>
    <w:rsid w:val="008F3979"/>
    <w:rsid w:val="00920405"/>
    <w:rsid w:val="009210C3"/>
    <w:rsid w:val="00937F73"/>
    <w:rsid w:val="00942139"/>
    <w:rsid w:val="009434A4"/>
    <w:rsid w:val="0095168F"/>
    <w:rsid w:val="009522C0"/>
    <w:rsid w:val="009552FE"/>
    <w:rsid w:val="0095603C"/>
    <w:rsid w:val="00970EAB"/>
    <w:rsid w:val="0097330C"/>
    <w:rsid w:val="00975129"/>
    <w:rsid w:val="009765BD"/>
    <w:rsid w:val="00987013"/>
    <w:rsid w:val="00990AB7"/>
    <w:rsid w:val="0099259E"/>
    <w:rsid w:val="009954CA"/>
    <w:rsid w:val="009A087E"/>
    <w:rsid w:val="009A0FAD"/>
    <w:rsid w:val="009A23BE"/>
    <w:rsid w:val="009B206D"/>
    <w:rsid w:val="009C3DCC"/>
    <w:rsid w:val="009C6437"/>
    <w:rsid w:val="009D124C"/>
    <w:rsid w:val="009D5B69"/>
    <w:rsid w:val="009D60BE"/>
    <w:rsid w:val="009E23C5"/>
    <w:rsid w:val="009E7EEE"/>
    <w:rsid w:val="00A215A9"/>
    <w:rsid w:val="00A2241A"/>
    <w:rsid w:val="00A229D2"/>
    <w:rsid w:val="00A2615B"/>
    <w:rsid w:val="00A2726B"/>
    <w:rsid w:val="00A35143"/>
    <w:rsid w:val="00A51258"/>
    <w:rsid w:val="00A5272D"/>
    <w:rsid w:val="00A71855"/>
    <w:rsid w:val="00A75EB4"/>
    <w:rsid w:val="00A87EBB"/>
    <w:rsid w:val="00A94DD0"/>
    <w:rsid w:val="00AA06EE"/>
    <w:rsid w:val="00AA1DDF"/>
    <w:rsid w:val="00AA7518"/>
    <w:rsid w:val="00AB0E50"/>
    <w:rsid w:val="00AC02F4"/>
    <w:rsid w:val="00AC37AB"/>
    <w:rsid w:val="00AD06A5"/>
    <w:rsid w:val="00AF3129"/>
    <w:rsid w:val="00AF63A2"/>
    <w:rsid w:val="00B00B2A"/>
    <w:rsid w:val="00B06A3F"/>
    <w:rsid w:val="00B24067"/>
    <w:rsid w:val="00B329A2"/>
    <w:rsid w:val="00B54FE7"/>
    <w:rsid w:val="00B60059"/>
    <w:rsid w:val="00B67217"/>
    <w:rsid w:val="00B85BA2"/>
    <w:rsid w:val="00BA1747"/>
    <w:rsid w:val="00BA22E6"/>
    <w:rsid w:val="00BA51B0"/>
    <w:rsid w:val="00BA6324"/>
    <w:rsid w:val="00BA6DDA"/>
    <w:rsid w:val="00BB36B3"/>
    <w:rsid w:val="00BB3875"/>
    <w:rsid w:val="00BB72F9"/>
    <w:rsid w:val="00BC4C58"/>
    <w:rsid w:val="00BD29E8"/>
    <w:rsid w:val="00BD7A93"/>
    <w:rsid w:val="00BE2841"/>
    <w:rsid w:val="00BE753C"/>
    <w:rsid w:val="00BE76B3"/>
    <w:rsid w:val="00C10706"/>
    <w:rsid w:val="00C24442"/>
    <w:rsid w:val="00C24C50"/>
    <w:rsid w:val="00C416A0"/>
    <w:rsid w:val="00C45023"/>
    <w:rsid w:val="00C507DE"/>
    <w:rsid w:val="00C54C96"/>
    <w:rsid w:val="00C60938"/>
    <w:rsid w:val="00C675B5"/>
    <w:rsid w:val="00C74B24"/>
    <w:rsid w:val="00C769F6"/>
    <w:rsid w:val="00C8021D"/>
    <w:rsid w:val="00C81A74"/>
    <w:rsid w:val="00C8386B"/>
    <w:rsid w:val="00C93C6E"/>
    <w:rsid w:val="00C97865"/>
    <w:rsid w:val="00CB0E0F"/>
    <w:rsid w:val="00CC1A08"/>
    <w:rsid w:val="00CC3909"/>
    <w:rsid w:val="00CC3DB9"/>
    <w:rsid w:val="00CD2AB9"/>
    <w:rsid w:val="00CD4024"/>
    <w:rsid w:val="00CD61BA"/>
    <w:rsid w:val="00CE0017"/>
    <w:rsid w:val="00D003F9"/>
    <w:rsid w:val="00D1158F"/>
    <w:rsid w:val="00D15E02"/>
    <w:rsid w:val="00D36E52"/>
    <w:rsid w:val="00D42104"/>
    <w:rsid w:val="00D45A3D"/>
    <w:rsid w:val="00D47C17"/>
    <w:rsid w:val="00D500A1"/>
    <w:rsid w:val="00D533AB"/>
    <w:rsid w:val="00D64266"/>
    <w:rsid w:val="00D6603B"/>
    <w:rsid w:val="00D81EFE"/>
    <w:rsid w:val="00D82922"/>
    <w:rsid w:val="00D85ABF"/>
    <w:rsid w:val="00DB03D9"/>
    <w:rsid w:val="00DB4BDE"/>
    <w:rsid w:val="00DB5059"/>
    <w:rsid w:val="00DB5193"/>
    <w:rsid w:val="00DC6BBD"/>
    <w:rsid w:val="00DC7D02"/>
    <w:rsid w:val="00DD3359"/>
    <w:rsid w:val="00DD68E8"/>
    <w:rsid w:val="00DE5711"/>
    <w:rsid w:val="00E005AD"/>
    <w:rsid w:val="00E14A07"/>
    <w:rsid w:val="00E23BC6"/>
    <w:rsid w:val="00E306C9"/>
    <w:rsid w:val="00E32579"/>
    <w:rsid w:val="00E378BF"/>
    <w:rsid w:val="00E407C7"/>
    <w:rsid w:val="00E42177"/>
    <w:rsid w:val="00E43D38"/>
    <w:rsid w:val="00E44B7B"/>
    <w:rsid w:val="00E51C22"/>
    <w:rsid w:val="00E55C89"/>
    <w:rsid w:val="00E56AC8"/>
    <w:rsid w:val="00E609DF"/>
    <w:rsid w:val="00E62076"/>
    <w:rsid w:val="00E74C81"/>
    <w:rsid w:val="00E85A49"/>
    <w:rsid w:val="00E86D5B"/>
    <w:rsid w:val="00E87F47"/>
    <w:rsid w:val="00E904CD"/>
    <w:rsid w:val="00EA1C03"/>
    <w:rsid w:val="00EA73ED"/>
    <w:rsid w:val="00EB0EB5"/>
    <w:rsid w:val="00EB366A"/>
    <w:rsid w:val="00EC6544"/>
    <w:rsid w:val="00EC79D6"/>
    <w:rsid w:val="00EC7AE3"/>
    <w:rsid w:val="00ED1A28"/>
    <w:rsid w:val="00EE0819"/>
    <w:rsid w:val="00EE13A4"/>
    <w:rsid w:val="00EE3BD0"/>
    <w:rsid w:val="00EF6A92"/>
    <w:rsid w:val="00F0775C"/>
    <w:rsid w:val="00F21F12"/>
    <w:rsid w:val="00F258AB"/>
    <w:rsid w:val="00F3229B"/>
    <w:rsid w:val="00F333B6"/>
    <w:rsid w:val="00F34BC2"/>
    <w:rsid w:val="00F3721D"/>
    <w:rsid w:val="00F41424"/>
    <w:rsid w:val="00F42CC5"/>
    <w:rsid w:val="00F44AA1"/>
    <w:rsid w:val="00F627E8"/>
    <w:rsid w:val="00F74E20"/>
    <w:rsid w:val="00F76DAA"/>
    <w:rsid w:val="00F7776B"/>
    <w:rsid w:val="00F82200"/>
    <w:rsid w:val="00F974B5"/>
    <w:rsid w:val="00FA6B07"/>
    <w:rsid w:val="00FA7153"/>
    <w:rsid w:val="00FB4C7C"/>
    <w:rsid w:val="00FB6F4A"/>
    <w:rsid w:val="00FB7B61"/>
    <w:rsid w:val="00FD0353"/>
    <w:rsid w:val="00FE1F82"/>
    <w:rsid w:val="00FE2CC2"/>
    <w:rsid w:val="00FF48C5"/>
    <w:rsid w:val="00FF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AAE"/>
  </w:style>
  <w:style w:type="paragraph" w:styleId="1">
    <w:name w:val="heading 1"/>
    <w:basedOn w:val="a"/>
    <w:next w:val="a"/>
    <w:qFormat/>
    <w:rsid w:val="0007124D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qFormat/>
    <w:rsid w:val="0007124D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07124D"/>
    <w:pPr>
      <w:jc w:val="center"/>
    </w:pPr>
    <w:rPr>
      <w:rFonts w:ascii="Arial" w:hAnsi="Arial" w:cs="Arial"/>
      <w:b/>
      <w:bCs/>
      <w:sz w:val="28"/>
      <w:szCs w:val="24"/>
    </w:rPr>
  </w:style>
  <w:style w:type="paragraph" w:styleId="a3">
    <w:name w:val="Body Text Indent"/>
    <w:basedOn w:val="a"/>
    <w:link w:val="a4"/>
    <w:rsid w:val="0007124D"/>
    <w:pPr>
      <w:ind w:firstLine="708"/>
      <w:jc w:val="both"/>
    </w:pPr>
    <w:rPr>
      <w:rFonts w:ascii="Arial" w:hAnsi="Arial" w:cs="Arial"/>
      <w:sz w:val="28"/>
      <w:szCs w:val="24"/>
    </w:rPr>
  </w:style>
  <w:style w:type="paragraph" w:styleId="3">
    <w:name w:val="Body Text Indent 3"/>
    <w:basedOn w:val="a"/>
    <w:link w:val="30"/>
    <w:rsid w:val="0007124D"/>
    <w:pPr>
      <w:ind w:left="708"/>
      <w:jc w:val="both"/>
    </w:pPr>
    <w:rPr>
      <w:rFonts w:ascii="Arial" w:hAnsi="Arial" w:cs="Arial"/>
      <w:sz w:val="28"/>
      <w:szCs w:val="24"/>
    </w:rPr>
  </w:style>
  <w:style w:type="paragraph" w:styleId="20">
    <w:name w:val="Body Text Indent 2"/>
    <w:basedOn w:val="a"/>
    <w:link w:val="21"/>
    <w:rsid w:val="0007124D"/>
    <w:pPr>
      <w:ind w:firstLine="708"/>
      <w:jc w:val="both"/>
    </w:pPr>
    <w:rPr>
      <w:rFonts w:ascii="Arial" w:hAnsi="Arial" w:cs="Arial"/>
      <w:b/>
      <w:bCs/>
      <w:sz w:val="24"/>
      <w:szCs w:val="24"/>
    </w:rPr>
  </w:style>
  <w:style w:type="paragraph" w:styleId="a5">
    <w:name w:val="caption"/>
    <w:basedOn w:val="a"/>
    <w:qFormat/>
    <w:rsid w:val="0007124D"/>
    <w:pPr>
      <w:jc w:val="center"/>
    </w:pPr>
    <w:rPr>
      <w:rFonts w:ascii="KZ Arial" w:hAnsi="KZ Arial"/>
      <w:b/>
      <w:sz w:val="28"/>
    </w:rPr>
  </w:style>
  <w:style w:type="paragraph" w:styleId="a6">
    <w:name w:val="Balloon Text"/>
    <w:basedOn w:val="a"/>
    <w:semiHidden/>
    <w:rsid w:val="0076231B"/>
    <w:rPr>
      <w:rFonts w:ascii="Tahoma" w:hAnsi="Tahoma" w:cs="Tahoma"/>
      <w:sz w:val="16"/>
      <w:szCs w:val="16"/>
    </w:rPr>
  </w:style>
  <w:style w:type="paragraph" w:customStyle="1" w:styleId="11">
    <w:name w:val="Знак Знак1 Знак Знак Знак Знак Знак Знак Знак"/>
    <w:basedOn w:val="a"/>
    <w:autoRedefine/>
    <w:rsid w:val="0098701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7">
    <w:name w:val="Знак"/>
    <w:basedOn w:val="a"/>
    <w:autoRedefine/>
    <w:rsid w:val="004D0EA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782DA9"/>
    <w:pPr>
      <w:widowControl w:val="0"/>
      <w:autoSpaceDE w:val="0"/>
      <w:autoSpaceDN w:val="0"/>
      <w:adjustRightInd w:val="0"/>
      <w:spacing w:line="259" w:lineRule="exact"/>
    </w:pPr>
    <w:rPr>
      <w:sz w:val="24"/>
      <w:szCs w:val="24"/>
    </w:rPr>
  </w:style>
  <w:style w:type="character" w:customStyle="1" w:styleId="FontStyle16">
    <w:name w:val="Font Style16"/>
    <w:uiPriority w:val="99"/>
    <w:rsid w:val="00782DA9"/>
    <w:rPr>
      <w:rFonts w:ascii="Times New Roman" w:hAnsi="Times New Roman" w:cs="Times New Roman"/>
      <w:sz w:val="22"/>
      <w:szCs w:val="22"/>
    </w:rPr>
  </w:style>
  <w:style w:type="character" w:customStyle="1" w:styleId="a4">
    <w:name w:val="Основной текст с отступом Знак"/>
    <w:link w:val="a3"/>
    <w:rsid w:val="003459BA"/>
    <w:rPr>
      <w:rFonts w:ascii="Arial" w:hAnsi="Arial" w:cs="Arial"/>
      <w:sz w:val="28"/>
      <w:szCs w:val="24"/>
    </w:rPr>
  </w:style>
  <w:style w:type="table" w:customStyle="1" w:styleId="12">
    <w:name w:val="Сетка таблицы1"/>
    <w:basedOn w:val="a1"/>
    <w:next w:val="a8"/>
    <w:uiPriority w:val="59"/>
    <w:rsid w:val="002779A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2779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8669A8"/>
    <w:rPr>
      <w:rFonts w:ascii="Arial" w:hAnsi="Arial" w:cs="Arial"/>
      <w:b/>
      <w:bCs/>
      <w:sz w:val="24"/>
      <w:szCs w:val="24"/>
    </w:rPr>
  </w:style>
  <w:style w:type="character" w:styleId="a9">
    <w:name w:val="Hyperlink"/>
    <w:rsid w:val="00646B62"/>
    <w:rPr>
      <w:color w:val="0000FF"/>
      <w:u w:val="single"/>
    </w:rPr>
  </w:style>
  <w:style w:type="character" w:customStyle="1" w:styleId="30">
    <w:name w:val="Основной текст с отступом 3 Знак"/>
    <w:link w:val="3"/>
    <w:rsid w:val="00843AAE"/>
    <w:rPr>
      <w:rFonts w:ascii="Arial" w:hAnsi="Arial" w:cs="Arial"/>
      <w:sz w:val="28"/>
      <w:szCs w:val="24"/>
    </w:rPr>
  </w:style>
  <w:style w:type="paragraph" w:customStyle="1" w:styleId="Style4">
    <w:name w:val="Style4"/>
    <w:basedOn w:val="a"/>
    <w:uiPriority w:val="99"/>
    <w:rsid w:val="003D27CA"/>
    <w:pPr>
      <w:widowControl w:val="0"/>
      <w:autoSpaceDE w:val="0"/>
      <w:autoSpaceDN w:val="0"/>
      <w:adjustRightInd w:val="0"/>
      <w:spacing w:line="307" w:lineRule="exact"/>
      <w:ind w:firstLine="68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3D27CA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rsid w:val="00856D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56DB3"/>
    <w:rPr>
      <w:lang w:val="ru-RU" w:eastAsia="ru-RU"/>
    </w:rPr>
  </w:style>
  <w:style w:type="paragraph" w:styleId="ac">
    <w:name w:val="footer"/>
    <w:basedOn w:val="a"/>
    <w:link w:val="ad"/>
    <w:rsid w:val="00856D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56DB3"/>
    <w:rPr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323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AAE"/>
  </w:style>
  <w:style w:type="paragraph" w:styleId="1">
    <w:name w:val="heading 1"/>
    <w:basedOn w:val="a"/>
    <w:next w:val="a"/>
    <w:qFormat/>
    <w:rsid w:val="0007124D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qFormat/>
    <w:rsid w:val="0007124D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07124D"/>
    <w:pPr>
      <w:jc w:val="center"/>
    </w:pPr>
    <w:rPr>
      <w:rFonts w:ascii="Arial" w:hAnsi="Arial" w:cs="Arial"/>
      <w:b/>
      <w:bCs/>
      <w:sz w:val="28"/>
      <w:szCs w:val="24"/>
    </w:rPr>
  </w:style>
  <w:style w:type="paragraph" w:styleId="a3">
    <w:name w:val="Body Text Indent"/>
    <w:basedOn w:val="a"/>
    <w:link w:val="a4"/>
    <w:rsid w:val="0007124D"/>
    <w:pPr>
      <w:ind w:firstLine="708"/>
      <w:jc w:val="both"/>
    </w:pPr>
    <w:rPr>
      <w:rFonts w:ascii="Arial" w:hAnsi="Arial" w:cs="Arial"/>
      <w:sz w:val="28"/>
      <w:szCs w:val="24"/>
    </w:rPr>
  </w:style>
  <w:style w:type="paragraph" w:styleId="3">
    <w:name w:val="Body Text Indent 3"/>
    <w:basedOn w:val="a"/>
    <w:link w:val="30"/>
    <w:rsid w:val="0007124D"/>
    <w:pPr>
      <w:ind w:left="708"/>
      <w:jc w:val="both"/>
    </w:pPr>
    <w:rPr>
      <w:rFonts w:ascii="Arial" w:hAnsi="Arial" w:cs="Arial"/>
      <w:sz w:val="28"/>
      <w:szCs w:val="24"/>
    </w:rPr>
  </w:style>
  <w:style w:type="paragraph" w:styleId="20">
    <w:name w:val="Body Text Indent 2"/>
    <w:basedOn w:val="a"/>
    <w:link w:val="21"/>
    <w:rsid w:val="0007124D"/>
    <w:pPr>
      <w:ind w:firstLine="708"/>
      <w:jc w:val="both"/>
    </w:pPr>
    <w:rPr>
      <w:rFonts w:ascii="Arial" w:hAnsi="Arial" w:cs="Arial"/>
      <w:b/>
      <w:bCs/>
      <w:sz w:val="24"/>
      <w:szCs w:val="24"/>
    </w:rPr>
  </w:style>
  <w:style w:type="paragraph" w:styleId="a5">
    <w:name w:val="caption"/>
    <w:basedOn w:val="a"/>
    <w:qFormat/>
    <w:rsid w:val="0007124D"/>
    <w:pPr>
      <w:jc w:val="center"/>
    </w:pPr>
    <w:rPr>
      <w:rFonts w:ascii="KZ Arial" w:hAnsi="KZ Arial"/>
      <w:b/>
      <w:sz w:val="28"/>
    </w:rPr>
  </w:style>
  <w:style w:type="paragraph" w:styleId="a6">
    <w:name w:val="Balloon Text"/>
    <w:basedOn w:val="a"/>
    <w:semiHidden/>
    <w:rsid w:val="0076231B"/>
    <w:rPr>
      <w:rFonts w:ascii="Tahoma" w:hAnsi="Tahoma" w:cs="Tahoma"/>
      <w:sz w:val="16"/>
      <w:szCs w:val="16"/>
    </w:rPr>
  </w:style>
  <w:style w:type="paragraph" w:customStyle="1" w:styleId="11">
    <w:name w:val="Знак Знак1 Знак Знак Знак Знак Знак Знак Знак"/>
    <w:basedOn w:val="a"/>
    <w:autoRedefine/>
    <w:rsid w:val="0098701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7">
    <w:name w:val="Знак"/>
    <w:basedOn w:val="a"/>
    <w:autoRedefine/>
    <w:rsid w:val="004D0EA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782DA9"/>
    <w:pPr>
      <w:widowControl w:val="0"/>
      <w:autoSpaceDE w:val="0"/>
      <w:autoSpaceDN w:val="0"/>
      <w:adjustRightInd w:val="0"/>
      <w:spacing w:line="259" w:lineRule="exact"/>
    </w:pPr>
    <w:rPr>
      <w:sz w:val="24"/>
      <w:szCs w:val="24"/>
    </w:rPr>
  </w:style>
  <w:style w:type="character" w:customStyle="1" w:styleId="FontStyle16">
    <w:name w:val="Font Style16"/>
    <w:uiPriority w:val="99"/>
    <w:rsid w:val="00782DA9"/>
    <w:rPr>
      <w:rFonts w:ascii="Times New Roman" w:hAnsi="Times New Roman" w:cs="Times New Roman"/>
      <w:sz w:val="22"/>
      <w:szCs w:val="22"/>
    </w:rPr>
  </w:style>
  <w:style w:type="character" w:customStyle="1" w:styleId="a4">
    <w:name w:val="Основной текст с отступом Знак"/>
    <w:link w:val="a3"/>
    <w:rsid w:val="003459BA"/>
    <w:rPr>
      <w:rFonts w:ascii="Arial" w:hAnsi="Arial" w:cs="Arial"/>
      <w:sz w:val="28"/>
      <w:szCs w:val="24"/>
    </w:rPr>
  </w:style>
  <w:style w:type="table" w:customStyle="1" w:styleId="12">
    <w:name w:val="Сетка таблицы1"/>
    <w:basedOn w:val="a1"/>
    <w:next w:val="a8"/>
    <w:uiPriority w:val="59"/>
    <w:rsid w:val="002779A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2779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8669A8"/>
    <w:rPr>
      <w:rFonts w:ascii="Arial" w:hAnsi="Arial" w:cs="Arial"/>
      <w:b/>
      <w:bCs/>
      <w:sz w:val="24"/>
      <w:szCs w:val="24"/>
    </w:rPr>
  </w:style>
  <w:style w:type="character" w:styleId="a9">
    <w:name w:val="Hyperlink"/>
    <w:rsid w:val="00646B62"/>
    <w:rPr>
      <w:color w:val="0000FF"/>
      <w:u w:val="single"/>
    </w:rPr>
  </w:style>
  <w:style w:type="character" w:customStyle="1" w:styleId="30">
    <w:name w:val="Основной текст с отступом 3 Знак"/>
    <w:link w:val="3"/>
    <w:rsid w:val="00843AAE"/>
    <w:rPr>
      <w:rFonts w:ascii="Arial" w:hAnsi="Arial" w:cs="Arial"/>
      <w:sz w:val="28"/>
      <w:szCs w:val="24"/>
    </w:rPr>
  </w:style>
  <w:style w:type="paragraph" w:customStyle="1" w:styleId="Style4">
    <w:name w:val="Style4"/>
    <w:basedOn w:val="a"/>
    <w:uiPriority w:val="99"/>
    <w:rsid w:val="003D27CA"/>
    <w:pPr>
      <w:widowControl w:val="0"/>
      <w:autoSpaceDE w:val="0"/>
      <w:autoSpaceDN w:val="0"/>
      <w:adjustRightInd w:val="0"/>
      <w:spacing w:line="307" w:lineRule="exact"/>
      <w:ind w:firstLine="68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3D27CA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rsid w:val="00856D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56DB3"/>
    <w:rPr>
      <w:lang w:val="ru-RU" w:eastAsia="ru-RU"/>
    </w:rPr>
  </w:style>
  <w:style w:type="paragraph" w:styleId="ac">
    <w:name w:val="footer"/>
    <w:basedOn w:val="a"/>
    <w:link w:val="ad"/>
    <w:rsid w:val="00856D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56DB3"/>
    <w:rPr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32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8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-qazyna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ailways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BD058-0D24-4808-9080-6B7345DA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/>
  <LinksUpToDate>false</LinksUpToDate>
  <CharactersWithSpaces>3398</CharactersWithSpaces>
  <SharedDoc>false</SharedDoc>
  <HLinks>
    <vt:vector size="30" baseType="variant">
      <vt:variant>
        <vt:i4>2031624</vt:i4>
      </vt:variant>
      <vt:variant>
        <vt:i4>12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  <vt:variant>
        <vt:i4>6946852</vt:i4>
      </vt:variant>
      <vt:variant>
        <vt:i4>9</vt:i4>
      </vt:variant>
      <vt:variant>
        <vt:i4>0</vt:i4>
      </vt:variant>
      <vt:variant>
        <vt:i4>5</vt:i4>
      </vt:variant>
      <vt:variant>
        <vt:lpwstr>http://www.railways.kz/</vt:lpwstr>
      </vt:variant>
      <vt:variant>
        <vt:lpwstr/>
      </vt:variant>
      <vt:variant>
        <vt:i4>2031624</vt:i4>
      </vt:variant>
      <vt:variant>
        <vt:i4>6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  <vt:variant>
        <vt:i4>6946941</vt:i4>
      </vt:variant>
      <vt:variant>
        <vt:i4>3</vt:i4>
      </vt:variant>
      <vt:variant>
        <vt:i4>0</vt:i4>
      </vt:variant>
      <vt:variant>
        <vt:i4>5</vt:i4>
      </vt:variant>
      <vt:variant>
        <vt:lpwstr>http://railways.kz/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subject/>
  <dc:creator>Бусел</dc:creator>
  <cp:keywords/>
  <cp:lastModifiedBy>Руслан С Калиев</cp:lastModifiedBy>
  <cp:revision>12</cp:revision>
  <cp:lastPrinted>2022-11-22T13:48:00Z</cp:lastPrinted>
  <dcterms:created xsi:type="dcterms:W3CDTF">2026-08-18T03:18:00Z</dcterms:created>
  <dcterms:modified xsi:type="dcterms:W3CDTF">2026-10-08T09:21:00Z</dcterms:modified>
</cp:coreProperties>
</file>