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751947">
        <w:rPr>
          <w:bCs/>
        </w:rPr>
        <w:t>№ВЖУ/20</w:t>
      </w:r>
      <w:r w:rsidR="003E2483">
        <w:rPr>
          <w:bCs/>
        </w:rPr>
        <w:t xml:space="preserve"> 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3E2483">
        <w:rPr>
          <w:bCs/>
          <w:lang w:val="kk-KZ"/>
        </w:rPr>
        <w:t xml:space="preserve"> </w:t>
      </w:r>
      <w:r w:rsidR="00751947">
        <w:t>06</w:t>
      </w:r>
      <w:r w:rsidR="004F72D8" w:rsidRPr="0022718A">
        <w:rPr>
          <w:lang w:val="kk-KZ"/>
        </w:rPr>
        <w:t xml:space="preserve"> </w:t>
      </w:r>
      <w:r w:rsidR="00751947">
        <w:rPr>
          <w:lang w:val="kk-KZ"/>
        </w:rPr>
        <w:t>марта</w:t>
      </w:r>
      <w:r w:rsidR="004F72D8" w:rsidRPr="0022718A">
        <w:t xml:space="preserve"> </w:t>
      </w:r>
      <w:r w:rsidR="00181E6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751947">
        <w:rPr>
          <w:bCs/>
        </w:rPr>
        <w:t xml:space="preserve">    16</w:t>
      </w:r>
      <w:r w:rsidR="00181E60">
        <w:rPr>
          <w:bCs/>
        </w:rPr>
        <w:t>:</w:t>
      </w:r>
      <w:r w:rsidR="00751947"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243295" w:rsidRPr="0022718A" w:rsidRDefault="00243295" w:rsidP="00243295">
      <w:bookmarkStart w:id="0" w:name="_GoBack"/>
      <w:bookmarkEnd w:id="0"/>
    </w:p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751947"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751947" w:rsidRPr="00751947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>–</w:t>
      </w:r>
      <w:r w:rsidR="00751947" w:rsidRPr="00181E60">
        <w:rPr>
          <w:rFonts w:eastAsia="Calibri"/>
        </w:rPr>
        <w:t>Заместитель директора</w:t>
      </w:r>
      <w:r w:rsidR="00751947" w:rsidRPr="00181E60">
        <w:rPr>
          <w:rFonts w:eastAsia="Calibri"/>
          <w:lang w:val="kk-KZ"/>
        </w:rPr>
        <w:t xml:space="preserve"> </w:t>
      </w:r>
      <w:r w:rsidR="00751947" w:rsidRPr="00181E60">
        <w:rPr>
          <w:rFonts w:eastAsia="Calibri"/>
        </w:rPr>
        <w:t>(Главный инженер) «Восточного железнодорожного участка» филиала АО НК «КТЖ» - «Илецкий железнодорожный участок» Н.Н.Кулиманов;</w:t>
      </w:r>
    </w:p>
    <w:p w:rsidR="004F72D8" w:rsidRPr="00751947" w:rsidRDefault="004F72D8" w:rsidP="004F72D8">
      <w:pPr>
        <w:jc w:val="both"/>
        <w:rPr>
          <w:rFonts w:eastAsia="Calibri"/>
        </w:rPr>
      </w:pPr>
      <w:r w:rsidRPr="00751947">
        <w:rPr>
          <w:rFonts w:eastAsia="Calibri"/>
        </w:rPr>
        <w:t>Члены тендерной комиссии:</w:t>
      </w:r>
    </w:p>
    <w:p w:rsidR="00751947" w:rsidRPr="00181E60" w:rsidRDefault="00751947" w:rsidP="00751947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181E60" w:rsidRPr="00FC15C6" w:rsidRDefault="00751947" w:rsidP="00181E60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81E60" w:rsidRPr="00FC15C6">
        <w:rPr>
          <w:rFonts w:eastAsia="Calibri"/>
        </w:rPr>
        <w:t>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 по ОТ и ТБ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Е.А.Медведева</w:t>
      </w:r>
      <w:r w:rsidRPr="00FC15C6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 w:rsidR="00181E60"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146773" w:rsidRDefault="00751947" w:rsidP="00D33EE8">
      <w:pPr>
        <w:jc w:val="both"/>
      </w:pPr>
      <w:r>
        <w:rPr>
          <w:rFonts w:eastAsia="Calibri"/>
        </w:rPr>
        <w:t>06</w:t>
      </w:r>
      <w:r w:rsidR="00181E60" w:rsidRPr="00D33EE8">
        <w:rPr>
          <w:rFonts w:eastAsia="Calibri"/>
        </w:rPr>
        <w:t>.</w:t>
      </w:r>
      <w:r>
        <w:rPr>
          <w:rFonts w:eastAsia="Calibri"/>
          <w:lang w:val="kk-KZ"/>
        </w:rPr>
        <w:t>03</w:t>
      </w:r>
      <w:r>
        <w:rPr>
          <w:rFonts w:eastAsia="Calibri"/>
        </w:rPr>
        <w:t>.2024 года в 16:00</w:t>
      </w:r>
      <w:r w:rsidR="00146773" w:rsidRPr="00D33EE8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039"/>
        <w:gridCol w:w="1472"/>
        <w:gridCol w:w="1997"/>
        <w:gridCol w:w="961"/>
        <w:gridCol w:w="1536"/>
        <w:gridCol w:w="1066"/>
      </w:tblGrid>
      <w:tr w:rsidR="00181E60" w:rsidRPr="00181E60" w:rsidTr="00181E60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181E60" w:rsidRPr="00181E60" w:rsidTr="00181E60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по ОТ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1,000000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информация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1,000000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600*400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2,000000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2 582,40</w:t>
            </w:r>
          </w:p>
        </w:tc>
      </w:tr>
      <w:tr w:rsidR="00181E60" w:rsidRPr="00181E60" w:rsidTr="00181E60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4,000000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3 882,76</w:t>
            </w:r>
          </w:p>
        </w:tc>
      </w:tr>
      <w:tr w:rsidR="00181E60" w:rsidRPr="00181E60" w:rsidTr="00181E60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Таблики предупреждающие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6,000000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3 846,12</w:t>
            </w:r>
          </w:p>
        </w:tc>
      </w:tr>
      <w:tr w:rsidR="00181E60" w:rsidRPr="00181E60" w:rsidTr="00181E60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переплету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181410.100.000001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Включает в себя формирование дел из россыпи документов и переформирование дел, систематизация документов внутри дел, редактированиезаголовков дел, подшивку, нумерацию листов в делах, оформление обложек дел, вклеивание заверительных листов..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38 080,00</w:t>
            </w:r>
          </w:p>
        </w:tc>
      </w:tr>
      <w:tr w:rsidR="00181E60" w:rsidRPr="00181E60" w:rsidTr="00181E6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маркетинговым консультациям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702213.000.000001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Ценовая справка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445 786,20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181E60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751947">
        <w:rPr>
          <w:sz w:val="24"/>
          <w:szCs w:val="24"/>
          <w:lang w:val="kk-KZ"/>
        </w:rPr>
        <w:t>6,7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</w:p>
          <w:p w:rsidR="00D62789" w:rsidRPr="00787B89" w:rsidRDefault="00D62789" w:rsidP="00D62789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№ </w:t>
            </w:r>
            <w:r w:rsidRPr="00787B89">
              <w:rPr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Дата и время представления ценового предложения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1,2,3,4</w:t>
            </w:r>
            <w:r w:rsidR="00751947">
              <w:rPr>
                <w:sz w:val="22"/>
              </w:rPr>
              <w:t>,5</w:t>
            </w:r>
          </w:p>
          <w:p w:rsidR="00C56D01" w:rsidRPr="003C0259" w:rsidRDefault="00C56D01" w:rsidP="00C56D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ИП </w:t>
            </w:r>
            <w:r w:rsidR="00751947">
              <w:rPr>
                <w:rFonts w:eastAsia="Calibri"/>
                <w:sz w:val="22"/>
                <w:lang w:val="kk-KZ"/>
              </w:rPr>
              <w:t>Пунько А.А.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3C0259" w:rsidRDefault="00751947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658422, Алтайский край, Локтевский район, г.Горняк, Миронова 132-2-33</w:t>
            </w:r>
          </w:p>
        </w:tc>
        <w:tc>
          <w:tcPr>
            <w:tcW w:w="2157" w:type="dxa"/>
          </w:tcPr>
          <w:p w:rsidR="00C56D01" w:rsidRDefault="00751947" w:rsidP="00C56D01">
            <w:r>
              <w:rPr>
                <w:sz w:val="22"/>
                <w:lang w:val="kk-KZ"/>
              </w:rPr>
              <w:t>05</w:t>
            </w:r>
            <w:r w:rsidR="00C56D01" w:rsidRPr="00E605A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03</w:t>
            </w:r>
            <w:r w:rsidR="00C56D01" w:rsidRPr="00E605AA">
              <w:rPr>
                <w:sz w:val="22"/>
              </w:rPr>
              <w:t>.202</w:t>
            </w:r>
            <w:r w:rsidR="00C56D01" w:rsidRPr="00E605AA">
              <w:rPr>
                <w:sz w:val="22"/>
                <w:lang w:val="kk-KZ"/>
              </w:rPr>
              <w:t>4</w:t>
            </w:r>
            <w:r w:rsidR="00C56D01" w:rsidRPr="00E605A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6</w:t>
            </w:r>
            <w:r w:rsidR="00C56D01"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</w:t>
            </w:r>
            <w:r w:rsidR="00C56D01" w:rsidRPr="00E605AA">
              <w:rPr>
                <w:sz w:val="22"/>
                <w:lang w:val="kk-KZ"/>
              </w:rPr>
              <w:t>0</w:t>
            </w:r>
            <w:r w:rsidR="00C56D01" w:rsidRPr="00E605AA">
              <w:rPr>
                <w:sz w:val="22"/>
              </w:rPr>
              <w:t xml:space="preserve"> мин</w:t>
            </w:r>
          </w:p>
        </w:tc>
      </w:tr>
    </w:tbl>
    <w:p w:rsidR="003E2483" w:rsidRDefault="003E2483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p w:rsidR="00D33EE8" w:rsidRPr="0022718A" w:rsidRDefault="00D33EE8" w:rsidP="00D6278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C56D01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751947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по ОТ 1000*1000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751947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Пунько А.А.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751947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751947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7120</w:t>
            </w:r>
            <w:r w:rsidR="003E2483">
              <w:rPr>
                <w:sz w:val="22"/>
                <w:lang w:val="kk-KZ"/>
              </w:rPr>
              <w:t>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751947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7120</w:t>
            </w:r>
            <w:r w:rsidR="003E2483">
              <w:rPr>
                <w:sz w:val="22"/>
                <w:lang w:val="kk-KZ"/>
              </w:rPr>
              <w:t>,00</w:t>
            </w:r>
          </w:p>
        </w:tc>
      </w:tr>
      <w:tr w:rsidR="00751947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информация 1000*1000 мм</w:t>
            </w:r>
          </w:p>
        </w:tc>
      </w:tr>
      <w:tr w:rsidR="00751947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3C0259" w:rsidRDefault="00751947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Пунько А.А.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7120,00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7120,00</w:t>
            </w:r>
          </w:p>
        </w:tc>
      </w:tr>
      <w:tr w:rsidR="00751947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600*400 мм</w:t>
            </w:r>
          </w:p>
        </w:tc>
      </w:tr>
      <w:tr w:rsidR="00751947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3C0259" w:rsidRDefault="00751947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Пунько А.А.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1190,00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2380,00</w:t>
            </w:r>
          </w:p>
        </w:tc>
      </w:tr>
      <w:tr w:rsidR="00751947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300*400 мм</w:t>
            </w:r>
          </w:p>
        </w:tc>
      </w:tr>
      <w:tr w:rsidR="00751947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3C0259" w:rsidRDefault="00751947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Пунько А.А.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890,00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3560,00</w:t>
            </w:r>
          </w:p>
        </w:tc>
      </w:tr>
      <w:tr w:rsidR="00751947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Таблики предупреждающие 300*400 мм</w:t>
            </w:r>
          </w:p>
        </w:tc>
      </w:tr>
      <w:tr w:rsidR="00751947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3C0259" w:rsidRDefault="00751947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Пунько А.А.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620,00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3720</w:t>
            </w:r>
          </w:p>
        </w:tc>
      </w:tr>
      <w:tr w:rsidR="00751947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переплету</w:t>
            </w:r>
          </w:p>
        </w:tc>
      </w:tr>
      <w:tr w:rsidR="00751947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</w:p>
        </w:tc>
      </w:tr>
      <w:tr w:rsidR="00751947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маркетинговым консультациям</w:t>
            </w:r>
          </w:p>
        </w:tc>
      </w:tr>
      <w:tr w:rsidR="00751947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D33EE8" w:rsidRPr="0022718A" w:rsidRDefault="00D33EE8" w:rsidP="00D33EE8">
      <w:pPr>
        <w:pStyle w:val="a7"/>
        <w:tabs>
          <w:tab w:val="left" w:pos="1134"/>
        </w:tabs>
        <w:ind w:left="0"/>
        <w:jc w:val="both"/>
      </w:pP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D33EE8" w:rsidRDefault="00D33EE8" w:rsidP="00D33EE8">
      <w:pPr>
        <w:pStyle w:val="a7"/>
      </w:pPr>
    </w:p>
    <w:p w:rsidR="00D33EE8" w:rsidRPr="0022718A" w:rsidRDefault="00D33EE8" w:rsidP="00D33EE8">
      <w:pPr>
        <w:pStyle w:val="a7"/>
        <w:tabs>
          <w:tab w:val="left" w:pos="1134"/>
        </w:tabs>
        <w:jc w:val="both"/>
      </w:pPr>
    </w:p>
    <w:p w:rsidR="00243295" w:rsidRPr="0022718A" w:rsidRDefault="00787B89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751947">
              <w:rPr>
                <w:rFonts w:eastAsia="Arial Unicode MS"/>
                <w:lang w:val="kk-KZ"/>
              </w:rPr>
              <w:t>Д.У.Кожахметов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181E60" w:rsidP="00751947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751947">
              <w:rPr>
                <w:rFonts w:eastAsia="Arial Unicode MS"/>
              </w:rPr>
              <w:t>Н.Н.Кулиманов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751947" w:rsidRPr="00FE7BC3">
              <w:rPr>
                <w:rFonts w:eastAsia="Arial Unicode MS"/>
              </w:rPr>
              <w:t xml:space="preserve"> </w:t>
            </w:r>
            <w:r w:rsidR="00751947" w:rsidRPr="00FE7BC3">
              <w:rPr>
                <w:rFonts w:eastAsia="Arial Unicode MS"/>
              </w:rPr>
              <w:t>Е.К.Солохина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181E60">
              <w:rPr>
                <w:rFonts w:eastAsia="Arial Unicode MS"/>
                <w:lang w:val="kk-KZ"/>
              </w:rPr>
              <w:t>Е.А.Медведева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5D" w:rsidRDefault="00F9045D" w:rsidP="001525F9">
      <w:r>
        <w:separator/>
      </w:r>
    </w:p>
  </w:endnote>
  <w:endnote w:type="continuationSeparator" w:id="0">
    <w:p w:rsidR="00F9045D" w:rsidRDefault="00F9045D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5D" w:rsidRDefault="00F9045D" w:rsidP="001525F9">
      <w:r>
        <w:separator/>
      </w:r>
    </w:p>
  </w:footnote>
  <w:footnote w:type="continuationSeparator" w:id="0">
    <w:p w:rsidR="00F9045D" w:rsidRDefault="00F9045D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947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045D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48</cp:revision>
  <cp:lastPrinted>2024-03-06T09:39:00Z</cp:lastPrinted>
  <dcterms:created xsi:type="dcterms:W3CDTF">2023-01-27T10:17:00Z</dcterms:created>
  <dcterms:modified xsi:type="dcterms:W3CDTF">2024-03-06T09:39:00Z</dcterms:modified>
</cp:coreProperties>
</file>