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C357" w14:textId="49AC3887" w:rsidR="00CA4E58" w:rsidRPr="00904C51" w:rsidRDefault="00CA4E58" w:rsidP="00CA4E58">
      <w:pPr>
        <w:pStyle w:val="ab"/>
        <w:jc w:val="center"/>
      </w:pPr>
      <w:bookmarkStart w:id="0" w:name="_Hlk164072460"/>
      <w:r w:rsidRPr="00CA4E58">
        <w:rPr>
          <w:rStyle w:val="ac"/>
        </w:rPr>
        <w:t>Информация о внешнем аудиторе АО «НК «</w:t>
      </w:r>
      <w:r w:rsidR="00620E6E">
        <w:rPr>
          <w:rStyle w:val="ac"/>
          <w:lang w:val="kk-KZ"/>
        </w:rPr>
        <w:t>Қ</w:t>
      </w:r>
      <w:r w:rsidR="00620E6E" w:rsidRPr="00CA4E58">
        <w:rPr>
          <w:rStyle w:val="ac"/>
        </w:rPr>
        <w:t>ТЖ</w:t>
      </w:r>
      <w:r w:rsidRPr="00CA4E58">
        <w:rPr>
          <w:rStyle w:val="ac"/>
        </w:rPr>
        <w:t>»</w:t>
      </w:r>
      <w:r w:rsidR="00904C51">
        <w:rPr>
          <w:rStyle w:val="ac"/>
          <w:lang w:val="kk-KZ"/>
        </w:rPr>
        <w:t xml:space="preserve"> </w:t>
      </w:r>
    </w:p>
    <w:bookmarkEnd w:id="0"/>
    <w:p w14:paraId="27A12EC3" w14:textId="77777777" w:rsidR="00CA4E58" w:rsidRDefault="00CA4E58" w:rsidP="00CA4E58">
      <w:pPr>
        <w:pStyle w:val="ab"/>
        <w:jc w:val="both"/>
        <w:rPr>
          <w:rStyle w:val="ac"/>
        </w:rPr>
      </w:pPr>
    </w:p>
    <w:p w14:paraId="565E9823" w14:textId="23D7C4AF" w:rsidR="00CA4E58" w:rsidRPr="00CA4E58" w:rsidRDefault="00CA4E58" w:rsidP="00CA4E58">
      <w:pPr>
        <w:pStyle w:val="ab"/>
        <w:jc w:val="both"/>
      </w:pPr>
      <w:r w:rsidRPr="00CA4E58">
        <w:rPr>
          <w:rStyle w:val="ac"/>
        </w:rPr>
        <w:t>1.     Наименование аудиторской организации:</w:t>
      </w:r>
    </w:p>
    <w:p w14:paraId="05FF4924" w14:textId="34EC1EA5" w:rsidR="00CA4E58" w:rsidRPr="00CA4E58" w:rsidRDefault="00CA4E58" w:rsidP="00CA4E58">
      <w:pPr>
        <w:pStyle w:val="ab"/>
        <w:jc w:val="both"/>
      </w:pPr>
      <w:r w:rsidRPr="00CA4E58">
        <w:t>ТОО «Делойт» является аудитором АО «НК «</w:t>
      </w:r>
      <w:r w:rsidR="00620E6E">
        <w:rPr>
          <w:lang w:val="kk-KZ"/>
        </w:rPr>
        <w:t>Қ</w:t>
      </w:r>
      <w:r w:rsidR="00620E6E" w:rsidRPr="00CA4E58">
        <w:t>ТЖ</w:t>
      </w:r>
      <w:r w:rsidRPr="00CA4E58">
        <w:t>», начиная с 2006 года.</w:t>
      </w:r>
    </w:p>
    <w:p w14:paraId="2DA59610" w14:textId="4DBC78DC" w:rsidR="00CA4E58" w:rsidRPr="00CA4E58" w:rsidRDefault="00CA4E58" w:rsidP="00CA4E58">
      <w:pPr>
        <w:pStyle w:val="ab"/>
        <w:jc w:val="both"/>
      </w:pPr>
      <w:r w:rsidRPr="00CA4E58">
        <w:t>Согласно пункту 29 раздела 8 Политики Акционерного общества «Национальная Компания «</w:t>
      </w:r>
      <w:proofErr w:type="spellStart"/>
      <w:r w:rsidRPr="00CA4E58">
        <w:t>Қазақстан</w:t>
      </w:r>
      <w:proofErr w:type="spellEnd"/>
      <w:r w:rsidRPr="00CA4E58">
        <w:t xml:space="preserve"> </w:t>
      </w:r>
      <w:proofErr w:type="spellStart"/>
      <w:r w:rsidRPr="00CA4E58">
        <w:t>темір</w:t>
      </w:r>
      <w:proofErr w:type="spellEnd"/>
      <w:r w:rsidRPr="00CA4E58">
        <w:t xml:space="preserve"> </w:t>
      </w:r>
      <w:proofErr w:type="spellStart"/>
      <w:r w:rsidRPr="00CA4E58">
        <w:t>жолы</w:t>
      </w:r>
      <w:proofErr w:type="spellEnd"/>
      <w:r w:rsidRPr="00CA4E58">
        <w:t>» и его дочерних организаций в области привлечения услуг аудиторских организаций, утвержденной решением Совета директоров АО «НК«</w:t>
      </w:r>
      <w:r w:rsidR="00620E6E">
        <w:rPr>
          <w:lang w:val="kk-KZ"/>
        </w:rPr>
        <w:t>Қ</w:t>
      </w:r>
      <w:r w:rsidRPr="00CA4E58">
        <w:t>ТЖ» от 28 февраля 2022 года (Протокол №3), Компания (АО «НК «</w:t>
      </w:r>
      <w:r w:rsidR="00620E6E">
        <w:rPr>
          <w:lang w:val="kk-KZ"/>
        </w:rPr>
        <w:t>Қ</w:t>
      </w:r>
      <w:r w:rsidR="00620E6E" w:rsidRPr="00CA4E58">
        <w:t>ТЖ</w:t>
      </w:r>
      <w:r w:rsidRPr="00CA4E58">
        <w:t>») требует от Аудитора следования принципу ротации партнера по проекту (несущего основную ответственность за аудит) каждые пять лет.</w:t>
      </w:r>
    </w:p>
    <w:p w14:paraId="447AAF31" w14:textId="52758170" w:rsidR="00CA4E58" w:rsidRPr="00CA4E58" w:rsidRDefault="00CA4E58" w:rsidP="00CA4E58">
      <w:pPr>
        <w:pStyle w:val="ab"/>
        <w:jc w:val="both"/>
      </w:pPr>
      <w:r w:rsidRPr="00CA4E58">
        <w:t xml:space="preserve">Партнером по аудиту консолидированной и отдельной финансовой  отчетности </w:t>
      </w:r>
      <w:r w:rsidR="00620E6E">
        <w:rPr>
          <w:lang w:val="kk-KZ"/>
        </w:rPr>
        <w:br/>
      </w:r>
      <w:r w:rsidRPr="00CA4E58">
        <w:t>АО «НК «</w:t>
      </w:r>
      <w:r w:rsidR="00620E6E">
        <w:rPr>
          <w:lang w:val="kk-KZ"/>
        </w:rPr>
        <w:t>Қ</w:t>
      </w:r>
      <w:r w:rsidR="00620E6E" w:rsidRPr="00CA4E58">
        <w:t>ТЖ</w:t>
      </w:r>
      <w:r w:rsidRPr="00CA4E58">
        <w:t xml:space="preserve">» с 2021 года является Белоногова Ольга - дипломированный бухгалтер (CPA), штат Орегон, США (квалификационное свидетельство №10687 от 02 декабря </w:t>
      </w:r>
      <w:r w:rsidR="00620E6E">
        <w:rPr>
          <w:lang w:val="kk-KZ"/>
        </w:rPr>
        <w:br/>
      </w:r>
      <w:r w:rsidRPr="00CA4E58">
        <w:t>2003 г.). </w:t>
      </w:r>
    </w:p>
    <w:p w14:paraId="319FBA4D" w14:textId="1981436E" w:rsidR="00CA4E58" w:rsidRPr="00CA4E58" w:rsidRDefault="00CA4E58" w:rsidP="00CA4E58">
      <w:pPr>
        <w:pStyle w:val="ab"/>
        <w:jc w:val="both"/>
      </w:pPr>
      <w:r w:rsidRPr="00CA4E58">
        <w:t xml:space="preserve">Партнером по аудиту консолидированной и отдельной финансовой  отчетности </w:t>
      </w:r>
      <w:r w:rsidR="00620E6E">
        <w:rPr>
          <w:lang w:val="kk-KZ"/>
        </w:rPr>
        <w:br/>
      </w:r>
      <w:r w:rsidRPr="00CA4E58">
        <w:t>АО «НК «</w:t>
      </w:r>
      <w:r w:rsidR="00620E6E">
        <w:rPr>
          <w:lang w:val="kk-KZ"/>
        </w:rPr>
        <w:t>Қ</w:t>
      </w:r>
      <w:r w:rsidR="00620E6E" w:rsidRPr="00CA4E58">
        <w:t>ТЖ</w:t>
      </w:r>
      <w:r w:rsidRPr="00CA4E58">
        <w:t xml:space="preserve">» с 2016 по 2020 годы являлась </w:t>
      </w:r>
      <w:proofErr w:type="spellStart"/>
      <w:r w:rsidRPr="00CA4E58">
        <w:t>Есимбекова</w:t>
      </w:r>
      <w:proofErr w:type="spellEnd"/>
      <w:r w:rsidRPr="00CA4E58">
        <w:t xml:space="preserve"> </w:t>
      </w:r>
      <w:proofErr w:type="spellStart"/>
      <w:r w:rsidRPr="00CA4E58">
        <w:t>Алуа</w:t>
      </w:r>
      <w:proofErr w:type="spellEnd"/>
      <w:r w:rsidRPr="00CA4E58">
        <w:t xml:space="preserve"> - дипломированный бухгалтер (CPA), штат Нью-Гемпшир, США (квалификационное свидетельство №7348 от 30 мая</w:t>
      </w:r>
      <w:r w:rsidR="00620E6E">
        <w:rPr>
          <w:lang w:val="kk-KZ"/>
        </w:rPr>
        <w:t xml:space="preserve"> </w:t>
      </w:r>
      <w:r w:rsidRPr="00CA4E58">
        <w:t>2014 г.). </w:t>
      </w:r>
    </w:p>
    <w:p w14:paraId="57BAEB19" w14:textId="77777777" w:rsidR="00CA4E58" w:rsidRPr="00CA4E58" w:rsidRDefault="00CA4E58" w:rsidP="00CA4E58">
      <w:pPr>
        <w:pStyle w:val="ab"/>
        <w:jc w:val="both"/>
      </w:pPr>
      <w:r w:rsidRPr="00CA4E58">
        <w:t>Ранее партнерами по аудиту являлись Татьяна Гутова - квалифицированный аудитор Республики Казахстан (квалификационное свидетельство №0000314 от 23 декабря 1996 г.) и Александр Дорофеев – член ассоциации сертифицированных бухгалтеров (ACCA), Великобритания (квалификационное свидетельство №643568 от 22 апреля 1999г.).</w:t>
      </w:r>
    </w:p>
    <w:p w14:paraId="392C6E07" w14:textId="77777777" w:rsidR="00CA4E58" w:rsidRDefault="00CA4E58" w:rsidP="00A52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7D4F5C" w14:textId="6E1BBCF1" w:rsidR="00103BE0" w:rsidRPr="00CA4E58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A4E5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    </w:t>
      </w:r>
      <w:r w:rsidRPr="00CA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вознаграждения внешнего аудитора</w:t>
      </w:r>
    </w:p>
    <w:p w14:paraId="6CC9AA87" w14:textId="77777777" w:rsidR="00A52FD0" w:rsidRPr="00103BE0" w:rsidRDefault="00A52FD0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A4B9F" w14:textId="08C6CFD7" w:rsidR="00103BE0" w:rsidRPr="00103BE0" w:rsidRDefault="00103BE0" w:rsidP="00A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Период, объем аудита, размер вознаграждения, тенге, в т.</w:t>
      </w:r>
      <w:r w:rsidR="00EF4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0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ч. НДС</w:t>
      </w:r>
      <w:r w:rsidR="00613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1213EC61" w14:textId="4D43A0E8" w:rsidR="00103BE0" w:rsidRP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2011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89395C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351 482</w:t>
      </w:r>
    </w:p>
    <w:p w14:paraId="21600202" w14:textId="71CE06D9" w:rsidR="00103BE0" w:rsidRP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55 351 483</w:t>
      </w:r>
    </w:p>
    <w:p w14:paraId="7B39C61D" w14:textId="26F166C8" w:rsidR="00103BE0" w:rsidRP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55 351 483</w:t>
      </w:r>
    </w:p>
    <w:p w14:paraId="727239FF" w14:textId="3AAE59F0" w:rsidR="00103BE0" w:rsidRP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696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311</w:t>
      </w:r>
    </w:p>
    <w:p w14:paraId="2327E865" w14:textId="6CF585E0" w:rsidR="00103BE0" w:rsidRP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696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311</w:t>
      </w:r>
    </w:p>
    <w:p w14:paraId="4D0B2ECD" w14:textId="6DF4CBD2" w:rsidR="00103BE0" w:rsidRP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72 937 760</w:t>
      </w:r>
    </w:p>
    <w:p w14:paraId="410F4C95" w14:textId="1546EFD6" w:rsidR="00103BE0" w:rsidRP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67 228 000</w:t>
      </w:r>
    </w:p>
    <w:p w14:paraId="02F9CF5E" w14:textId="037F10BC" w:rsid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69 451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</w:t>
      </w:r>
    </w:p>
    <w:p w14:paraId="6D50B134" w14:textId="09186071" w:rsid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117 121</w:t>
      </w:r>
      <w:r w:rsidR="008C0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704</w:t>
      </w:r>
    </w:p>
    <w:p w14:paraId="6B087490" w14:textId="1B6D83D1" w:rsidR="008C088D" w:rsidRPr="00103BE0" w:rsidRDefault="008C088D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126 491 680</w:t>
      </w:r>
    </w:p>
    <w:p w14:paraId="72E8286A" w14:textId="2373C29E" w:rsidR="00E44F44" w:rsidRDefault="00E44F44" w:rsidP="00E44F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2021 - </w:t>
      </w:r>
      <w:r w:rsidR="003A44E7" w:rsidRPr="003A44E7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 годовой отдельной и консолидированной финансовой отчетности и обзор полугодовой консолидированной финансовой отчетности</w:t>
      </w:r>
      <w:r w:rsidR="003A44E7" w:rsidRPr="003A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136 610</w:t>
      </w:r>
      <w:r w:rsidR="0015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880</w:t>
      </w:r>
    </w:p>
    <w:p w14:paraId="710C2F7E" w14:textId="07C9285F" w:rsidR="00103BE0" w:rsidRDefault="00103BE0" w:rsidP="00A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A8094" w14:textId="77777777" w:rsidR="00620E6E" w:rsidRDefault="00620E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74D69E3" w14:textId="4C71CA4B" w:rsidR="002043ED" w:rsidRDefault="002043ED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Неаудиторские услуги, оказываемые аудиторской организацией:</w:t>
      </w:r>
    </w:p>
    <w:p w14:paraId="075BB04B" w14:textId="77777777" w:rsidR="00A52FD0" w:rsidRPr="002043ED" w:rsidRDefault="00A52FD0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E40FAA" w14:textId="0F04A47D" w:rsidR="002043ED" w:rsidRPr="002043ED" w:rsidRDefault="002043ED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г. ТОО «Делойт» оказало для группы компаний АО «НК «</w:t>
      </w:r>
      <w:r w:rsidR="00620E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620E6E"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ТЖ</w:t>
      </w: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услуги на сумму 131,917 тыс. тенге, в том числе:</w:t>
      </w:r>
    </w:p>
    <w:p w14:paraId="6B39E3AB" w14:textId="77777777" w:rsidR="002043ED" w:rsidRPr="002043ED" w:rsidRDefault="002043ED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обновлению финансовой модели для построения проформы консолидированной финансовой отчетности и расчета прогнозных финансовых ковенантов в размере 20,788 тыс. тенге;</w:t>
      </w:r>
    </w:p>
    <w:p w14:paraId="26DFFB27" w14:textId="77777777" w:rsidR="002043ED" w:rsidRPr="002043ED" w:rsidRDefault="002043ED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предоставлению письма-заверения и обзору проспекта выпуска еврооблигаций в размере 111,129 тыс. тенге. </w:t>
      </w:r>
    </w:p>
    <w:p w14:paraId="79B2CD86" w14:textId="40270000" w:rsidR="002043ED" w:rsidRPr="002043ED" w:rsidRDefault="002043ED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2019 г. ТОО «Делойт» оказало для группы компаний АО «НК «</w:t>
      </w:r>
      <w:r w:rsidR="00620E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620E6E"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ТЖ</w:t>
      </w: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услуги на сумму 116,339 тыс. тенге, в том числе:</w:t>
      </w:r>
    </w:p>
    <w:p w14:paraId="5B837D06" w14:textId="7760D7E2" w:rsidR="002043ED" w:rsidRDefault="002043ED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обновлению финансовой модели для построения проформы консолидированной финансовой отчетности и расчета прогнозных финансовых ковенантов в размере 9,396 тыс. тенге</w:t>
      </w:r>
      <w:r w:rsidR="009D0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46FB8D" w14:textId="2EF703C9" w:rsidR="0060239A" w:rsidRDefault="0060239A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предоставлению письма-заверения и обзору проспекта выпуска еврооблигаций в размере 106,943 тыс. тенге. </w:t>
      </w:r>
    </w:p>
    <w:p w14:paraId="75C46E2B" w14:textId="3337E51E" w:rsidR="009D0328" w:rsidRDefault="009D0328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613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1DF"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71DF">
        <w:rPr>
          <w:rFonts w:ascii="Times New Roman" w:eastAsia="Times New Roman" w:hAnsi="Times New Roman" w:cs="Times New Roman"/>
          <w:sz w:val="24"/>
          <w:szCs w:val="24"/>
          <w:lang w:eastAsia="ru-RU"/>
        </w:rPr>
        <w:t>20–202</w:t>
      </w:r>
      <w:r w:rsidR="001D2F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1DF"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ТОО «Делойт» для группы компаний АО «НК «</w:t>
      </w:r>
      <w:r w:rsidR="00620E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620E6E"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ТЖ</w:t>
      </w:r>
      <w:r w:rsidRPr="0020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неаудиторские услуги не оказывал</w:t>
      </w:r>
      <w:r w:rsidR="004F47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9D0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7E5647" w14:textId="77777777" w:rsidR="003366AB" w:rsidRDefault="003366AB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6D9C6" w14:textId="77777777" w:rsidR="003366AB" w:rsidRDefault="003366AB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634E0" w14:textId="77777777" w:rsidR="003366AB" w:rsidRDefault="003366AB" w:rsidP="00A52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4B9"/>
    <w:multiLevelType w:val="hybridMultilevel"/>
    <w:tmpl w:val="026E756C"/>
    <w:lvl w:ilvl="0" w:tplc="254E85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B5B15"/>
    <w:multiLevelType w:val="hybridMultilevel"/>
    <w:tmpl w:val="1550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85493">
    <w:abstractNumId w:val="0"/>
  </w:num>
  <w:num w:numId="2" w16cid:durableId="49738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A"/>
    <w:rsid w:val="00103BE0"/>
    <w:rsid w:val="00121D82"/>
    <w:rsid w:val="001571DF"/>
    <w:rsid w:val="001D2F22"/>
    <w:rsid w:val="001E692A"/>
    <w:rsid w:val="00200310"/>
    <w:rsid w:val="002043ED"/>
    <w:rsid w:val="00285DDA"/>
    <w:rsid w:val="003251C3"/>
    <w:rsid w:val="003366AB"/>
    <w:rsid w:val="00353657"/>
    <w:rsid w:val="003A44E7"/>
    <w:rsid w:val="004055D6"/>
    <w:rsid w:val="004F47F5"/>
    <w:rsid w:val="004F5657"/>
    <w:rsid w:val="00521B2E"/>
    <w:rsid w:val="00526C61"/>
    <w:rsid w:val="0059397E"/>
    <w:rsid w:val="005F3514"/>
    <w:rsid w:val="0060239A"/>
    <w:rsid w:val="00612EC3"/>
    <w:rsid w:val="006133D7"/>
    <w:rsid w:val="00620E6E"/>
    <w:rsid w:val="008829B4"/>
    <w:rsid w:val="0089395C"/>
    <w:rsid w:val="008C088D"/>
    <w:rsid w:val="009006B5"/>
    <w:rsid w:val="00904C51"/>
    <w:rsid w:val="00947C53"/>
    <w:rsid w:val="00984F49"/>
    <w:rsid w:val="009D0328"/>
    <w:rsid w:val="009F19E4"/>
    <w:rsid w:val="00A23764"/>
    <w:rsid w:val="00A23A45"/>
    <w:rsid w:val="00A3606D"/>
    <w:rsid w:val="00A52FD0"/>
    <w:rsid w:val="00BC2AB5"/>
    <w:rsid w:val="00C919E5"/>
    <w:rsid w:val="00CA4E58"/>
    <w:rsid w:val="00D178C0"/>
    <w:rsid w:val="00DD1C13"/>
    <w:rsid w:val="00DD3E7F"/>
    <w:rsid w:val="00E44F44"/>
    <w:rsid w:val="00E56D07"/>
    <w:rsid w:val="00E860F4"/>
    <w:rsid w:val="00EF40A1"/>
    <w:rsid w:val="00F23EDE"/>
    <w:rsid w:val="00F41A22"/>
    <w:rsid w:val="00F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2162"/>
  <w15:docId w15:val="{73CED649-176F-40BF-AA50-9A0F3B2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606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360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360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60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606D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10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03BE0"/>
    <w:rPr>
      <w:b/>
      <w:bCs/>
    </w:rPr>
  </w:style>
  <w:style w:type="character" w:styleId="ad">
    <w:name w:val="Emphasis"/>
    <w:basedOn w:val="a0"/>
    <w:uiPriority w:val="20"/>
    <w:qFormat/>
    <w:rsid w:val="00103BE0"/>
    <w:rPr>
      <w:i/>
      <w:iCs/>
    </w:rPr>
  </w:style>
  <w:style w:type="paragraph" w:styleId="ae">
    <w:name w:val="Revision"/>
    <w:hidden/>
    <w:uiPriority w:val="99"/>
    <w:semiHidden/>
    <w:rsid w:val="00613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14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566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7672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524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506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1443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81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479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601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Наргуль У Торгаева</dc:creator>
  <cp:lastModifiedBy>Рамазан К Сарсембаев</cp:lastModifiedBy>
  <cp:revision>6</cp:revision>
  <cp:lastPrinted>2023-03-29T11:19:00Z</cp:lastPrinted>
  <dcterms:created xsi:type="dcterms:W3CDTF">2024-04-15T09:58:00Z</dcterms:created>
  <dcterms:modified xsi:type="dcterms:W3CDTF">2024-04-15T11:13:00Z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