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9A0" w:rsidRPr="00382208" w:rsidRDefault="007329A0" w:rsidP="0097033F">
      <w:pPr>
        <w:pStyle w:val="1"/>
        <w:keepNext w:val="0"/>
        <w:widowControl w:val="0"/>
        <w:rPr>
          <w:szCs w:val="24"/>
        </w:rPr>
      </w:pPr>
      <w:bookmarkStart w:id="0" w:name="_GoBack"/>
      <w:bookmarkEnd w:id="0"/>
      <w:r w:rsidRPr="00382208">
        <w:rPr>
          <w:szCs w:val="24"/>
          <w:lang w:val="kk"/>
        </w:rPr>
        <w:t>Шарт жобасы</w:t>
      </w:r>
    </w:p>
    <w:p w:rsidR="007329A0" w:rsidRPr="00382208" w:rsidRDefault="007B4951" w:rsidP="007329A0">
      <w:pPr>
        <w:pStyle w:val="1"/>
        <w:keepNext w:val="0"/>
        <w:widowControl w:val="0"/>
        <w:rPr>
          <w:szCs w:val="24"/>
        </w:rPr>
      </w:pPr>
      <w:r w:rsidRPr="00382208">
        <w:rPr>
          <w:szCs w:val="24"/>
          <w:lang w:val="kk"/>
        </w:rPr>
        <w:t>тауарлық-материалдық қорларды сатып алу бойынша</w:t>
      </w:r>
    </w:p>
    <w:p w:rsidR="007329A0" w:rsidRPr="00382208" w:rsidRDefault="007329A0" w:rsidP="007329A0">
      <w:pPr>
        <w:widowControl w:val="0"/>
        <w:jc w:val="both"/>
        <w:rPr>
          <w:b/>
          <w:sz w:val="24"/>
          <w:szCs w:val="24"/>
        </w:rPr>
      </w:pPr>
    </w:p>
    <w:p w:rsidR="007329A0" w:rsidRPr="00382208" w:rsidRDefault="007329A0" w:rsidP="007329A0">
      <w:pPr>
        <w:widowControl w:val="0"/>
        <w:jc w:val="both"/>
        <w:rPr>
          <w:sz w:val="24"/>
          <w:szCs w:val="24"/>
        </w:rPr>
      </w:pPr>
      <w:r w:rsidRPr="00382208">
        <w:rPr>
          <w:sz w:val="24"/>
          <w:szCs w:val="24"/>
          <w:lang w:val="kk"/>
        </w:rPr>
        <w:t>Соль-Илецк «__» _____________</w:t>
      </w:r>
    </w:p>
    <w:p w:rsidR="007329A0" w:rsidRPr="00382208" w:rsidRDefault="007329A0" w:rsidP="007329A0">
      <w:pPr>
        <w:widowControl w:val="0"/>
        <w:jc w:val="both"/>
        <w:rPr>
          <w:sz w:val="24"/>
          <w:szCs w:val="24"/>
        </w:rPr>
      </w:pPr>
    </w:p>
    <w:p w:rsidR="007329A0" w:rsidRPr="00382208" w:rsidRDefault="007329A0" w:rsidP="004976B0">
      <w:pPr>
        <w:widowControl w:val="0"/>
        <w:tabs>
          <w:tab w:val="left" w:pos="7740"/>
          <w:tab w:val="left" w:pos="8280"/>
        </w:tabs>
        <w:ind w:firstLine="709"/>
        <w:jc w:val="both"/>
        <w:rPr>
          <w:sz w:val="24"/>
          <w:szCs w:val="24"/>
        </w:rPr>
      </w:pPr>
      <w:r w:rsidRPr="00382208">
        <w:rPr>
          <w:sz w:val="24"/>
          <w:szCs w:val="24"/>
          <w:lang w:val="kk"/>
        </w:rPr>
        <w:t>«Ұлттық компания» акционерлік қоғамы</w:t>
      </w:r>
      <w:r w:rsidR="002C3D9A" w:rsidRPr="00382208">
        <w:rPr>
          <w:sz w:val="24"/>
          <w:szCs w:val="24"/>
          <w:lang w:val="kk"/>
        </w:rPr>
        <w:t>«Қазақстан темір жолы» ҰК» АҚ</w:t>
      </w:r>
      <w:r w:rsidRPr="00382208">
        <w:rPr>
          <w:sz w:val="24"/>
          <w:szCs w:val="24"/>
          <w:lang w:val="kk"/>
        </w:rPr>
        <w:t>бұдан әрі «Тапсырыс беруші» деп аталатындар, ___________________________________________ __________________________</w:t>
      </w:r>
      <w:r w:rsidR="00EF186A" w:rsidRPr="00382208">
        <w:rPr>
          <w:sz w:val="24"/>
          <w:szCs w:val="24"/>
          <w:lang w:val="kk"/>
        </w:rPr>
        <w:t>_</w:t>
      </w:r>
      <w:r w:rsidRPr="00382208">
        <w:rPr>
          <w:sz w:val="24"/>
          <w:szCs w:val="24"/>
          <w:lang w:val="kk"/>
        </w:rPr>
        <w:t>____</w:t>
      </w:r>
      <w:r w:rsidR="00EF186A" w:rsidRPr="00382208">
        <w:rPr>
          <w:sz w:val="24"/>
          <w:szCs w:val="24"/>
          <w:lang w:val="kk"/>
        </w:rPr>
        <w:t>_</w:t>
      </w:r>
      <w:r w:rsidRPr="00382208">
        <w:rPr>
          <w:sz w:val="24"/>
          <w:szCs w:val="24"/>
          <w:lang w:val="kk"/>
        </w:rPr>
        <w:t xml:space="preserve">____, </w:t>
      </w:r>
      <w:r w:rsidR="00EF186A" w:rsidRPr="00382208">
        <w:rPr>
          <w:sz w:val="24"/>
          <w:szCs w:val="24"/>
          <w:lang w:val="kk"/>
        </w:rPr>
        <w:t>бір тараптан және 200__ ж. "100 000"</w:t>
      </w:r>
      <w:r w:rsidR="003B0C0A" w:rsidRPr="00382208">
        <w:rPr>
          <w:sz w:val="24"/>
          <w:szCs w:val="24"/>
          <w:lang w:val="kk"/>
        </w:rPr>
        <w:t>Гееиннен кейін сілтеме</w:t>
      </w:r>
      <w:r w:rsidRPr="00382208">
        <w:rPr>
          <w:sz w:val="24"/>
          <w:szCs w:val="24"/>
          <w:lang w:val="kk"/>
        </w:rPr>
        <w:t xml:space="preserve"> Бұдан әрi "Жеткiзушi", "_" бағанында___________________________________________ (бұдан әрi "Жеткiзушi" деп акеты"</w:t>
      </w:r>
      <w:r w:rsidR="00EF186A" w:rsidRPr="00382208">
        <w:rPr>
          <w:sz w:val="24"/>
          <w:szCs w:val="24"/>
          <w:lang w:val="kk"/>
        </w:rPr>
        <w:t>_________</w:t>
      </w:r>
      <w:r w:rsidRPr="00382208">
        <w:rPr>
          <w:sz w:val="24"/>
          <w:szCs w:val="24"/>
          <w:lang w:val="kk"/>
        </w:rPr>
        <w:t>-, екінші тараптан, бұдан әрі «Тараптар» деп аталатындар,</w:t>
      </w:r>
      <w:r w:rsidR="001C5191" w:rsidRPr="00382208">
        <w:rPr>
          <w:sz w:val="24"/>
          <w:szCs w:val="24"/>
          <w:lang w:val="kk"/>
        </w:rPr>
        <w:t xml:space="preserve"> Ішінде</w:t>
      </w:r>
      <w:r w:rsidR="00382208">
        <w:rPr>
          <w:sz w:val="24"/>
          <w:szCs w:val="24"/>
          <w:lang w:val="kk"/>
        </w:rPr>
        <w:t xml:space="preserve"> </w:t>
      </w:r>
      <w:r w:rsidR="001C5191" w:rsidRPr="00382208">
        <w:rPr>
          <w:sz w:val="24"/>
          <w:szCs w:val="24"/>
          <w:lang w:val="kk"/>
        </w:rPr>
        <w:t>Сәйкес</w:t>
      </w:r>
      <w:r w:rsidR="004976B0">
        <w:rPr>
          <w:sz w:val="24"/>
          <w:szCs w:val="24"/>
          <w:lang w:val="kk"/>
        </w:rPr>
        <w:t>о</w:t>
      </w:r>
      <w:r w:rsidR="001C5191" w:rsidRPr="00382208">
        <w:rPr>
          <w:sz w:val="24"/>
          <w:szCs w:val="24"/>
          <w:lang w:val="kk"/>
        </w:rPr>
        <w:t xml:space="preserve"> </w:t>
      </w:r>
      <w:r w:rsidR="004976B0">
        <w:rPr>
          <w:sz w:val="24"/>
          <w:szCs w:val="24"/>
          <w:lang w:val="kk"/>
        </w:rPr>
        <w:t>Сатып алуды басқару стандарты</w:t>
      </w:r>
      <w:r w:rsidR="004976B0" w:rsidRPr="00D413AB">
        <w:rPr>
          <w:sz w:val="24"/>
          <w:szCs w:val="24"/>
          <w:lang w:val="kk"/>
        </w:rPr>
        <w:t xml:space="preserve"> Акционер</w:t>
      </w:r>
      <w:r w:rsidR="004976B0">
        <w:rPr>
          <w:sz w:val="24"/>
          <w:szCs w:val="24"/>
          <w:lang w:val="kk"/>
        </w:rPr>
        <w:t>серт</w:t>
      </w:r>
      <w:r w:rsidR="004976B0" w:rsidRPr="00D413AB">
        <w:rPr>
          <w:sz w:val="24"/>
          <w:szCs w:val="24"/>
          <w:lang w:val="kk"/>
        </w:rPr>
        <w:t xml:space="preserve"> Қоғамдар</w:t>
      </w:r>
      <w:r w:rsidR="004976B0">
        <w:rPr>
          <w:sz w:val="24"/>
          <w:szCs w:val="24"/>
          <w:lang w:val="kk"/>
        </w:rPr>
        <w:t>а</w:t>
      </w:r>
      <w:r w:rsidR="004976B0" w:rsidRPr="00D413AB">
        <w:rPr>
          <w:sz w:val="24"/>
          <w:szCs w:val="24"/>
          <w:lang w:val="kk"/>
        </w:rPr>
        <w:t xml:space="preserve"> «Самұрық-Қазына» ұлттық әл-ауқат қоры» акционерлік қоғамы және дауыс беретін акцияларының (қатысу үлестерінің) елу және одан да көп пайызы тікелей немесе жанама түрде меншік немесе сенімгерлік басқару құқығында «Самұрық-Қазына» ҰӘҚ» АҚ-ға тиесілі ұйымдар</w:t>
      </w:r>
      <w:r w:rsidR="004976B0">
        <w:rPr>
          <w:sz w:val="24"/>
          <w:szCs w:val="24"/>
          <w:lang w:val="kk"/>
        </w:rPr>
        <w:t>м</w:t>
      </w:r>
      <w:r w:rsidR="004976B0" w:rsidRPr="00D413AB">
        <w:rPr>
          <w:sz w:val="24"/>
          <w:szCs w:val="24"/>
          <w:lang w:val="kk"/>
        </w:rPr>
        <w:t xml:space="preserve"> </w:t>
      </w:r>
      <w:r w:rsidR="004976B0">
        <w:rPr>
          <w:sz w:val="24"/>
          <w:szCs w:val="24"/>
          <w:lang w:val="kk"/>
        </w:rPr>
        <w:t>Р</w:t>
      </w:r>
      <w:r w:rsidR="004976B0" w:rsidRPr="00D413AB">
        <w:rPr>
          <w:sz w:val="24"/>
          <w:szCs w:val="24"/>
          <w:lang w:val="kk"/>
        </w:rPr>
        <w:t xml:space="preserve">| | | | | | | | </w:t>
      </w:r>
      <w:r w:rsidR="004976B0">
        <w:rPr>
          <w:sz w:val="24"/>
          <w:szCs w:val="24"/>
          <w:lang w:val="kk"/>
        </w:rPr>
        <w:t>Тақта</w:t>
      </w:r>
      <w:r w:rsidR="004976B0" w:rsidRPr="00D413AB">
        <w:rPr>
          <w:sz w:val="24"/>
          <w:szCs w:val="24"/>
          <w:lang w:val="kk"/>
        </w:rPr>
        <w:t xml:space="preserve"> </w:t>
      </w:r>
      <w:r w:rsidR="004976B0">
        <w:rPr>
          <w:sz w:val="24"/>
          <w:szCs w:val="24"/>
          <w:lang w:val="kk"/>
        </w:rPr>
        <w:t>Ақшы</w:t>
      </w:r>
      <w:r w:rsidR="004976B0" w:rsidRPr="00D413AB">
        <w:rPr>
          <w:sz w:val="24"/>
          <w:szCs w:val="24"/>
          <w:lang w:val="kk"/>
        </w:rPr>
        <w:t xml:space="preserve"> «Самұрық-Қазына» ҰӘҚ» АҚ </w:t>
      </w:r>
      <w:r w:rsidR="004976B0">
        <w:rPr>
          <w:sz w:val="24"/>
          <w:szCs w:val="24"/>
          <w:lang w:val="kk"/>
        </w:rPr>
        <w:t>09</w:t>
      </w:r>
      <w:r w:rsidR="004976B0" w:rsidRPr="00D413AB">
        <w:rPr>
          <w:sz w:val="24"/>
          <w:szCs w:val="24"/>
          <w:lang w:val="kk"/>
        </w:rPr>
        <w:t xml:space="preserve"> </w:t>
      </w:r>
      <w:r w:rsidR="004976B0">
        <w:rPr>
          <w:sz w:val="24"/>
          <w:szCs w:val="24"/>
          <w:lang w:val="kk"/>
        </w:rPr>
        <w:t>Қыркүйек</w:t>
      </w:r>
      <w:r w:rsidR="004976B0" w:rsidRPr="00D413AB">
        <w:rPr>
          <w:sz w:val="24"/>
          <w:szCs w:val="24"/>
          <w:lang w:val="kk"/>
        </w:rPr>
        <w:t>Ря 201</w:t>
      </w:r>
      <w:r w:rsidR="004976B0">
        <w:rPr>
          <w:sz w:val="24"/>
          <w:szCs w:val="24"/>
          <w:lang w:val="kk"/>
        </w:rPr>
        <w:t>9</w:t>
      </w:r>
      <w:r w:rsidR="004976B0" w:rsidRPr="00D413AB">
        <w:rPr>
          <w:sz w:val="24"/>
          <w:szCs w:val="24"/>
          <w:lang w:val="kk"/>
        </w:rPr>
        <w:t xml:space="preserve"> Жыл No</w:t>
      </w:r>
      <w:r w:rsidR="004976B0">
        <w:rPr>
          <w:sz w:val="24"/>
          <w:szCs w:val="24"/>
          <w:lang w:val="kk"/>
        </w:rPr>
        <w:t>31/19 (бұдан әрі Стандарт деп аталады)</w:t>
      </w:r>
      <w:r w:rsidR="00A33295" w:rsidRPr="00382208">
        <w:rPr>
          <w:sz w:val="24"/>
          <w:szCs w:val="24"/>
          <w:lang w:val="kk"/>
        </w:rPr>
        <w:t xml:space="preserve">, </w:t>
      </w:r>
      <w:r w:rsidRPr="00382208">
        <w:rPr>
          <w:sz w:val="24"/>
          <w:szCs w:val="24"/>
          <w:lang w:val="kk"/>
        </w:rPr>
        <w:t>осы сатып алу туралы шарт жасасты</w:t>
      </w:r>
      <w:r w:rsidR="009C6381" w:rsidRPr="00382208">
        <w:rPr>
          <w:sz w:val="24"/>
          <w:szCs w:val="24"/>
          <w:lang w:val="kk"/>
        </w:rPr>
        <w:t>ах</w:t>
      </w:r>
      <w:r w:rsidRPr="00382208">
        <w:rPr>
          <w:sz w:val="24"/>
          <w:szCs w:val="24"/>
          <w:lang w:val="kk"/>
        </w:rPr>
        <w:t xml:space="preserve"> мыналар туралы есеп (бұдан әрі - Келісім деп аталатын) түгендеу тізімдемесі</w:t>
      </w:r>
    </w:p>
    <w:p w:rsidR="007329A0" w:rsidRPr="00382208" w:rsidRDefault="007329A0" w:rsidP="001412B1">
      <w:pPr>
        <w:widowControl w:val="0"/>
        <w:ind w:firstLine="709"/>
        <w:jc w:val="both"/>
        <w:rPr>
          <w:sz w:val="24"/>
          <w:szCs w:val="24"/>
        </w:rPr>
      </w:pPr>
    </w:p>
    <w:p w:rsidR="007329A0" w:rsidRPr="00382208" w:rsidRDefault="007329A0" w:rsidP="009724CB">
      <w:pPr>
        <w:widowControl w:val="0"/>
        <w:jc w:val="center"/>
        <w:rPr>
          <w:b/>
          <w:sz w:val="24"/>
          <w:szCs w:val="24"/>
        </w:rPr>
      </w:pPr>
      <w:r w:rsidRPr="00382208">
        <w:rPr>
          <w:b/>
          <w:sz w:val="24"/>
          <w:szCs w:val="24"/>
          <w:lang w:val="kk"/>
        </w:rPr>
        <w:t>1, Шарттың мәні</w:t>
      </w:r>
    </w:p>
    <w:p w:rsidR="00B07AA0" w:rsidRPr="00382208" w:rsidRDefault="00573542" w:rsidP="001412B1">
      <w:pPr>
        <w:pStyle w:val="a4"/>
        <w:widowControl w:val="0"/>
        <w:tabs>
          <w:tab w:val="left" w:pos="0"/>
        </w:tabs>
        <w:ind w:firstLine="709"/>
        <w:rPr>
          <w:sz w:val="24"/>
          <w:szCs w:val="24"/>
        </w:rPr>
      </w:pPr>
      <w:r w:rsidRPr="00382208">
        <w:rPr>
          <w:sz w:val="24"/>
          <w:szCs w:val="24"/>
          <w:lang w:val="kk"/>
        </w:rPr>
        <w:t>1. ____________________________________________________________ (мемлекеттік «_ __No__ No___ No____carried» өткізген ашық тендердің нәтижелері бойынша</w:t>
      </w:r>
      <w:r w:rsidR="00D2047C" w:rsidRPr="00382208">
        <w:rPr>
          <w:bCs/>
          <w:sz w:val="24"/>
          <w:szCs w:val="24"/>
          <w:lang w:val="kk"/>
        </w:rPr>
        <w:t xml:space="preserve"> No___s шарт тыңғылықты</w:t>
      </w:r>
      <w:r>
        <w:rPr>
          <w:lang w:val="kk"/>
        </w:rPr>
        <w:t xml:space="preserve"> жасалған кезде </w:t>
      </w:r>
      <w:r w:rsidR="007329A0" w:rsidRPr="00382208">
        <w:rPr>
          <w:sz w:val="24"/>
          <w:szCs w:val="24"/>
          <w:lang w:val="kk"/>
        </w:rPr>
        <w:t>Өнім беруші меншік құқығын беруге, ал Тапсырыс беруші тауарға (бұдан әрі - Тауар деп аталатын) тауарлық-материалдық қорларды қабылдауға және төлеуге міндеттенеді (бұдан әрі - Тауар деп аталады), атауы, ассортименті, сапасы, бірліктері, саны, жалпы саны, орны, жеткізу уақыты, жеткізу шарттары, жеткізу шарттары Келісімнің ажырамас бөлігі болып табылатын (келісімге 1-қосымша) көрсетіледі.</w:t>
      </w:r>
    </w:p>
    <w:p w:rsidR="00320B8E" w:rsidRPr="00382208" w:rsidRDefault="00320B8E" w:rsidP="001412B1">
      <w:pPr>
        <w:widowControl w:val="0"/>
        <w:tabs>
          <w:tab w:val="num" w:pos="360"/>
        </w:tabs>
        <w:ind w:firstLine="709"/>
        <w:jc w:val="center"/>
        <w:rPr>
          <w:b/>
          <w:sz w:val="24"/>
          <w:szCs w:val="24"/>
        </w:rPr>
      </w:pPr>
    </w:p>
    <w:p w:rsidR="007329A0" w:rsidRPr="00382208" w:rsidRDefault="007329A0" w:rsidP="001412B1">
      <w:pPr>
        <w:widowControl w:val="0"/>
        <w:tabs>
          <w:tab w:val="num" w:pos="360"/>
        </w:tabs>
        <w:ind w:firstLine="709"/>
        <w:jc w:val="center"/>
        <w:rPr>
          <w:b/>
          <w:sz w:val="24"/>
          <w:szCs w:val="24"/>
        </w:rPr>
      </w:pPr>
      <w:r w:rsidRPr="00382208">
        <w:rPr>
          <w:b/>
          <w:sz w:val="24"/>
          <w:szCs w:val="24"/>
          <w:lang w:val="kk"/>
        </w:rPr>
        <w:t>2, Тауардың саны мен сапасы</w:t>
      </w:r>
    </w:p>
    <w:p w:rsidR="007329A0" w:rsidRPr="00382208" w:rsidRDefault="00857D70" w:rsidP="001412B1">
      <w:pPr>
        <w:pStyle w:val="a4"/>
        <w:widowControl w:val="0"/>
        <w:tabs>
          <w:tab w:val="left" w:pos="1134"/>
        </w:tabs>
        <w:ind w:firstLine="709"/>
        <w:rPr>
          <w:spacing w:val="-2"/>
          <w:sz w:val="24"/>
          <w:szCs w:val="24"/>
        </w:rPr>
      </w:pPr>
      <w:r w:rsidRPr="00382208">
        <w:rPr>
          <w:spacing w:val="-2"/>
          <w:sz w:val="24"/>
          <w:szCs w:val="24"/>
          <w:lang w:val="kk"/>
        </w:rPr>
        <w:t>2, Жеткiзiлетiн Тауардың сапасы Келiсiмнiң 8-тармағының 1) және 2) тармақшаларында көрсетiлген құжаттармен расталуы және ерекшелiкке сәйкес келуi тиiс (Келiсiмге 1-қосымша).</w:t>
      </w:r>
    </w:p>
    <w:p w:rsidR="007329A0" w:rsidRPr="00382208" w:rsidRDefault="00857D70" w:rsidP="001412B1">
      <w:pPr>
        <w:pStyle w:val="a4"/>
        <w:widowControl w:val="0"/>
        <w:tabs>
          <w:tab w:val="left" w:pos="1134"/>
        </w:tabs>
        <w:ind w:firstLine="709"/>
        <w:rPr>
          <w:sz w:val="24"/>
          <w:szCs w:val="24"/>
        </w:rPr>
      </w:pPr>
      <w:r w:rsidRPr="00382208">
        <w:rPr>
          <w:sz w:val="24"/>
          <w:szCs w:val="24"/>
          <w:lang w:val="kk"/>
        </w:rPr>
        <w:t>3, Тауарды дайындау күні – жеткізу күнінің алдындағы бір жылдан кешіктірмей, бұл ретте Тауар пайдалануға берілмеуі тиіс.</w:t>
      </w:r>
    </w:p>
    <w:p w:rsidR="007329A0" w:rsidRPr="00382208" w:rsidRDefault="00857D70" w:rsidP="001412B1">
      <w:pPr>
        <w:pStyle w:val="a4"/>
        <w:widowControl w:val="0"/>
        <w:tabs>
          <w:tab w:val="left" w:pos="0"/>
        </w:tabs>
        <w:ind w:firstLine="709"/>
        <w:rPr>
          <w:sz w:val="24"/>
          <w:szCs w:val="24"/>
        </w:rPr>
      </w:pPr>
      <w:r w:rsidRPr="00382208">
        <w:rPr>
          <w:sz w:val="24"/>
          <w:szCs w:val="24"/>
          <w:lang w:val="kk"/>
        </w:rPr>
        <w:t>4, Тауарды сақтаудың және /немесе пайдалануды жүзеге асырудың кепілдік мерзімі зауыттың сапа сертификатында және/немесе тауарды өндіруші берген техникалық паспортта көрсетілген мерзімге сәйкес келуі тиіс.</w:t>
      </w:r>
    </w:p>
    <w:p w:rsidR="007329A0" w:rsidRPr="005F4013" w:rsidRDefault="00857D70" w:rsidP="001412B1">
      <w:pPr>
        <w:widowControl w:val="0"/>
        <w:ind w:firstLine="709"/>
        <w:jc w:val="both"/>
        <w:rPr>
          <w:sz w:val="24"/>
          <w:szCs w:val="24"/>
          <w:lang w:val="kk"/>
        </w:rPr>
      </w:pPr>
      <w:r w:rsidRPr="00382208">
        <w:rPr>
          <w:sz w:val="24"/>
          <w:szCs w:val="24"/>
          <w:lang w:val="kk"/>
        </w:rPr>
        <w:t>5, Тапсырыс беруші өз бастамасы бойынша немесе Өнім берушінің бастамасы бойынша Техникалық ерекшелікке сәйкестігін растау үшін Тауарға техникалық бақылау және /немесе сынақ жүргізе алады. Осы сынақтарды жүргiзуге байланысты барлық шығыстарды олардың бастамасы бойынша жүргiзiлген Шарттың Тарабы көтередi. Бұл ретте Тараптар Тараптардың бiрiнен тауарды дайындаушыда және/немесе бару пунктiнде сынау қажеттiгi туралы хат алған күннен бастап 10 (он) жұмыс күнi iшiнде сынақтарға қатысқаны туралы өз өкiлдерiн жазбаша хабардар етуге тиiс.</w:t>
      </w:r>
    </w:p>
    <w:p w:rsidR="007329A0" w:rsidRPr="005F4013" w:rsidRDefault="00857D70" w:rsidP="001412B1">
      <w:pPr>
        <w:widowControl w:val="0"/>
        <w:tabs>
          <w:tab w:val="left" w:pos="1134"/>
        </w:tabs>
        <w:ind w:firstLine="709"/>
        <w:jc w:val="both"/>
        <w:rPr>
          <w:sz w:val="24"/>
          <w:szCs w:val="24"/>
          <w:lang w:val="kk"/>
        </w:rPr>
      </w:pPr>
      <w:r w:rsidRPr="00382208">
        <w:rPr>
          <w:sz w:val="24"/>
          <w:szCs w:val="24"/>
          <w:lang w:val="kk"/>
        </w:rPr>
        <w:t>6, Егер осы сынақтар Өнім берушінің аумағында жүргізілсе, Тапсырыс берушінің өкілдеріне барлық қажетті құралдар көрсетіледі және Тапсырыс беруші тарапынан қандай да бір қосымша шығындарсыз өндірістік ақпаратқа қол жеткізу кезінде көмек көрсетіледі.</w:t>
      </w:r>
    </w:p>
    <w:p w:rsidR="007329A0" w:rsidRPr="005F4013" w:rsidRDefault="00857D70" w:rsidP="001412B1">
      <w:pPr>
        <w:widowControl w:val="0"/>
        <w:tabs>
          <w:tab w:val="left" w:pos="1134"/>
        </w:tabs>
        <w:ind w:firstLine="709"/>
        <w:jc w:val="both"/>
        <w:rPr>
          <w:sz w:val="24"/>
          <w:szCs w:val="24"/>
          <w:lang w:val="kk"/>
        </w:rPr>
      </w:pPr>
      <w:r w:rsidRPr="00382208">
        <w:rPr>
          <w:sz w:val="24"/>
          <w:szCs w:val="24"/>
          <w:lang w:val="kk"/>
        </w:rPr>
        <w:t>7, Егер Тауарды техникалық бақылау және /немесе сынау барысында оның Келiсiмде көзделген ерекшелiкке (Келiсiмге 1-қосымша) сәйкес келiсiмiне сәйкес келiсiмi анықталса, Тапсырыс берушi одан бас тарта алады, ал Өнiм берушi мұндай тауарларды Тапсырысшы тарапынан тиiстi актiге қол қойған күннен бастап 30 (отыз) күнтiзбелiк күн iшiнде Келiсiмде белгiленген сапалық сипаттамаларға сәйкес келетiн Тауарлармен алмастырады.</w:t>
      </w:r>
      <w:r w:rsidR="00D05ED0" w:rsidRPr="00382208">
        <w:rPr>
          <w:sz w:val="24"/>
          <w:szCs w:val="24"/>
          <w:lang w:val="kk"/>
        </w:rPr>
        <w:br/>
      </w:r>
    </w:p>
    <w:p w:rsidR="007329A0" w:rsidRPr="005F4013" w:rsidRDefault="007329A0" w:rsidP="001412B1">
      <w:pPr>
        <w:widowControl w:val="0"/>
        <w:ind w:firstLine="709"/>
        <w:jc w:val="both"/>
        <w:rPr>
          <w:b/>
          <w:sz w:val="24"/>
          <w:szCs w:val="24"/>
          <w:lang w:val="kk"/>
        </w:rPr>
      </w:pPr>
    </w:p>
    <w:p w:rsidR="007329A0" w:rsidRPr="005F4013" w:rsidRDefault="007329A0" w:rsidP="001412B1">
      <w:pPr>
        <w:widowControl w:val="0"/>
        <w:tabs>
          <w:tab w:val="num" w:pos="360"/>
        </w:tabs>
        <w:ind w:left="360" w:firstLine="709"/>
        <w:jc w:val="center"/>
        <w:rPr>
          <w:b/>
          <w:sz w:val="24"/>
          <w:szCs w:val="24"/>
          <w:lang w:val="kk"/>
        </w:rPr>
      </w:pPr>
      <w:r w:rsidRPr="00382208">
        <w:rPr>
          <w:b/>
          <w:sz w:val="24"/>
          <w:szCs w:val="24"/>
          <w:lang w:val="kk"/>
        </w:rPr>
        <w:t>3, Тауарды жеткізу және қабылдау</w:t>
      </w:r>
    </w:p>
    <w:p w:rsidR="007329A0" w:rsidRPr="005F4013" w:rsidRDefault="00857D70" w:rsidP="001412B1">
      <w:pPr>
        <w:widowControl w:val="0"/>
        <w:tabs>
          <w:tab w:val="right" w:pos="0"/>
        </w:tabs>
        <w:ind w:firstLine="709"/>
        <w:jc w:val="both"/>
        <w:rPr>
          <w:sz w:val="24"/>
          <w:szCs w:val="24"/>
          <w:lang w:val="kk"/>
        </w:rPr>
      </w:pPr>
      <w:r w:rsidRPr="00382208">
        <w:rPr>
          <w:sz w:val="24"/>
          <w:szCs w:val="24"/>
          <w:lang w:val="kk"/>
        </w:rPr>
        <w:t xml:space="preserve">8, Өнім беруші Тапсырыс берушінің өкіліне Тауарды межелі пунктбойынша мынадай </w:t>
      </w:r>
      <w:r w:rsidRPr="00382208">
        <w:rPr>
          <w:sz w:val="24"/>
          <w:szCs w:val="24"/>
          <w:lang w:val="kk"/>
        </w:rPr>
        <w:lastRenderedPageBreak/>
        <w:t>құжаттарды ұсынуға міндетті:</w:t>
      </w:r>
    </w:p>
    <w:p w:rsidR="007329A0" w:rsidRPr="005F4013" w:rsidRDefault="00181498" w:rsidP="001412B1">
      <w:pPr>
        <w:widowControl w:val="0"/>
        <w:tabs>
          <w:tab w:val="right" w:pos="993"/>
        </w:tabs>
        <w:ind w:firstLine="709"/>
        <w:jc w:val="both"/>
        <w:rPr>
          <w:iCs/>
          <w:sz w:val="24"/>
          <w:szCs w:val="24"/>
          <w:lang w:val="kk"/>
        </w:rPr>
      </w:pPr>
      <w:r w:rsidRPr="00382208">
        <w:rPr>
          <w:sz w:val="24"/>
          <w:szCs w:val="24"/>
          <w:lang w:val="kk"/>
        </w:rPr>
        <w:t>1) Тауарлардың толықтығы, оның техникалық сипаттамалары, пайдалану ережелері, кепілдіктері және Тауардың сапасын айқындау үшін қажетті басқа да мәліметтер және оның Ресей Федерациясында танылатын нормативтік-техникалық құжаттарға (сапа сертификаты/техникалық паспорты және т.б.) сәйкестігі туралы ақпаратты қамтитын құжаттардың түпнұсқалары немесе нотариат куәландырған көшірмелері.</w:t>
      </w:r>
    </w:p>
    <w:p w:rsidR="007329A0" w:rsidRPr="005F4013" w:rsidRDefault="007329A0" w:rsidP="001412B1">
      <w:pPr>
        <w:widowControl w:val="0"/>
        <w:tabs>
          <w:tab w:val="right" w:pos="993"/>
        </w:tabs>
        <w:ind w:firstLine="709"/>
        <w:jc w:val="both"/>
        <w:rPr>
          <w:sz w:val="24"/>
          <w:szCs w:val="24"/>
          <w:lang w:val="kk"/>
        </w:rPr>
      </w:pPr>
      <w:r w:rsidRPr="00382208">
        <w:rPr>
          <w:sz w:val="24"/>
          <w:szCs w:val="24"/>
          <w:lang w:val="kk"/>
        </w:rPr>
        <w:t>Көрсетілген құжат (лар) мынадай жағдайларда ұсынылмайды:</w:t>
      </w:r>
    </w:p>
    <w:p w:rsidR="007329A0" w:rsidRPr="005F4013" w:rsidRDefault="007329A0" w:rsidP="001412B1">
      <w:pPr>
        <w:widowControl w:val="0"/>
        <w:tabs>
          <w:tab w:val="right" w:pos="993"/>
        </w:tabs>
        <w:ind w:firstLine="709"/>
        <w:jc w:val="both"/>
        <w:rPr>
          <w:sz w:val="24"/>
          <w:szCs w:val="24"/>
          <w:lang w:val="kk"/>
        </w:rPr>
      </w:pPr>
      <w:r w:rsidRPr="00382208">
        <w:rPr>
          <w:sz w:val="24"/>
          <w:szCs w:val="24"/>
          <w:lang w:val="kk"/>
        </w:rPr>
        <w:t>егер жоғарыда көрсетілген ақпарат Өнімнің өзінде және /немесе оның қаптамасында көрсетілсе;</w:t>
      </w:r>
    </w:p>
    <w:p w:rsidR="007329A0" w:rsidRPr="005F4013" w:rsidRDefault="007329A0" w:rsidP="001412B1">
      <w:pPr>
        <w:widowControl w:val="0"/>
        <w:tabs>
          <w:tab w:val="right" w:pos="993"/>
        </w:tabs>
        <w:ind w:firstLine="709"/>
        <w:jc w:val="both"/>
        <w:rPr>
          <w:sz w:val="24"/>
          <w:szCs w:val="24"/>
          <w:lang w:val="kk"/>
        </w:rPr>
      </w:pPr>
      <w:r w:rsidRPr="00382208">
        <w:rPr>
          <w:iCs/>
          <w:sz w:val="24"/>
          <w:szCs w:val="24"/>
          <w:lang w:val="kk"/>
        </w:rPr>
        <w:t xml:space="preserve">Егер Тауардың сапасы </w:t>
      </w:r>
      <w:r w:rsidRPr="00382208">
        <w:rPr>
          <w:sz w:val="24"/>
          <w:szCs w:val="24"/>
          <w:lang w:val="kk"/>
        </w:rPr>
        <w:t>дайындаушының (техникалық бақылау бөлiмiнiң) елтаңбалы мөрiмен, штрих-кодпен немесе Өнiмнiң өзiндегi және/немесе оның орамасындағы өзге де белгiмен расталса (дайындаушының хатында осы белгiлердiң декодталуы берiлуi тиiс).</w:t>
      </w:r>
    </w:p>
    <w:p w:rsidR="00015508" w:rsidRPr="00382208" w:rsidRDefault="00015508" w:rsidP="001412B1">
      <w:pPr>
        <w:widowControl w:val="0"/>
        <w:tabs>
          <w:tab w:val="right" w:pos="993"/>
        </w:tabs>
        <w:ind w:firstLine="709"/>
        <w:jc w:val="both"/>
        <w:rPr>
          <w:iCs/>
          <w:sz w:val="24"/>
          <w:szCs w:val="24"/>
        </w:rPr>
      </w:pPr>
      <w:r w:rsidRPr="00382208">
        <w:rPr>
          <w:sz w:val="24"/>
          <w:szCs w:val="24"/>
          <w:lang w:val="kk"/>
        </w:rPr>
        <w:t xml:space="preserve">Егер Шарт кеңсе тауарларын, полиграфиялық өнімді сатып алу туралы шарт жасалса, осы тармақша Шартқа енгізілмейді; </w:t>
      </w:r>
    </w:p>
    <w:p w:rsidR="00AE2628" w:rsidRPr="00382208" w:rsidRDefault="007329A0" w:rsidP="001412B1">
      <w:pPr>
        <w:widowControl w:val="0"/>
        <w:tabs>
          <w:tab w:val="left" w:pos="900"/>
          <w:tab w:val="left" w:pos="1080"/>
          <w:tab w:val="left" w:pos="1260"/>
          <w:tab w:val="left" w:pos="1620"/>
          <w:tab w:val="right" w:pos="9540"/>
        </w:tabs>
        <w:ind w:firstLine="709"/>
        <w:jc w:val="both"/>
        <w:rPr>
          <w:iCs/>
          <w:sz w:val="24"/>
          <w:szCs w:val="24"/>
        </w:rPr>
      </w:pPr>
      <w:r w:rsidRPr="00382208">
        <w:rPr>
          <w:sz w:val="24"/>
          <w:szCs w:val="24"/>
          <w:lang w:val="kk"/>
        </w:rPr>
        <w:t xml:space="preserve">2) Сертификаттың түпнұсқасы немесе көшірмесі/Ресей Федерациясының уәкілетті мемлекеттік органы немесе </w:t>
      </w:r>
      <w:r w:rsidR="00280115" w:rsidRPr="00382208">
        <w:rPr>
          <w:rStyle w:val="s0"/>
          <w:lang w:val="kk"/>
        </w:rPr>
        <w:t xml:space="preserve">сертификаттау жөніндегі аккредиттелген орган (сәйкестікті бағалау/растау), </w:t>
      </w:r>
      <w:r>
        <w:rPr>
          <w:lang w:val="kk"/>
        </w:rPr>
        <w:t xml:space="preserve">Кеден </w:t>
      </w:r>
      <w:r w:rsidR="00280115" w:rsidRPr="00382208">
        <w:rPr>
          <w:rStyle w:val="s0"/>
          <w:lang w:val="kk"/>
        </w:rPr>
        <w:t>одағының сертификаттау жөніндегі органдарының және сынақ зертханаларының (орталықтарының)</w:t>
      </w:r>
      <w:r>
        <w:rPr>
          <w:lang w:val="kk"/>
        </w:rPr>
        <w:t xml:space="preserve"> </w:t>
      </w:r>
      <w:bookmarkStart w:id="1" w:name="sub1001556494"/>
      <w:r w:rsidR="00F874C3" w:rsidRPr="00382208">
        <w:rPr>
          <w:rStyle w:val="s0"/>
          <w:b/>
          <w:color w:val="auto"/>
          <w:lang w:val="kk"/>
        </w:rPr>
        <w:fldChar w:fldCharType="begin"/>
      </w:r>
      <w:r w:rsidR="00280115" w:rsidRPr="00382208">
        <w:rPr>
          <w:rStyle w:val="s0"/>
          <w:b/>
          <w:color w:val="auto"/>
          <w:lang w:val="kk"/>
        </w:rPr>
        <w:instrText xml:space="preserve"> HYPERLINK "jl:30806306.0%20" </w:instrText>
      </w:r>
      <w:r w:rsidR="00F874C3" w:rsidRPr="00382208">
        <w:rPr>
          <w:rStyle w:val="s0"/>
          <w:b/>
          <w:color w:val="auto"/>
          <w:lang w:val="kk"/>
        </w:rPr>
        <w:fldChar w:fldCharType="separate"/>
      </w:r>
      <w:r w:rsidRPr="00382208">
        <w:rPr>
          <w:iCs/>
          <w:sz w:val="24"/>
          <w:szCs w:val="24"/>
          <w:lang w:val="kk"/>
        </w:rPr>
        <w:t xml:space="preserve"> </w:t>
      </w:r>
      <w:r>
        <w:rPr>
          <w:lang w:val="kk"/>
        </w:rPr>
        <w:t xml:space="preserve"> </w:t>
      </w:r>
      <w:r w:rsidR="00F874C3" w:rsidRPr="00382208">
        <w:rPr>
          <w:rStyle w:val="s0"/>
          <w:b/>
          <w:color w:val="auto"/>
          <w:lang w:val="kk"/>
        </w:rPr>
        <w:fldChar w:fldCharType="end"/>
      </w:r>
      <w:bookmarkEnd w:id="1"/>
      <w:r w:rsidR="00280115" w:rsidRPr="00382208">
        <w:rPr>
          <w:rStyle w:val="af1"/>
          <w:b w:val="0"/>
          <w:color w:val="auto"/>
          <w:u w:val="none"/>
          <w:lang w:val="kk"/>
        </w:rPr>
        <w:t>бірыңғай тізіліміне</w:t>
      </w:r>
      <w:r>
        <w:rPr>
          <w:lang w:val="kk"/>
        </w:rPr>
        <w:t xml:space="preserve"> енгізілген сынақ зертханасы (орталығы) берген/берген белгіленген үлгідегі Тауарға сәйкестік туралы декларация. </w:t>
      </w:r>
      <w:r w:rsidR="008A0A53" w:rsidRPr="00382208">
        <w:rPr>
          <w:iCs/>
          <w:sz w:val="24"/>
          <w:szCs w:val="24"/>
          <w:lang w:val="kk"/>
        </w:rPr>
        <w:t xml:space="preserve"> </w:t>
      </w:r>
    </w:p>
    <w:p w:rsidR="007329A0" w:rsidRPr="00382208" w:rsidRDefault="00AE2628" w:rsidP="001412B1">
      <w:pPr>
        <w:widowControl w:val="0"/>
        <w:tabs>
          <w:tab w:val="left" w:pos="900"/>
          <w:tab w:val="left" w:pos="1080"/>
          <w:tab w:val="left" w:pos="1260"/>
          <w:tab w:val="left" w:pos="1620"/>
          <w:tab w:val="right" w:pos="9540"/>
        </w:tabs>
        <w:ind w:firstLine="709"/>
        <w:jc w:val="both"/>
        <w:rPr>
          <w:iCs/>
          <w:sz w:val="24"/>
          <w:szCs w:val="24"/>
        </w:rPr>
      </w:pPr>
      <w:r w:rsidRPr="00382208">
        <w:rPr>
          <w:iCs/>
          <w:sz w:val="24"/>
          <w:szCs w:val="24"/>
          <w:lang w:val="kk"/>
        </w:rPr>
        <w:t xml:space="preserve">Осы тармақша, егер Келiсiм </w:t>
      </w:r>
      <w:r w:rsidR="00B154D6" w:rsidRPr="00382208">
        <w:rPr>
          <w:sz w:val="24"/>
          <w:szCs w:val="24"/>
          <w:lang w:val="kk"/>
        </w:rPr>
        <w:t>ЖДП</w:t>
      </w:r>
      <w:r w:rsidRPr="00382208">
        <w:rPr>
          <w:sz w:val="24"/>
          <w:szCs w:val="24"/>
          <w:lang w:val="kk"/>
        </w:rPr>
        <w:t>(Инкотермс-2010)</w:t>
      </w:r>
      <w:r>
        <w:rPr>
          <w:lang w:val="kk"/>
        </w:rPr>
        <w:t xml:space="preserve"> </w:t>
      </w:r>
      <w:r w:rsidR="005801AE" w:rsidRPr="00382208">
        <w:rPr>
          <w:iCs/>
          <w:sz w:val="24"/>
          <w:szCs w:val="24"/>
          <w:lang w:val="kk"/>
        </w:rPr>
        <w:t xml:space="preserve"> </w:t>
      </w:r>
      <w:r>
        <w:rPr>
          <w:lang w:val="kk"/>
        </w:rPr>
        <w:t xml:space="preserve"> шарттарымен жасалған жағдайда</w:t>
      </w:r>
      <w:r w:rsidR="00B154D6" w:rsidRPr="00382208">
        <w:rPr>
          <w:sz w:val="24"/>
          <w:szCs w:val="24"/>
          <w:lang w:val="kk"/>
        </w:rPr>
        <w:t xml:space="preserve"> Келiсiмге енгiзiледi;</w:t>
      </w:r>
    </w:p>
    <w:p w:rsidR="00AE2628" w:rsidRPr="00382208" w:rsidRDefault="007329A0" w:rsidP="001412B1">
      <w:pPr>
        <w:widowControl w:val="0"/>
        <w:tabs>
          <w:tab w:val="right" w:pos="993"/>
        </w:tabs>
        <w:ind w:firstLine="709"/>
        <w:jc w:val="both"/>
        <w:rPr>
          <w:sz w:val="24"/>
          <w:szCs w:val="24"/>
        </w:rPr>
      </w:pPr>
      <w:r w:rsidRPr="00382208">
        <w:rPr>
          <w:sz w:val="24"/>
          <w:szCs w:val="24"/>
          <w:lang w:val="kk"/>
        </w:rPr>
        <w:t>3) өлшеу құралының типін мақұлдау туралы құжаттың түпнұсқасы немесе нотариат куәландырған көшірмесі немесе өлшеу құралының түрін өлшем құралдарының біркелкілігін қамтамасыз етудің мемлекеттік жүйесінің тізіліміне енгізуін растайтын құжаттың түпнұсқасы немесе нотариат куәландырған көшірмесі не Ресей Федерациясында өлшеу құралының түрін тану рәсімінің болуын растайтын құжат.</w:t>
      </w:r>
    </w:p>
    <w:p w:rsidR="007329A0" w:rsidRPr="00382208" w:rsidRDefault="00AE2628" w:rsidP="001412B1">
      <w:pPr>
        <w:widowControl w:val="0"/>
        <w:tabs>
          <w:tab w:val="right" w:pos="993"/>
        </w:tabs>
        <w:ind w:firstLine="709"/>
        <w:jc w:val="both"/>
        <w:rPr>
          <w:iCs/>
          <w:sz w:val="24"/>
          <w:szCs w:val="24"/>
          <w:u w:val="single"/>
        </w:rPr>
      </w:pPr>
      <w:r w:rsidRPr="00382208">
        <w:rPr>
          <w:iCs/>
          <w:sz w:val="24"/>
          <w:szCs w:val="24"/>
          <w:lang w:val="kk"/>
        </w:rPr>
        <w:t xml:space="preserve">Осы тармақша Келiсiмге </w:t>
      </w:r>
      <w:r w:rsidR="007329A0" w:rsidRPr="00382208">
        <w:rPr>
          <w:sz w:val="24"/>
          <w:szCs w:val="24"/>
          <w:lang w:val="kk"/>
        </w:rPr>
        <w:t>ЖДП</w:t>
      </w:r>
      <w:r>
        <w:rPr>
          <w:lang w:val="kk"/>
        </w:rPr>
        <w:t xml:space="preserve"> </w:t>
      </w:r>
      <w:r w:rsidRPr="00382208">
        <w:rPr>
          <w:sz w:val="24"/>
          <w:szCs w:val="24"/>
          <w:lang w:val="kk"/>
        </w:rPr>
        <w:t>(Инкотермс-2010)</w:t>
      </w:r>
      <w:r>
        <w:rPr>
          <w:lang w:val="kk"/>
        </w:rPr>
        <w:t xml:space="preserve"> </w:t>
      </w:r>
      <w:r w:rsidR="007329A0" w:rsidRPr="00382208">
        <w:rPr>
          <w:iCs/>
          <w:sz w:val="24"/>
          <w:szCs w:val="24"/>
          <w:lang w:val="kk"/>
        </w:rPr>
        <w:t xml:space="preserve"> </w:t>
      </w:r>
      <w:r>
        <w:rPr>
          <w:lang w:val="kk"/>
        </w:rPr>
        <w:t xml:space="preserve"> шарттарында жасалған Келiсiм-шарт бойынша өлшеу құралдарын жеткiзiлген жағдайда енгiзiледi;</w:t>
      </w:r>
    </w:p>
    <w:p w:rsidR="00FD03F1" w:rsidRPr="005F4013" w:rsidRDefault="007329A0" w:rsidP="001412B1">
      <w:pPr>
        <w:widowControl w:val="0"/>
        <w:tabs>
          <w:tab w:val="right" w:pos="1134"/>
        </w:tabs>
        <w:ind w:firstLine="709"/>
        <w:jc w:val="both"/>
        <w:rPr>
          <w:sz w:val="24"/>
          <w:szCs w:val="24"/>
          <w:lang w:val="kk"/>
        </w:rPr>
      </w:pPr>
      <w:r w:rsidRPr="00382208">
        <w:rPr>
          <w:sz w:val="24"/>
          <w:szCs w:val="24"/>
          <w:lang w:val="kk"/>
        </w:rPr>
        <w:tab/>
        <w:t>4) өлшеу құралдарын тексеру әдістемесіне сәйкес мемлекеттік метрологиялық қызметті немесе аккредиттелген заңды тұлғаның метрологиялық қызметін тексеруші берген салыстырып тексеру туралы куәліктің нотариат куәландырған көшірмесі.</w:t>
      </w:r>
    </w:p>
    <w:p w:rsidR="00E05275" w:rsidRPr="005F4013" w:rsidRDefault="00FD03F1" w:rsidP="001412B1">
      <w:pPr>
        <w:widowControl w:val="0"/>
        <w:tabs>
          <w:tab w:val="right" w:pos="1134"/>
        </w:tabs>
        <w:ind w:firstLine="709"/>
        <w:jc w:val="both"/>
        <w:rPr>
          <w:sz w:val="24"/>
          <w:szCs w:val="24"/>
          <w:lang w:val="kk"/>
        </w:rPr>
      </w:pPr>
      <w:r w:rsidRPr="00382208">
        <w:rPr>
          <w:iCs/>
          <w:sz w:val="24"/>
          <w:szCs w:val="24"/>
          <w:lang w:val="kk"/>
        </w:rPr>
        <w:t xml:space="preserve">Осы тармақша Келiсiмге </w:t>
      </w:r>
      <w:r w:rsidR="00742981" w:rsidRPr="00382208">
        <w:rPr>
          <w:sz w:val="24"/>
          <w:szCs w:val="24"/>
          <w:lang w:val="kk"/>
        </w:rPr>
        <w:t>ЖДП</w:t>
      </w:r>
      <w:r>
        <w:rPr>
          <w:lang w:val="kk"/>
        </w:rPr>
        <w:t xml:space="preserve"> </w:t>
      </w:r>
      <w:r w:rsidR="00142C3A" w:rsidRPr="00382208">
        <w:rPr>
          <w:sz w:val="24"/>
          <w:szCs w:val="24"/>
          <w:lang w:val="kk"/>
        </w:rPr>
        <w:t>(Инкотермс-2010)</w:t>
      </w:r>
      <w:r>
        <w:rPr>
          <w:lang w:val="kk"/>
        </w:rPr>
        <w:t xml:space="preserve"> </w:t>
      </w:r>
      <w:r w:rsidR="00742981" w:rsidRPr="00382208">
        <w:rPr>
          <w:iCs/>
          <w:sz w:val="24"/>
          <w:szCs w:val="24"/>
          <w:lang w:val="kk"/>
        </w:rPr>
        <w:t xml:space="preserve"> </w:t>
      </w:r>
      <w:r>
        <w:rPr>
          <w:lang w:val="kk"/>
        </w:rPr>
        <w:t xml:space="preserve"> шарттарында жасалған Келiсiм-шарт бойынша өлшеу құралдарын жеткiзiлген жағдайда енгiзiледi;</w:t>
      </w:r>
    </w:p>
    <w:p w:rsidR="007329A0" w:rsidRPr="005F4013" w:rsidRDefault="007329A0" w:rsidP="00295A92">
      <w:pPr>
        <w:widowControl w:val="0"/>
        <w:tabs>
          <w:tab w:val="right" w:pos="1134"/>
          <w:tab w:val="left" w:pos="1800"/>
          <w:tab w:val="left" w:pos="1980"/>
          <w:tab w:val="left" w:pos="2160"/>
        </w:tabs>
        <w:ind w:firstLine="709"/>
        <w:jc w:val="both"/>
        <w:rPr>
          <w:iCs/>
          <w:sz w:val="24"/>
          <w:szCs w:val="24"/>
          <w:lang w:val="kk"/>
        </w:rPr>
      </w:pPr>
      <w:r w:rsidRPr="00382208">
        <w:rPr>
          <w:sz w:val="24"/>
          <w:szCs w:val="24"/>
          <w:lang w:val="kk"/>
        </w:rPr>
        <w:t>5) Тауарды қабылдауға және беруге қатысушы тұлғаның өкілеттіктерін куәландыратын сенімхаттың түпнұсқасы;</w:t>
      </w:r>
    </w:p>
    <w:p w:rsidR="007329A0" w:rsidRPr="005F4013" w:rsidRDefault="007329A0" w:rsidP="001412B1">
      <w:pPr>
        <w:widowControl w:val="0"/>
        <w:tabs>
          <w:tab w:val="right" w:pos="1134"/>
          <w:tab w:val="num" w:pos="1212"/>
        </w:tabs>
        <w:ind w:firstLine="709"/>
        <w:jc w:val="both"/>
        <w:rPr>
          <w:sz w:val="24"/>
          <w:szCs w:val="24"/>
          <w:lang w:val="kk"/>
        </w:rPr>
      </w:pPr>
      <w:r w:rsidRPr="00382208">
        <w:rPr>
          <w:sz w:val="24"/>
          <w:szCs w:val="24"/>
          <w:lang w:val="kk"/>
        </w:rPr>
        <w:t>6) жол берiлiс бөлiмiнiң түпнұсқасы;</w:t>
      </w:r>
    </w:p>
    <w:p w:rsidR="007329A0" w:rsidRPr="005F4013" w:rsidRDefault="00754A24" w:rsidP="001412B1">
      <w:pPr>
        <w:pStyle w:val="a4"/>
        <w:widowControl w:val="0"/>
        <w:tabs>
          <w:tab w:val="left" w:pos="900"/>
          <w:tab w:val="left" w:pos="1080"/>
          <w:tab w:val="left" w:pos="1260"/>
        </w:tabs>
        <w:ind w:firstLine="709"/>
        <w:rPr>
          <w:sz w:val="24"/>
          <w:szCs w:val="24"/>
          <w:lang w:val="kk"/>
        </w:rPr>
      </w:pPr>
      <w:r w:rsidRPr="00382208">
        <w:rPr>
          <w:sz w:val="24"/>
          <w:szCs w:val="24"/>
          <w:lang w:val="kk"/>
        </w:rPr>
        <w:t xml:space="preserve">9, Өнім беруші Өнім берушінің уәкілетті өкілдері мен Тапсырыс беруші Тауардың немесе тауар партиясының қабылданғанын растайтын құжатқа (бұдан әрі – Тауарды қабылдау актісі) қол қойғаннан кейін 7 (жеті) жұмыс күні ішінде Тауарға </w:t>
      </w:r>
      <w:r w:rsidR="008D042F">
        <w:rPr>
          <w:sz w:val="24"/>
          <w:szCs w:val="24"/>
          <w:lang w:val="kk"/>
        </w:rPr>
        <w:t xml:space="preserve">қатысты </w:t>
      </w:r>
      <w:r>
        <w:rPr>
          <w:lang w:val="kk"/>
        </w:rPr>
        <w:t xml:space="preserve"> </w:t>
      </w:r>
      <w:r w:rsidR="005D0E6E" w:rsidRPr="00382208">
        <w:rPr>
          <w:sz w:val="24"/>
          <w:szCs w:val="24"/>
          <w:lang w:val="kk"/>
        </w:rPr>
        <w:t>мынадай құжаттарды</w:t>
      </w:r>
      <w:r>
        <w:rPr>
          <w:lang w:val="kk"/>
        </w:rPr>
        <w:t xml:space="preserve"> ұсынуға міндетті.</w:t>
      </w:r>
    </w:p>
    <w:p w:rsidR="007329A0" w:rsidRPr="005F4013" w:rsidRDefault="00270A07" w:rsidP="001412B1">
      <w:pPr>
        <w:pStyle w:val="a4"/>
        <w:widowControl w:val="0"/>
        <w:tabs>
          <w:tab w:val="left" w:pos="993"/>
        </w:tabs>
        <w:ind w:firstLine="709"/>
        <w:rPr>
          <w:sz w:val="24"/>
          <w:szCs w:val="24"/>
          <w:lang w:val="kk"/>
        </w:rPr>
      </w:pPr>
      <w:r w:rsidRPr="00382208">
        <w:rPr>
          <w:sz w:val="24"/>
          <w:szCs w:val="24"/>
          <w:lang w:val="kk"/>
        </w:rPr>
        <w:t>1) Тауарды қабылдау актісінің түпнұсқасы;</w:t>
      </w:r>
    </w:p>
    <w:p w:rsidR="00CC5A26" w:rsidRPr="005F4013" w:rsidRDefault="00270A07" w:rsidP="001412B1">
      <w:pPr>
        <w:pStyle w:val="a4"/>
        <w:widowControl w:val="0"/>
        <w:tabs>
          <w:tab w:val="left" w:pos="993"/>
        </w:tabs>
        <w:ind w:firstLine="709"/>
        <w:rPr>
          <w:iCs/>
          <w:sz w:val="24"/>
          <w:szCs w:val="24"/>
          <w:lang w:val="kk"/>
        </w:rPr>
      </w:pPr>
      <w:r w:rsidRPr="00382208">
        <w:rPr>
          <w:sz w:val="24"/>
          <w:szCs w:val="24"/>
          <w:lang w:val="kk"/>
        </w:rPr>
        <w:t>2) шот-фактураның және жолдың түпнұсқасы;</w:t>
      </w:r>
    </w:p>
    <w:p w:rsidR="006309A6" w:rsidRPr="005F4013" w:rsidRDefault="007801C8" w:rsidP="001412B1">
      <w:pPr>
        <w:pStyle w:val="a4"/>
        <w:widowControl w:val="0"/>
        <w:tabs>
          <w:tab w:val="left" w:pos="993"/>
        </w:tabs>
        <w:ind w:firstLine="709"/>
        <w:rPr>
          <w:sz w:val="24"/>
          <w:szCs w:val="24"/>
          <w:lang w:val="kk"/>
        </w:rPr>
      </w:pPr>
      <w:r w:rsidRPr="00382208">
        <w:rPr>
          <w:sz w:val="24"/>
          <w:szCs w:val="24"/>
          <w:lang w:val="kk"/>
        </w:rPr>
        <w:t>3) Өнім беруші мен Тауарларды қабылдауға қатысатын Тапсырыс беруші өкілдерінің өкілеттіктерін куәландыратын құжаттардың көшірмелері (Ресей Федерациясының заңнамасына сәйкес ресімделген сенімхаттың өкілеттігі);</w:t>
      </w:r>
    </w:p>
    <w:p w:rsidR="007329A0" w:rsidRPr="00382208" w:rsidRDefault="006309A6" w:rsidP="001412B1">
      <w:pPr>
        <w:pStyle w:val="a4"/>
        <w:widowControl w:val="0"/>
        <w:tabs>
          <w:tab w:val="left" w:pos="993"/>
        </w:tabs>
        <w:ind w:firstLine="709"/>
        <w:rPr>
          <w:sz w:val="24"/>
          <w:szCs w:val="24"/>
        </w:rPr>
      </w:pPr>
      <w:r w:rsidRPr="00382208">
        <w:rPr>
          <w:sz w:val="24"/>
          <w:szCs w:val="24"/>
          <w:lang w:val="kk"/>
        </w:rPr>
        <w:t>4) Өнім беруші мен Тапсырыс берушінің уәкілетті өкілдері қол қойған</w:t>
      </w:r>
      <w:r w:rsidR="007329A0" w:rsidRPr="00382208">
        <w:rPr>
          <w:iCs/>
          <w:sz w:val="24"/>
          <w:szCs w:val="24"/>
          <w:lang w:val="kk"/>
        </w:rPr>
        <w:t>Тауарды</w:t>
      </w:r>
      <w:r>
        <w:rPr>
          <w:lang w:val="kk"/>
        </w:rPr>
        <w:t xml:space="preserve"> орнату (орнату) бойынша көрсетілген қызметтер туралы актінің көшірмесі </w:t>
      </w:r>
      <w:r w:rsidR="007329A0" w:rsidRPr="00382208">
        <w:rPr>
          <w:sz w:val="24"/>
          <w:szCs w:val="24"/>
          <w:lang w:val="kk"/>
        </w:rPr>
        <w:t>(Егер Тауарды орнату немесе орнату жөніндегі қызметтердің құны Тауардың өзіндік құнына енгізілсе, Шартта көрсетіледі);</w:t>
      </w:r>
    </w:p>
    <w:p w:rsidR="00FE2050" w:rsidRPr="00382208" w:rsidRDefault="006309A6" w:rsidP="001412B1">
      <w:pPr>
        <w:widowControl w:val="0"/>
        <w:tabs>
          <w:tab w:val="right" w:pos="993"/>
        </w:tabs>
        <w:ind w:firstLine="709"/>
        <w:jc w:val="both"/>
        <w:rPr>
          <w:sz w:val="24"/>
          <w:szCs w:val="24"/>
        </w:rPr>
      </w:pPr>
      <w:r w:rsidRPr="00382208">
        <w:rPr>
          <w:sz w:val="24"/>
          <w:szCs w:val="24"/>
          <w:lang w:val="kk"/>
        </w:rPr>
        <w:t>5) Шарттың 8-тармағының 1) -6) тармақшаларында көрсетілген құжаттардың көшірмелері.</w:t>
      </w:r>
    </w:p>
    <w:p w:rsidR="007329A0" w:rsidRPr="00382208" w:rsidRDefault="00876FB1" w:rsidP="001412B1">
      <w:pPr>
        <w:widowControl w:val="0"/>
        <w:tabs>
          <w:tab w:val="right" w:pos="0"/>
        </w:tabs>
        <w:ind w:firstLine="709"/>
        <w:jc w:val="both"/>
        <w:rPr>
          <w:sz w:val="24"/>
          <w:szCs w:val="24"/>
        </w:rPr>
      </w:pPr>
      <w:r w:rsidRPr="00382208">
        <w:rPr>
          <w:sz w:val="24"/>
          <w:szCs w:val="24"/>
          <w:lang w:val="kk"/>
        </w:rPr>
        <w:t xml:space="preserve">10, Келiсiмнiң 8-тармағында санамаланған құжаттардың бiрi болмаған жағдайда Тапсырыс берушi Тауарды қабылдаудан бас тарту немесе оны Жеткiзушiнiң есебiнен сақтауға </w:t>
      </w:r>
      <w:r w:rsidRPr="00382208">
        <w:rPr>
          <w:sz w:val="24"/>
          <w:szCs w:val="24"/>
          <w:lang w:val="kk"/>
        </w:rPr>
        <w:lastRenderedPageBreak/>
        <w:t>қабылдау құқығын өзiне қалдырады.</w:t>
      </w:r>
    </w:p>
    <w:p w:rsidR="007329A0" w:rsidRPr="005F4013" w:rsidRDefault="007329A0" w:rsidP="00295A92">
      <w:pPr>
        <w:pStyle w:val="a4"/>
        <w:widowControl w:val="0"/>
        <w:tabs>
          <w:tab w:val="right" w:pos="1134"/>
        </w:tabs>
        <w:ind w:firstLine="709"/>
        <w:rPr>
          <w:sz w:val="24"/>
          <w:szCs w:val="24"/>
          <w:lang w:val="kk"/>
        </w:rPr>
      </w:pPr>
      <w:r w:rsidRPr="00382208">
        <w:rPr>
          <w:sz w:val="24"/>
          <w:szCs w:val="24"/>
          <w:lang w:val="kk"/>
        </w:rPr>
        <w:tab/>
      </w:r>
      <w:r w:rsidR="00876FB1" w:rsidRPr="00382208">
        <w:rPr>
          <w:sz w:val="24"/>
          <w:szCs w:val="24"/>
          <w:lang w:val="kk"/>
        </w:rPr>
        <w:t xml:space="preserve">11, Тауарды саны бойынша қабылдау оның нақты барына сәйкес жүзеге асырылады және Өнім беруші Келісімнің 8-тармағында көрсетілген құжаттарды Ұсынған жағдайда Тапсырыс беруші мен Өнім берушінің уәкілетті өкілдерінің қатысуымен Өнім беруші мен Тапсырыс берушінің уәкілетті өкілдері қол қойған Тауарды қабылдау актісімен ресімделеді. </w:t>
      </w:r>
    </w:p>
    <w:p w:rsidR="00F82F71" w:rsidRPr="005F4013" w:rsidRDefault="00876FB1" w:rsidP="001412B1">
      <w:pPr>
        <w:pStyle w:val="a4"/>
        <w:widowControl w:val="0"/>
        <w:tabs>
          <w:tab w:val="left" w:pos="1134"/>
        </w:tabs>
        <w:ind w:firstLine="709"/>
        <w:rPr>
          <w:sz w:val="24"/>
          <w:szCs w:val="24"/>
          <w:lang w:val="kk"/>
        </w:rPr>
      </w:pPr>
      <w:r w:rsidRPr="00382208">
        <w:rPr>
          <w:sz w:val="24"/>
          <w:szCs w:val="24"/>
          <w:lang w:val="kk"/>
        </w:rPr>
        <w:t xml:space="preserve">12, Тауарды дайындаушыға алдын ала қабылдау қажет болған жағдайда Өнім беруші Тауардың санын, сапасын және толықтығын тексеру, сондай-ақ оны Тапсырыс берушінің қоймасына алып жүру мақсатында Тауарды тасымалдауға дайын болғанға дейін күнтізбелік 15 (он бес) күн бұрын Тапсырыс берушіні жеделхатпен немесе факспен хабардар етуге міндетті. </w:t>
      </w:r>
    </w:p>
    <w:p w:rsidR="007329A0" w:rsidRPr="005F4013" w:rsidRDefault="007329A0" w:rsidP="001412B1">
      <w:pPr>
        <w:pStyle w:val="a4"/>
        <w:widowControl w:val="0"/>
        <w:tabs>
          <w:tab w:val="left" w:pos="1134"/>
        </w:tabs>
        <w:ind w:firstLine="709"/>
        <w:rPr>
          <w:sz w:val="24"/>
          <w:szCs w:val="24"/>
          <w:lang w:val="kk"/>
        </w:rPr>
      </w:pPr>
      <w:r w:rsidRPr="00382208">
        <w:rPr>
          <w:sz w:val="24"/>
          <w:szCs w:val="24"/>
          <w:lang w:val="kk"/>
        </w:rPr>
        <w:t>Тапсырыс беруші Өнім берушінің хабарламасын алғаннан кейін 3 (үш) жұмыс күнінен кешіктірмей, жеделхатпен немесе факспен мынадай ақпаратты: Тапсырыс беруші өкілінің атауы, лауазымы, оның шыққан күні мен уақыты туралы мәліметтерді беруге міндетті. Бұл ретте Тапсырыс берушіөкілінің Тауарды алдын ала қабылдауы бойынша барлық шығыстарды Өнім беруші көтереді.</w:t>
      </w:r>
    </w:p>
    <w:p w:rsidR="007329A0" w:rsidRPr="005F4013" w:rsidRDefault="000B2569" w:rsidP="001412B1">
      <w:pPr>
        <w:pStyle w:val="a4"/>
        <w:widowControl w:val="0"/>
        <w:tabs>
          <w:tab w:val="right" w:pos="1134"/>
        </w:tabs>
        <w:ind w:firstLine="709"/>
        <w:rPr>
          <w:sz w:val="24"/>
          <w:szCs w:val="24"/>
          <w:lang w:val="kk"/>
        </w:rPr>
      </w:pPr>
      <w:r w:rsidRPr="00382208">
        <w:rPr>
          <w:sz w:val="24"/>
          <w:szCs w:val="24"/>
          <w:lang w:val="kk"/>
        </w:rPr>
        <w:tab/>
        <w:t>13, Тауарды сапасы бойынша қабылдау Келісімнің 8-тармағында көрсетілген құжаттарға, ерекшелікке (Келісімге 1-қосымша) сәйкес жүзеге асырылады.</w:t>
      </w:r>
    </w:p>
    <w:p w:rsidR="007329A0" w:rsidRPr="005F4013" w:rsidRDefault="00876FB1" w:rsidP="001412B1">
      <w:pPr>
        <w:pStyle w:val="a4"/>
        <w:widowControl w:val="0"/>
        <w:tabs>
          <w:tab w:val="right" w:pos="1134"/>
        </w:tabs>
        <w:ind w:firstLine="709"/>
        <w:rPr>
          <w:sz w:val="24"/>
          <w:szCs w:val="24"/>
          <w:lang w:val="kk"/>
        </w:rPr>
      </w:pPr>
      <w:r w:rsidRPr="00382208">
        <w:rPr>
          <w:sz w:val="24"/>
          <w:szCs w:val="24"/>
          <w:lang w:val="kk"/>
        </w:rPr>
        <w:tab/>
        <w:t>14, Келiсiмнiң 13-тармағына сәйкес белгiленген сапа талаптарына сәйкес келмейтiн Тауарлар анықталғаннан кейiн Тапсырысшы мұндай тауарларды қабылдамайды және Келiсiмнiң 16-тармағында көрсетiлген шарттарды сақтай отырып, Оны Жеткiзушiнiң есебiнен сақтауға орналастыруды ұйымдастырады.</w:t>
      </w:r>
    </w:p>
    <w:p w:rsidR="007329A0" w:rsidRPr="005F4013" w:rsidRDefault="00876FB1" w:rsidP="001412B1">
      <w:pPr>
        <w:pStyle w:val="a4"/>
        <w:widowControl w:val="0"/>
        <w:tabs>
          <w:tab w:val="right" w:pos="1134"/>
        </w:tabs>
        <w:ind w:firstLine="709"/>
        <w:rPr>
          <w:sz w:val="24"/>
          <w:szCs w:val="24"/>
          <w:lang w:val="kk"/>
        </w:rPr>
      </w:pPr>
      <w:r w:rsidRPr="00382208">
        <w:rPr>
          <w:sz w:val="24"/>
          <w:szCs w:val="24"/>
          <w:lang w:val="kk"/>
        </w:rPr>
        <w:tab/>
        <w:t>15, Өнім беруші Келісімнің 10, 14 және 23-тармақтарында көрсетілген жағдайларда Тауарды қауіпсіз сақтау туралы келісімге қол қоюдан бас тартқан жағдайда, Тапсырыс беруші Тауардың сақталуына жауапты болмайды.</w:t>
      </w:r>
    </w:p>
    <w:p w:rsidR="00F82F71" w:rsidRPr="005F4013" w:rsidRDefault="00876FB1" w:rsidP="001412B1">
      <w:pPr>
        <w:pStyle w:val="a4"/>
        <w:widowControl w:val="0"/>
        <w:tabs>
          <w:tab w:val="right" w:pos="1134"/>
        </w:tabs>
        <w:ind w:firstLine="709"/>
        <w:rPr>
          <w:sz w:val="24"/>
          <w:szCs w:val="24"/>
          <w:lang w:val="kk"/>
        </w:rPr>
      </w:pPr>
      <w:r w:rsidRPr="00382208">
        <w:rPr>
          <w:sz w:val="24"/>
          <w:szCs w:val="24"/>
          <w:lang w:val="kk"/>
        </w:rPr>
        <w:tab/>
        <w:t xml:space="preserve">16, Тауарды қабылдау кезінде, монтаждау кезінде, оның сапасы жеткіліксіз болған жағдайда, Тапсырыс берушінің сақтау шарттарын және/немесе Тауарды пайдалану қағидаларын сақтаған жағдайда, Келісімнің 4-тармағында көрсетілген кепілдік мерзімі ішінде Өнім беруші тапсырыс беруші тарапынан қандай да бір қосымша шығындарсыз оған қоса берілген растайтын құжаттармен (сараптама актісі, консигнция туралы жазбалар және т.б.) негізделген талап алған күннен бастап 30 (отыз) жұмыс күні ішінде сәйкестендірілмеген тауарды жөндеуге немесе ауыстыруға міндеттенеді. </w:t>
      </w:r>
    </w:p>
    <w:p w:rsidR="007329A0" w:rsidRPr="005F4013" w:rsidRDefault="007329A0" w:rsidP="001412B1">
      <w:pPr>
        <w:pStyle w:val="a4"/>
        <w:widowControl w:val="0"/>
        <w:tabs>
          <w:tab w:val="right" w:pos="1134"/>
        </w:tabs>
        <w:ind w:firstLine="709"/>
        <w:rPr>
          <w:sz w:val="24"/>
          <w:szCs w:val="24"/>
          <w:lang w:val="kk"/>
        </w:rPr>
      </w:pPr>
      <w:r w:rsidRPr="00382208">
        <w:rPr>
          <w:sz w:val="24"/>
          <w:szCs w:val="24"/>
          <w:lang w:val="kk"/>
        </w:rPr>
        <w:t>Өнім берушіөкілінің қолма-қол алған күні немесе Өнім берушінің пошта мөртабанында көрсетілген күн талаптың келіп түскен күні болып табылады.</w:t>
      </w:r>
    </w:p>
    <w:p w:rsidR="00F82F71" w:rsidRPr="005F4013" w:rsidRDefault="007329A0" w:rsidP="001412B1">
      <w:pPr>
        <w:pStyle w:val="a4"/>
        <w:widowControl w:val="0"/>
        <w:tabs>
          <w:tab w:val="right" w:pos="1134"/>
        </w:tabs>
        <w:ind w:firstLine="709"/>
        <w:rPr>
          <w:sz w:val="24"/>
          <w:szCs w:val="24"/>
          <w:lang w:val="kk"/>
        </w:rPr>
      </w:pPr>
      <w:r w:rsidRPr="00382208">
        <w:rPr>
          <w:sz w:val="24"/>
          <w:szCs w:val="24"/>
          <w:lang w:val="kk"/>
        </w:rPr>
        <w:t xml:space="preserve">Тауардың ақауларын анықтау фактiсi құрамына Тапсырыс берушiнiң өкiлi және Жеткiзушiнiң өкiлi кiретiн комиссияның актiсiмен расталады. </w:t>
      </w:r>
    </w:p>
    <w:p w:rsidR="007329A0" w:rsidRPr="005F4013" w:rsidRDefault="007329A0" w:rsidP="001412B1">
      <w:pPr>
        <w:pStyle w:val="a4"/>
        <w:widowControl w:val="0"/>
        <w:tabs>
          <w:tab w:val="right" w:pos="1134"/>
        </w:tabs>
        <w:ind w:firstLine="709"/>
        <w:rPr>
          <w:sz w:val="24"/>
          <w:szCs w:val="24"/>
          <w:lang w:val="kk"/>
        </w:rPr>
      </w:pPr>
      <w:r w:rsidRPr="00382208">
        <w:rPr>
          <w:sz w:val="24"/>
          <w:szCs w:val="24"/>
          <w:lang w:val="kk"/>
        </w:rPr>
        <w:t>Өнім берушінің өкілін шақыру міндетті болып табылады. Ол ақаулар анықталған күннен бастап 72 (жетпіс екі) сағат ішінде хабарламасы бар жеделхатты жіберу арқылы немесе факсарқылы жүзеге асырылады. Өнім беруші Тапсырыс беруші өкілінің шақыруын алғаннан кейін келесі күннен кешіктірмей тауардың санын, сапасын және толықтығын тексеруге қатысу үшін Өнім берушінің өкілі жіберілетіні туралы жеделхатнемесе факсарқылы хабарлауға міндетті.</w:t>
      </w:r>
    </w:p>
    <w:p w:rsidR="007329A0" w:rsidRPr="005F4013" w:rsidRDefault="007329A0" w:rsidP="001412B1">
      <w:pPr>
        <w:pStyle w:val="a4"/>
        <w:widowControl w:val="0"/>
        <w:tabs>
          <w:tab w:val="right" w:pos="0"/>
        </w:tabs>
        <w:ind w:firstLine="709"/>
        <w:rPr>
          <w:sz w:val="24"/>
          <w:szCs w:val="24"/>
          <w:lang w:val="kk"/>
        </w:rPr>
      </w:pPr>
      <w:r w:rsidRPr="00382208">
        <w:rPr>
          <w:sz w:val="24"/>
          <w:szCs w:val="24"/>
          <w:lang w:val="kk"/>
        </w:rPr>
        <w:t>Көрсетілген мерзімде Өнім берушіден шақыруға жауап алынбан немесе Өнім берушінің өз өкілін жіберуден жазбаша бас тартуы алынған жағдайда, Тауарды қабылдауды Комиссия жүзеге асырады, оның құрамына Тапсырыс берушінің тауарды қабылдайтын құрылымдық бөлімшесінің басшысы немесе басшысының орынбасары уәкілеттік берген кемінде үш құзыретті адам кіруі тиіс. Бұл жағдайда Комиссия мүшелері жасаған және қол қойған Тауардың кемшіліктері туралы акті Өнім берушіге дәлелді талап қою ды ұсыну үшін заңды негізденегіз болады.</w:t>
      </w:r>
    </w:p>
    <w:p w:rsidR="007329A0" w:rsidRPr="005F4013" w:rsidRDefault="00876FB1" w:rsidP="001412B1">
      <w:pPr>
        <w:pStyle w:val="a4"/>
        <w:widowControl w:val="0"/>
        <w:tabs>
          <w:tab w:val="right" w:pos="0"/>
        </w:tabs>
        <w:ind w:firstLine="709"/>
        <w:rPr>
          <w:sz w:val="24"/>
          <w:szCs w:val="24"/>
          <w:lang w:val="kk"/>
        </w:rPr>
      </w:pPr>
      <w:r w:rsidRPr="00382208">
        <w:rPr>
          <w:sz w:val="24"/>
          <w:szCs w:val="24"/>
          <w:lang w:val="kk"/>
        </w:rPr>
        <w:t>17, Егер Өнім беруші мен Тапсырыс беруші арасында комиссиялық тексеру барысында Тауардың кемшіліктері туралы келіспеушіліктер туындаған жағдайда, Тараптар сауда-өнеркәсіп палатасының өкілін шақырады, оның қорытындысын Тараптар сөзсіз қабылдайды.</w:t>
      </w:r>
    </w:p>
    <w:p w:rsidR="007329A0" w:rsidRPr="005F4013" w:rsidRDefault="00876FB1" w:rsidP="001412B1">
      <w:pPr>
        <w:pStyle w:val="a4"/>
        <w:widowControl w:val="0"/>
        <w:tabs>
          <w:tab w:val="right" w:pos="1134"/>
        </w:tabs>
        <w:ind w:firstLine="709"/>
        <w:rPr>
          <w:sz w:val="24"/>
          <w:szCs w:val="24"/>
          <w:lang w:val="kk"/>
        </w:rPr>
      </w:pPr>
      <w:r w:rsidRPr="00382208">
        <w:rPr>
          <w:sz w:val="24"/>
          <w:szCs w:val="24"/>
          <w:lang w:val="kk"/>
        </w:rPr>
        <w:tab/>
      </w:r>
      <w:r w:rsidR="002335EF" w:rsidRPr="00382208">
        <w:rPr>
          <w:sz w:val="24"/>
          <w:szCs w:val="24"/>
          <w:lang w:val="kk"/>
        </w:rPr>
        <w:t>18, Сауда-өнеркәсiп палатасының өкiлi Тауардың кемшiлiктерi туралы актiге қол қойған жағдайда, оның қатысуына байланысты шығыстарды және өзге де шығыстарды Өнiм берушi өтеуге тиiс.</w:t>
      </w:r>
    </w:p>
    <w:p w:rsidR="007329A0" w:rsidRPr="005F4013" w:rsidRDefault="007329A0" w:rsidP="001412B1">
      <w:pPr>
        <w:widowControl w:val="0"/>
        <w:tabs>
          <w:tab w:val="num" w:pos="360"/>
        </w:tabs>
        <w:ind w:firstLine="709"/>
        <w:jc w:val="both"/>
        <w:rPr>
          <w:b/>
          <w:sz w:val="24"/>
          <w:szCs w:val="24"/>
          <w:lang w:val="kk"/>
        </w:rPr>
      </w:pPr>
    </w:p>
    <w:p w:rsidR="007329A0" w:rsidRPr="005F4013" w:rsidRDefault="007329A0" w:rsidP="001412B1">
      <w:pPr>
        <w:widowControl w:val="0"/>
        <w:tabs>
          <w:tab w:val="num" w:pos="360"/>
        </w:tabs>
        <w:ind w:firstLine="709"/>
        <w:jc w:val="center"/>
        <w:rPr>
          <w:b/>
          <w:sz w:val="24"/>
          <w:szCs w:val="24"/>
          <w:lang w:val="kk"/>
        </w:rPr>
      </w:pPr>
      <w:r w:rsidRPr="00382208">
        <w:rPr>
          <w:b/>
          <w:sz w:val="24"/>
          <w:szCs w:val="24"/>
          <w:lang w:val="kk"/>
        </w:rPr>
        <w:t>4, Тауарды тасымалдау, буып-түю және буып-түю</w:t>
      </w:r>
    </w:p>
    <w:p w:rsidR="007329A0" w:rsidRPr="005F4013" w:rsidRDefault="002335EF" w:rsidP="001412B1">
      <w:pPr>
        <w:pStyle w:val="a4"/>
        <w:widowControl w:val="0"/>
        <w:tabs>
          <w:tab w:val="left" w:pos="0"/>
        </w:tabs>
        <w:ind w:firstLine="709"/>
        <w:rPr>
          <w:sz w:val="24"/>
          <w:szCs w:val="24"/>
          <w:lang w:val="kk"/>
        </w:rPr>
      </w:pPr>
      <w:r w:rsidRPr="00382208">
        <w:rPr>
          <w:sz w:val="24"/>
          <w:szCs w:val="24"/>
          <w:lang w:val="kk"/>
        </w:rPr>
        <w:lastRenderedPageBreak/>
        <w:t>19, Жүктi тасымалдау жүктiң сапалық және сандық қауiпсiздiгiн қамтамасыз еткен жағдайда жүзеге асырылуы тиiс.</w:t>
      </w:r>
    </w:p>
    <w:p w:rsidR="007329A0" w:rsidRPr="005F4013" w:rsidRDefault="00876FB1" w:rsidP="001412B1">
      <w:pPr>
        <w:pStyle w:val="a4"/>
        <w:widowControl w:val="0"/>
        <w:tabs>
          <w:tab w:val="left" w:pos="1134"/>
        </w:tabs>
        <w:ind w:firstLine="709"/>
        <w:rPr>
          <w:sz w:val="24"/>
          <w:szCs w:val="24"/>
          <w:lang w:val="kk"/>
        </w:rPr>
      </w:pPr>
      <w:r w:rsidRPr="00382208">
        <w:rPr>
          <w:sz w:val="24"/>
          <w:szCs w:val="24"/>
          <w:lang w:val="kk"/>
        </w:rPr>
        <w:t>20, Тауарды буып-түю, буып-түю және таңбалау сатып алынатын тауар түрін тасымалдауға қойылатын белгіленген талаптарға қатаң сәйкес келуге тиіс.</w:t>
      </w:r>
    </w:p>
    <w:p w:rsidR="000D715B" w:rsidRPr="005F4013" w:rsidRDefault="000D715B" w:rsidP="001412B1">
      <w:pPr>
        <w:pStyle w:val="a4"/>
        <w:widowControl w:val="0"/>
        <w:tabs>
          <w:tab w:val="left" w:pos="1134"/>
        </w:tabs>
        <w:ind w:firstLine="709"/>
        <w:rPr>
          <w:sz w:val="24"/>
          <w:szCs w:val="24"/>
          <w:lang w:val="kk"/>
        </w:rPr>
      </w:pPr>
      <w:r w:rsidRPr="00382208">
        <w:rPr>
          <w:sz w:val="24"/>
          <w:szCs w:val="24"/>
          <w:lang w:val="kk"/>
        </w:rPr>
        <w:t xml:space="preserve">21, Өнім беруші соңғы межелі пунктке дейін тасымалдау кезінде оның бүлінуіне немесе нашарлауына жол бермеуі мүмкін Тауардың сапалы қаптамасын ұсынуға міндетті. Қаптама қандай да бір шектеусіз қарқынды өңдеуге және тасымалдау кезінде экстремалды температуралардың, тұз бен жауын-шашынның, сондай-ақ сақтаудың ашық жағдайларына әсер етпей қарқынды өңдеуге шыдауы тиіс. </w:t>
      </w:r>
    </w:p>
    <w:p w:rsidR="00AA2824" w:rsidRPr="005F4013" w:rsidRDefault="00AA2824" w:rsidP="00B53271">
      <w:pPr>
        <w:pStyle w:val="a4"/>
        <w:widowControl w:val="0"/>
        <w:tabs>
          <w:tab w:val="left" w:pos="0"/>
          <w:tab w:val="left" w:pos="1134"/>
        </w:tabs>
        <w:ind w:firstLine="709"/>
        <w:rPr>
          <w:b/>
          <w:sz w:val="24"/>
          <w:szCs w:val="24"/>
          <w:lang w:val="kk"/>
        </w:rPr>
      </w:pPr>
    </w:p>
    <w:p w:rsidR="007329A0" w:rsidRPr="005F4013" w:rsidRDefault="007329A0" w:rsidP="001412B1">
      <w:pPr>
        <w:widowControl w:val="0"/>
        <w:tabs>
          <w:tab w:val="num" w:pos="360"/>
        </w:tabs>
        <w:ind w:firstLine="709"/>
        <w:jc w:val="center"/>
        <w:rPr>
          <w:b/>
          <w:sz w:val="24"/>
          <w:szCs w:val="24"/>
          <w:lang w:val="kk"/>
        </w:rPr>
      </w:pPr>
      <w:r w:rsidRPr="00382208">
        <w:rPr>
          <w:b/>
          <w:sz w:val="24"/>
          <w:szCs w:val="24"/>
          <w:lang w:val="kk"/>
        </w:rPr>
        <w:t>5, Тауарды жеткiзу тәртiбi</w:t>
      </w:r>
    </w:p>
    <w:p w:rsidR="007329A0" w:rsidRPr="005F4013" w:rsidRDefault="00C672CC" w:rsidP="001412B1">
      <w:pPr>
        <w:pStyle w:val="a4"/>
        <w:widowControl w:val="0"/>
        <w:tabs>
          <w:tab w:val="right" w:pos="1134"/>
        </w:tabs>
        <w:ind w:firstLine="709"/>
        <w:rPr>
          <w:sz w:val="24"/>
          <w:szCs w:val="24"/>
          <w:lang w:val="kk"/>
        </w:rPr>
      </w:pPr>
      <w:r w:rsidRPr="00382208">
        <w:rPr>
          <w:sz w:val="24"/>
          <w:szCs w:val="24"/>
          <w:lang w:val="kk"/>
        </w:rPr>
        <w:t xml:space="preserve">22, Өнім беруші Тауарды межелі пунктке жіберген сәттен бастап бір тәуліктік мерзімде Тапсырыс берушіні жеделхатпен, факспен немесе телефонограммамен хабардар етуге міндетті. Хабарламада жөнелту күні, жөнелту күні, темір жол вагонының нөмірі немесе мотокөлік құралы мен тіркеменің мемлекеттік нөмірі, Шарттың нөмірі мен күні, Тауардың атауы мен саны көрсетіледі. </w:t>
      </w:r>
    </w:p>
    <w:p w:rsidR="007329A0" w:rsidRPr="005F4013" w:rsidRDefault="00C672CC" w:rsidP="001412B1">
      <w:pPr>
        <w:pStyle w:val="a4"/>
        <w:widowControl w:val="0"/>
        <w:tabs>
          <w:tab w:val="right" w:pos="0"/>
        </w:tabs>
        <w:ind w:firstLine="709"/>
        <w:rPr>
          <w:sz w:val="24"/>
          <w:szCs w:val="24"/>
          <w:lang w:val="kk"/>
        </w:rPr>
      </w:pPr>
      <w:r w:rsidRPr="00382208">
        <w:rPr>
          <w:sz w:val="24"/>
          <w:szCs w:val="24"/>
          <w:lang w:val="kk"/>
        </w:rPr>
        <w:t>23, Тапсырыс берушінің келісімінсіз Өнім беруші әкелген тауарларды соңғысы Өнім берушінің қаражаты есебінен сақтауға қабылдауы мүмкін.</w:t>
      </w:r>
    </w:p>
    <w:p w:rsidR="009E0A79" w:rsidRPr="005F4013" w:rsidRDefault="00C672CC" w:rsidP="001412B1">
      <w:pPr>
        <w:pStyle w:val="a4"/>
        <w:widowControl w:val="0"/>
        <w:tabs>
          <w:tab w:val="right" w:pos="1134"/>
        </w:tabs>
        <w:ind w:firstLine="709"/>
        <w:rPr>
          <w:sz w:val="24"/>
          <w:szCs w:val="24"/>
          <w:lang w:val="kk"/>
        </w:rPr>
      </w:pPr>
      <w:r w:rsidRPr="00382208">
        <w:rPr>
          <w:sz w:val="24"/>
          <w:szCs w:val="24"/>
          <w:lang w:val="kk"/>
        </w:rPr>
        <w:t xml:space="preserve">24, Жеткізу негізі: </w:t>
      </w:r>
      <w:r w:rsidR="00295A92" w:rsidRPr="00382208">
        <w:rPr>
          <w:sz w:val="24"/>
          <w:szCs w:val="24"/>
          <w:lang w:val="kk"/>
        </w:rPr>
        <w:t>ЖДП</w:t>
      </w:r>
      <w:r>
        <w:rPr>
          <w:lang w:val="kk"/>
        </w:rPr>
        <w:t xml:space="preserve"> </w:t>
      </w:r>
      <w:r w:rsidR="007329A0" w:rsidRPr="00382208">
        <w:rPr>
          <w:sz w:val="24"/>
          <w:szCs w:val="24"/>
          <w:lang w:val="kk"/>
        </w:rPr>
        <w:t>(Инкотермс-2010).</w:t>
      </w:r>
    </w:p>
    <w:p w:rsidR="00AA2824" w:rsidRPr="005F4013" w:rsidRDefault="00AA2824" w:rsidP="001412B1">
      <w:pPr>
        <w:pStyle w:val="a4"/>
        <w:widowControl w:val="0"/>
        <w:tabs>
          <w:tab w:val="right" w:pos="1134"/>
        </w:tabs>
        <w:ind w:firstLine="709"/>
        <w:rPr>
          <w:sz w:val="24"/>
          <w:szCs w:val="24"/>
          <w:lang w:val="kk"/>
        </w:rPr>
      </w:pPr>
    </w:p>
    <w:p w:rsidR="007329A0" w:rsidRPr="005F4013" w:rsidRDefault="007329A0" w:rsidP="001412B1">
      <w:pPr>
        <w:widowControl w:val="0"/>
        <w:tabs>
          <w:tab w:val="num" w:pos="360"/>
        </w:tabs>
        <w:ind w:left="360" w:firstLine="709"/>
        <w:jc w:val="center"/>
        <w:rPr>
          <w:b/>
          <w:sz w:val="24"/>
          <w:szCs w:val="24"/>
          <w:lang w:val="kk"/>
        </w:rPr>
      </w:pPr>
      <w:r w:rsidRPr="00382208">
        <w:rPr>
          <w:b/>
          <w:sz w:val="24"/>
          <w:szCs w:val="24"/>
          <w:lang w:val="kk"/>
        </w:rPr>
        <w:t>6, Тауарлардың құны</w:t>
      </w:r>
    </w:p>
    <w:p w:rsidR="007329A0" w:rsidRPr="005F4013" w:rsidRDefault="00020789" w:rsidP="001412B1">
      <w:pPr>
        <w:pStyle w:val="a4"/>
        <w:widowControl w:val="0"/>
        <w:tabs>
          <w:tab w:val="right" w:pos="0"/>
        </w:tabs>
        <w:ind w:firstLine="709"/>
        <w:rPr>
          <w:sz w:val="24"/>
          <w:szCs w:val="24"/>
          <w:lang w:val="kk"/>
        </w:rPr>
      </w:pPr>
      <w:r w:rsidRPr="00382208">
        <w:rPr>
          <w:sz w:val="24"/>
          <w:szCs w:val="24"/>
          <w:lang w:val="kk"/>
        </w:rPr>
        <w:t xml:space="preserve">25, Келiсiм бойынша Тауардың жалпы құны _________________________________________ 25. </w:t>
      </w:r>
    </w:p>
    <w:p w:rsidR="007329A0" w:rsidRPr="005F4013" w:rsidRDefault="00020789" w:rsidP="001412B1">
      <w:pPr>
        <w:pStyle w:val="a4"/>
        <w:widowControl w:val="0"/>
        <w:tabs>
          <w:tab w:val="right" w:pos="1134"/>
          <w:tab w:val="num" w:pos="2130"/>
        </w:tabs>
        <w:ind w:firstLine="709"/>
        <w:rPr>
          <w:sz w:val="24"/>
          <w:szCs w:val="24"/>
          <w:lang w:val="kk"/>
        </w:rPr>
      </w:pPr>
      <w:r w:rsidRPr="00382208">
        <w:rPr>
          <w:sz w:val="24"/>
          <w:szCs w:val="24"/>
          <w:lang w:val="kk"/>
        </w:rPr>
        <w:t>26, Барлық шығындарды (оның ішінде орау бағасын қоса алғанда) ескере отырып, Тауардың бір бірлігінің бағасы ерекшелікте көрсетіледі (Шартқа 1-қосымша). Тауардың бағасына ілеспе көрсетілетін қызметтердің бағалары енгізіледі.</w:t>
      </w:r>
    </w:p>
    <w:p w:rsidR="007329A0" w:rsidRPr="005F4013" w:rsidRDefault="007329A0" w:rsidP="001412B1">
      <w:pPr>
        <w:pStyle w:val="a4"/>
        <w:widowControl w:val="0"/>
        <w:tabs>
          <w:tab w:val="num" w:pos="1080"/>
          <w:tab w:val="right" w:pos="1134"/>
        </w:tabs>
        <w:ind w:firstLine="709"/>
        <w:rPr>
          <w:sz w:val="24"/>
          <w:szCs w:val="24"/>
          <w:lang w:val="kk"/>
        </w:rPr>
      </w:pPr>
      <w:r w:rsidRPr="00382208">
        <w:rPr>
          <w:sz w:val="24"/>
          <w:szCs w:val="24"/>
          <w:lang w:val="kk"/>
        </w:rPr>
        <w:t>Тауарлардың құнына енгiзiлетiн салықтар мен алымдардың ставкаларына қатысты Ресей Федерациясының салық заңнамасына өзгерiстер енгiзiлген жағдайда, Тауардың құны тиiстi өзгерiстер қолданысқа енгiзiлген сәттен бастап өзгерiстер енгiзiледi.</w:t>
      </w:r>
    </w:p>
    <w:p w:rsidR="007329A0" w:rsidRPr="005F4013" w:rsidRDefault="00020789" w:rsidP="004713BB">
      <w:pPr>
        <w:pStyle w:val="a4"/>
        <w:widowControl w:val="0"/>
        <w:tabs>
          <w:tab w:val="right" w:pos="1134"/>
          <w:tab w:val="num" w:pos="2130"/>
        </w:tabs>
        <w:ind w:firstLine="709"/>
        <w:rPr>
          <w:sz w:val="24"/>
          <w:szCs w:val="24"/>
          <w:lang w:val="kk"/>
        </w:rPr>
      </w:pPr>
      <w:r w:rsidRPr="00382208">
        <w:rPr>
          <w:sz w:val="24"/>
          <w:szCs w:val="24"/>
          <w:lang w:val="kk"/>
        </w:rPr>
        <w:t>27, Төлем валютасы: ресей рублі.</w:t>
      </w:r>
    </w:p>
    <w:p w:rsidR="00AA2824" w:rsidRPr="005F4013" w:rsidRDefault="00AA2824" w:rsidP="004B4910">
      <w:pPr>
        <w:pStyle w:val="2"/>
        <w:widowControl w:val="0"/>
        <w:tabs>
          <w:tab w:val="num" w:pos="360"/>
        </w:tabs>
        <w:ind w:left="360"/>
        <w:jc w:val="center"/>
        <w:rPr>
          <w:b/>
          <w:sz w:val="24"/>
          <w:szCs w:val="24"/>
          <w:lang w:val="kk"/>
        </w:rPr>
      </w:pPr>
    </w:p>
    <w:p w:rsidR="004B4910" w:rsidRPr="005F4013" w:rsidRDefault="007329A0" w:rsidP="004B4910">
      <w:pPr>
        <w:pStyle w:val="2"/>
        <w:widowControl w:val="0"/>
        <w:tabs>
          <w:tab w:val="num" w:pos="360"/>
        </w:tabs>
        <w:ind w:left="360"/>
        <w:jc w:val="center"/>
        <w:rPr>
          <w:b/>
          <w:sz w:val="24"/>
          <w:szCs w:val="24"/>
          <w:lang w:val="kk"/>
        </w:rPr>
      </w:pPr>
      <w:r w:rsidRPr="00382208">
        <w:rPr>
          <w:b/>
          <w:sz w:val="24"/>
          <w:szCs w:val="24"/>
          <w:lang w:val="kk"/>
        </w:rPr>
        <w:t>7, Есеп айырысу ды жүзеге асыру тәртібі</w:t>
      </w:r>
    </w:p>
    <w:p w:rsidR="00776E39" w:rsidRPr="005F4013" w:rsidRDefault="002335EF" w:rsidP="004B4910">
      <w:pPr>
        <w:pStyle w:val="2"/>
        <w:widowControl w:val="0"/>
        <w:tabs>
          <w:tab w:val="num" w:pos="0"/>
        </w:tabs>
        <w:rPr>
          <w:sz w:val="24"/>
          <w:szCs w:val="24"/>
          <w:lang w:val="kk"/>
        </w:rPr>
      </w:pPr>
      <w:r w:rsidRPr="00382208">
        <w:rPr>
          <w:sz w:val="24"/>
          <w:szCs w:val="24"/>
          <w:lang w:val="kk"/>
        </w:rPr>
        <w:t>28, Тапсырыс беруші Келісім шеңберінде нақты жеткізілген Тауар үшін ақы төлеуді Өнім берушіге Тауарды және (немесе) тауар партиясын қабылдау актісіне қол қойылған күннен бастап 30 (отыз) жұмыс күнінен кешіктірмей жүзеге асырады.</w:t>
      </w:r>
    </w:p>
    <w:p w:rsidR="00562F4B" w:rsidRPr="005F4013" w:rsidRDefault="00725E9D" w:rsidP="004B4910">
      <w:pPr>
        <w:pStyle w:val="3"/>
        <w:tabs>
          <w:tab w:val="num" w:pos="0"/>
        </w:tabs>
        <w:spacing w:after="0"/>
        <w:ind w:left="0" w:firstLine="709"/>
        <w:jc w:val="both"/>
        <w:rPr>
          <w:sz w:val="24"/>
          <w:szCs w:val="24"/>
          <w:lang w:val="kk"/>
        </w:rPr>
      </w:pPr>
      <w:r w:rsidRPr="00382208">
        <w:rPr>
          <w:sz w:val="24"/>
          <w:szCs w:val="24"/>
          <w:lang w:val="kk"/>
        </w:rPr>
        <w:t>Өнім беруші Құжаттарды ұсыну үшін Келісімнің 9-тармағында көрсетілген мерзімдерді сақтамаған жағдайда _____________</w:t>
      </w:r>
    </w:p>
    <w:p w:rsidR="00E50FB6" w:rsidRPr="005F4013" w:rsidRDefault="006E49FA" w:rsidP="009813BE">
      <w:pPr>
        <w:pStyle w:val="3"/>
        <w:tabs>
          <w:tab w:val="left" w:pos="0"/>
        </w:tabs>
        <w:spacing w:after="0" w:line="16" w:lineRule="atLeast"/>
        <w:ind w:left="0" w:firstLine="709"/>
        <w:jc w:val="both"/>
        <w:rPr>
          <w:sz w:val="24"/>
          <w:szCs w:val="24"/>
          <w:lang w:val="kk"/>
        </w:rPr>
      </w:pPr>
      <w:r w:rsidRPr="00382208">
        <w:rPr>
          <w:sz w:val="24"/>
          <w:szCs w:val="24"/>
          <w:lang w:val="kk"/>
        </w:rPr>
        <w:t>Төлем нысаны: өнім берушінің ағымдағы шотына ақша аудару немесе шот ұсыну.</w:t>
      </w:r>
    </w:p>
    <w:p w:rsidR="001724B7" w:rsidRPr="005F4013" w:rsidRDefault="001724B7" w:rsidP="009813BE">
      <w:pPr>
        <w:pStyle w:val="3"/>
        <w:tabs>
          <w:tab w:val="left" w:pos="0"/>
        </w:tabs>
        <w:spacing w:after="0" w:line="16" w:lineRule="atLeast"/>
        <w:ind w:left="0" w:firstLine="709"/>
        <w:jc w:val="both"/>
        <w:rPr>
          <w:sz w:val="24"/>
          <w:szCs w:val="24"/>
          <w:lang w:val="kk"/>
        </w:rPr>
      </w:pPr>
    </w:p>
    <w:p w:rsidR="00E50FB6" w:rsidRPr="005F4013" w:rsidRDefault="007329A0" w:rsidP="009813BE">
      <w:pPr>
        <w:widowControl w:val="0"/>
        <w:tabs>
          <w:tab w:val="left" w:pos="980"/>
          <w:tab w:val="left" w:pos="1120"/>
        </w:tabs>
        <w:spacing w:line="16" w:lineRule="atLeast"/>
        <w:ind w:firstLine="709"/>
        <w:jc w:val="center"/>
        <w:rPr>
          <w:b/>
          <w:sz w:val="24"/>
          <w:szCs w:val="24"/>
          <w:lang w:val="kk"/>
        </w:rPr>
      </w:pPr>
      <w:r w:rsidRPr="00382208">
        <w:rPr>
          <w:b/>
          <w:sz w:val="24"/>
          <w:szCs w:val="24"/>
          <w:lang w:val="kk"/>
        </w:rPr>
        <w:t>8, Келісімді орындауды қамтамасыз ету</w:t>
      </w:r>
    </w:p>
    <w:p w:rsidR="001B1AEB" w:rsidRPr="005F4013" w:rsidRDefault="001B1AEB" w:rsidP="009813BE">
      <w:pPr>
        <w:tabs>
          <w:tab w:val="left" w:pos="360"/>
          <w:tab w:val="left" w:pos="540"/>
          <w:tab w:val="left" w:pos="5940"/>
          <w:tab w:val="left" w:pos="7740"/>
        </w:tabs>
        <w:spacing w:line="16" w:lineRule="atLeast"/>
        <w:ind w:firstLine="709"/>
        <w:jc w:val="center"/>
        <w:rPr>
          <w:sz w:val="24"/>
          <w:szCs w:val="24"/>
          <w:lang w:val="kk"/>
        </w:rPr>
      </w:pPr>
      <w:r w:rsidRPr="00382208">
        <w:rPr>
          <w:sz w:val="24"/>
          <w:szCs w:val="24"/>
          <w:lang w:val="kk"/>
        </w:rPr>
        <w:t xml:space="preserve">(Бұл бөлім </w:t>
      </w:r>
      <w:r w:rsidR="008D042F">
        <w:rPr>
          <w:sz w:val="24"/>
          <w:szCs w:val="24"/>
          <w:lang w:val="kk"/>
        </w:rPr>
        <w:t xml:space="preserve">Стандартта </w:t>
      </w:r>
      <w:r>
        <w:rPr>
          <w:lang w:val="kk"/>
        </w:rPr>
        <w:t xml:space="preserve">және </w:t>
      </w:r>
      <w:r w:rsidR="008A1ED4" w:rsidRPr="00382208">
        <w:rPr>
          <w:sz w:val="24"/>
          <w:szCs w:val="24"/>
          <w:lang w:val="kk"/>
        </w:rPr>
        <w:t>Тапсырыс берушінің тиісті жергілікті актісінде</w:t>
      </w:r>
      <w:r>
        <w:rPr>
          <w:lang w:val="kk"/>
        </w:rPr>
        <w:t xml:space="preserve"> көзделген жағдайларда Келісімге енгізілмейді)</w:t>
      </w:r>
    </w:p>
    <w:p w:rsidR="002A44BB" w:rsidRPr="005F4013" w:rsidRDefault="00AA2824" w:rsidP="002A44BB">
      <w:pPr>
        <w:pStyle w:val="3"/>
        <w:tabs>
          <w:tab w:val="num" w:pos="0"/>
          <w:tab w:val="left" w:pos="1080"/>
        </w:tabs>
        <w:spacing w:after="0"/>
        <w:ind w:left="0" w:firstLine="709"/>
        <w:jc w:val="both"/>
        <w:rPr>
          <w:sz w:val="24"/>
          <w:szCs w:val="24"/>
          <w:lang w:val="kk"/>
        </w:rPr>
      </w:pPr>
      <w:r w:rsidRPr="00382208">
        <w:rPr>
          <w:sz w:val="24"/>
          <w:szCs w:val="24"/>
          <w:lang w:val="kk"/>
        </w:rPr>
        <w:t>29, Өнім беруші Тараптар осы Келісімге қол қойған күннен бастап 20 (жиырма) жұмыс күні ішінде Тапсырыс берушіге Келісімнің жалпы сомасының 3% (үш пайызы) мөлшерінде Кепілдік ақшалай жарна түрінде Келісімнің жалпы сомасының 3% (үш пайызы) мөлшерінде Келісімнің орындалуын қамтамасыз етуді енгізуге міндетті. Тапсырыс берушінің банктік шотына төленетін немесе Өнім беруші осы Келісімге 3-қосымшаға сәйкес жасалған өз міндеттемелерін толық орындағанға дейін қолданылу мерзімі бар банктік кепілдікті ұсынады.</w:t>
      </w:r>
    </w:p>
    <w:p w:rsidR="005B4C20" w:rsidRPr="005F4013" w:rsidRDefault="005B4C20" w:rsidP="003C0C81">
      <w:pPr>
        <w:pStyle w:val="3"/>
        <w:tabs>
          <w:tab w:val="num" w:pos="0"/>
          <w:tab w:val="left" w:pos="1080"/>
        </w:tabs>
        <w:spacing w:after="0"/>
        <w:ind w:left="0" w:firstLine="709"/>
        <w:jc w:val="both"/>
        <w:rPr>
          <w:sz w:val="24"/>
          <w:szCs w:val="24"/>
          <w:lang w:val="kk"/>
        </w:rPr>
      </w:pPr>
      <w:r w:rsidRPr="00382208">
        <w:rPr>
          <w:sz w:val="24"/>
          <w:szCs w:val="24"/>
          <w:lang w:val="kk"/>
        </w:rPr>
        <w:t>30, Өнім беруші ұсынған банктік кепілдік бойынша Келісімнің орындалуын қамтамасыз етуді Алу мүмкін болмаған</w:t>
      </w:r>
      <w:r w:rsidR="002557B2" w:rsidRPr="00382208">
        <w:rPr>
          <w:sz w:val="24"/>
          <w:szCs w:val="24"/>
          <w:lang w:val="kk"/>
        </w:rPr>
        <w:t xml:space="preserve"> жағдайда, Өнім</w:t>
      </w:r>
      <w:r>
        <w:rPr>
          <w:lang w:val="kk"/>
        </w:rPr>
        <w:t xml:space="preserve"> </w:t>
      </w:r>
      <w:r w:rsidRPr="00382208">
        <w:rPr>
          <w:sz w:val="24"/>
          <w:szCs w:val="24"/>
          <w:lang w:val="kk"/>
        </w:rPr>
        <w:t>беруші Тапсырыс берушінің тиісті жазбаша хабарламасын алған күннен бастап 10 (он) жұмыс күні ішінде Тапсырыс берушіге жаңа банктік кепілдік ті қамтамасыз етуге тиіс.</w:t>
      </w:r>
    </w:p>
    <w:p w:rsidR="005B4C20" w:rsidRPr="005F4013" w:rsidRDefault="008D042F" w:rsidP="00DD08BC">
      <w:pPr>
        <w:pStyle w:val="3"/>
        <w:tabs>
          <w:tab w:val="num" w:pos="0"/>
          <w:tab w:val="left" w:pos="1080"/>
        </w:tabs>
        <w:spacing w:after="0"/>
        <w:ind w:left="0" w:firstLine="709"/>
        <w:jc w:val="both"/>
        <w:rPr>
          <w:sz w:val="24"/>
          <w:szCs w:val="24"/>
          <w:lang w:val="kk"/>
        </w:rPr>
      </w:pPr>
      <w:r>
        <w:rPr>
          <w:sz w:val="24"/>
          <w:szCs w:val="24"/>
          <w:lang w:val="kk"/>
        </w:rPr>
        <w:t>31.</w:t>
      </w:r>
      <w:r w:rsidR="00DD08BC">
        <w:rPr>
          <w:lang w:val="kk"/>
        </w:rPr>
        <w:t xml:space="preserve"> </w:t>
      </w:r>
      <w:r w:rsidR="005B4C20" w:rsidRPr="00382208">
        <w:rPr>
          <w:sz w:val="24"/>
          <w:szCs w:val="24"/>
          <w:lang w:val="kk"/>
        </w:rPr>
        <w:t xml:space="preserve">Өнім беруші Келісімнің 30-тармағында көзделген талаптарды орындамаған жағдайда, Тапсырыс беруші Өнім беруші жеткізілген тауар үшін Тапсырыс беруші төлеуге тиіс сомадан </w:t>
      </w:r>
      <w:r w:rsidR="005B4C20" w:rsidRPr="00382208">
        <w:rPr>
          <w:sz w:val="24"/>
          <w:szCs w:val="24"/>
          <w:lang w:val="kk"/>
        </w:rPr>
        <w:lastRenderedPageBreak/>
        <w:t>Келісімнің 29-тармағында көрсетілген соманы Келісімнің 29-тармағында көрсетілген соманы қамтамасыз ету ретінде ұстап қалуға құқылы.</w:t>
      </w:r>
    </w:p>
    <w:p w:rsidR="00DD7C47" w:rsidRPr="005F4013" w:rsidRDefault="002C127E" w:rsidP="001412B1">
      <w:pPr>
        <w:pStyle w:val="2"/>
        <w:widowControl w:val="0"/>
        <w:tabs>
          <w:tab w:val="left" w:pos="1134"/>
        </w:tabs>
        <w:rPr>
          <w:bCs/>
          <w:sz w:val="24"/>
          <w:szCs w:val="24"/>
          <w:lang w:val="kk"/>
        </w:rPr>
      </w:pPr>
      <w:r w:rsidRPr="00382208">
        <w:rPr>
          <w:sz w:val="24"/>
          <w:szCs w:val="24"/>
          <w:lang w:val="kk"/>
        </w:rPr>
        <w:t xml:space="preserve">32, Тапсырыс беруші Өнім беруші Келісімнің 9-тармағында көрсетілген құжаттарды Тапсырыс беруші Нің тиісті құрылымдық бөлімшесіне Ұсынған күннен бастап 10 (он) жұмыс күні ішінде Өнім беруші Келісім бойынша өз міндеттемелерін толық және тиісінше орындаған жағдайда, Келісімді (лоттың/лоттардың) орындалуына енгізілген қамтамасыз етуді қайтарады. </w:t>
      </w:r>
    </w:p>
    <w:p w:rsidR="008C5290" w:rsidRPr="005F4013" w:rsidRDefault="002C127E" w:rsidP="002E368E">
      <w:pPr>
        <w:widowControl w:val="0"/>
        <w:tabs>
          <w:tab w:val="left" w:pos="1134"/>
          <w:tab w:val="num" w:pos="2130"/>
        </w:tabs>
        <w:ind w:firstLine="709"/>
        <w:jc w:val="both"/>
        <w:rPr>
          <w:sz w:val="24"/>
          <w:szCs w:val="24"/>
          <w:lang w:val="kk"/>
        </w:rPr>
      </w:pPr>
      <w:r w:rsidRPr="00382208">
        <w:rPr>
          <w:sz w:val="24"/>
          <w:szCs w:val="24"/>
          <w:lang w:val="kk"/>
        </w:rPr>
        <w:t>33, Өнім беруші шарттық міндеттемелерді ң орындалғанын бұзған жағдайда, Тапсырыс беруші Шарттың орындалуы үшін салынған қамтамасыз ету сомасынан Келісімнің 10-бөліміне сәйкес шарттық міндеттемелерді бұзғаны үшін Өнім берушіге есептелген өсімпұл сомасын және осыған байланысты туындайтын залалдарды шегеруге құқылы. Келiсiмдi орындау үшiн қамтамасыз етудiң қалған сомасы Келiсiм бойынша өз мiндеттемелерiн толық және тиiсiнше орындаған, сондай-ақ Холдингтiң сенiмсiз ықтимал жеткiзушiлерiнiң (Жеткiзушiлерiнiң) тiзiмiне Жеткiзушiнi енгiзбей,Келiсiм шарттарының бұзылуын жойған күннен бастап 10 (он) жұмыс күнi iшiнде Өнiм берушiге қайтарылуға тиiс. Бұл ретте, Өнiм берушi өсiмпұлды дербес толық төлеген жағдайда Тапсырыс берушi осы Келiсiмнiң орындалуын қамтамасыз етудi сақтамайды және Өнім беруші Холдингтің сенімсіз әлеуетті өнім берушілерінің (қызметтер берушілерiнiң) тiзбесiне енгiзiлмейдi.</w:t>
      </w:r>
    </w:p>
    <w:p w:rsidR="00101F00" w:rsidRPr="005F4013" w:rsidRDefault="00101F00" w:rsidP="00B06C89">
      <w:pPr>
        <w:ind w:firstLine="709"/>
        <w:jc w:val="both"/>
        <w:rPr>
          <w:b/>
          <w:sz w:val="24"/>
          <w:szCs w:val="24"/>
          <w:lang w:val="kk"/>
        </w:rPr>
      </w:pPr>
    </w:p>
    <w:p w:rsidR="001E11B9" w:rsidRPr="005F4013" w:rsidRDefault="007329A0" w:rsidP="000657AF">
      <w:pPr>
        <w:pStyle w:val="a4"/>
        <w:widowControl w:val="0"/>
        <w:jc w:val="center"/>
        <w:rPr>
          <w:b/>
          <w:sz w:val="24"/>
          <w:szCs w:val="24"/>
          <w:lang w:val="kk"/>
        </w:rPr>
      </w:pPr>
      <w:r w:rsidRPr="00382208">
        <w:rPr>
          <w:b/>
          <w:sz w:val="24"/>
          <w:szCs w:val="24"/>
          <w:lang w:val="kk"/>
        </w:rPr>
        <w:t>9, Меншiк құқығы</w:t>
      </w:r>
    </w:p>
    <w:p w:rsidR="007329A0" w:rsidRPr="005F4013" w:rsidRDefault="002E368E" w:rsidP="001412B1">
      <w:pPr>
        <w:pStyle w:val="20"/>
        <w:widowControl w:val="0"/>
        <w:tabs>
          <w:tab w:val="num" w:pos="2130"/>
        </w:tabs>
        <w:ind w:firstLine="709"/>
        <w:rPr>
          <w:szCs w:val="24"/>
          <w:lang w:val="kk"/>
        </w:rPr>
      </w:pPr>
      <w:r w:rsidRPr="00382208">
        <w:rPr>
          <w:szCs w:val="24"/>
          <w:lang w:val="kk"/>
        </w:rPr>
        <w:t>34, Тауарға меншiк құқығы Өнім берушіден Тапсырыс берушіге Тараптардың уәкілетті өкiлдерi Тауарды қабылдау актiсiне қол қойған күннен бастап тапсырыс берушiге берiледi.</w:t>
      </w:r>
    </w:p>
    <w:p w:rsidR="00FA0DA4" w:rsidRPr="005F4013" w:rsidRDefault="00FA0DA4" w:rsidP="009200C5">
      <w:pPr>
        <w:jc w:val="center"/>
        <w:rPr>
          <w:b/>
          <w:sz w:val="24"/>
          <w:szCs w:val="24"/>
          <w:lang w:val="kk"/>
        </w:rPr>
      </w:pPr>
    </w:p>
    <w:p w:rsidR="007329A0" w:rsidRPr="005F4013" w:rsidRDefault="007329A0" w:rsidP="009200C5">
      <w:pPr>
        <w:jc w:val="center"/>
        <w:rPr>
          <w:b/>
          <w:sz w:val="24"/>
          <w:szCs w:val="24"/>
          <w:lang w:val="kk"/>
        </w:rPr>
      </w:pPr>
      <w:r w:rsidRPr="00382208">
        <w:rPr>
          <w:b/>
          <w:sz w:val="24"/>
          <w:szCs w:val="24"/>
          <w:lang w:val="kk"/>
        </w:rPr>
        <w:t>10, Тараптардың жауапкершілігі</w:t>
      </w:r>
    </w:p>
    <w:p w:rsidR="00B06C89" w:rsidRPr="005F4013" w:rsidRDefault="002E368E" w:rsidP="00B06C89">
      <w:pPr>
        <w:pStyle w:val="2"/>
        <w:widowControl w:val="0"/>
        <w:tabs>
          <w:tab w:val="left" w:pos="0"/>
          <w:tab w:val="num" w:pos="2130"/>
        </w:tabs>
        <w:rPr>
          <w:sz w:val="24"/>
          <w:szCs w:val="24"/>
          <w:lang w:val="kk"/>
        </w:rPr>
      </w:pPr>
      <w:r w:rsidRPr="00382208">
        <w:rPr>
          <w:sz w:val="24"/>
          <w:szCs w:val="24"/>
          <w:lang w:val="kk"/>
        </w:rPr>
        <w:t xml:space="preserve">35, Өнім беруші осы Келісімнің </w:t>
      </w:r>
      <w:r w:rsidR="00B06C89" w:rsidRPr="00382208">
        <w:rPr>
          <w:sz w:val="24"/>
          <w:szCs w:val="24"/>
          <w:lang w:val="kk"/>
        </w:rPr>
        <w:t>29-тармағында көрсетілген</w:t>
      </w:r>
      <w:r>
        <w:rPr>
          <w:lang w:val="kk"/>
        </w:rPr>
        <w:t xml:space="preserve"> мерзімде Рде</w:t>
      </w:r>
      <w:r w:rsidR="008D042F">
        <w:rPr>
          <w:sz w:val="24"/>
          <w:szCs w:val="24"/>
          <w:lang w:val="kk"/>
        </w:rPr>
        <w:t xml:space="preserve">Келісімнің орындалуын қамтамасыз етуді </w:t>
      </w:r>
      <w:r>
        <w:rPr>
          <w:lang w:val="kk"/>
        </w:rPr>
        <w:t>ұсынбаған жағдайда, Тапсырыс беруші:</w:t>
      </w:r>
    </w:p>
    <w:p w:rsidR="00B06C89" w:rsidRPr="005F4013" w:rsidRDefault="00B06C89" w:rsidP="00B06C89">
      <w:pPr>
        <w:ind w:firstLine="709"/>
        <w:jc w:val="both"/>
        <w:rPr>
          <w:sz w:val="24"/>
          <w:szCs w:val="24"/>
          <w:lang w:val="kk"/>
        </w:rPr>
      </w:pPr>
      <w:r w:rsidRPr="00382208">
        <w:rPr>
          <w:sz w:val="24"/>
          <w:szCs w:val="24"/>
          <w:lang w:val="kk"/>
        </w:rPr>
        <w:t>1) осы Келісімнің қолданысын біржақты тәртіппен тоқтатады;</w:t>
      </w:r>
    </w:p>
    <w:p w:rsidR="00223F8D" w:rsidRPr="005F4013" w:rsidRDefault="00B06C89" w:rsidP="00B06C89">
      <w:pPr>
        <w:ind w:firstLine="709"/>
        <w:jc w:val="both"/>
        <w:rPr>
          <w:sz w:val="24"/>
          <w:szCs w:val="24"/>
          <w:lang w:val="kk"/>
        </w:rPr>
      </w:pPr>
      <w:r w:rsidRPr="00382208">
        <w:rPr>
          <w:sz w:val="24"/>
          <w:szCs w:val="24"/>
          <w:lang w:val="kk"/>
        </w:rPr>
        <w:t>2) тендерге қатысуға өтінімнің ұсынылған қамтамасыз етілуін ұстап қалу (тендер тәсілімен сатып алу кезінде көрсетіледі);</w:t>
      </w:r>
    </w:p>
    <w:p w:rsidR="00B06C89" w:rsidRPr="005F4013" w:rsidRDefault="00B06C89" w:rsidP="00B06C89">
      <w:pPr>
        <w:ind w:firstLine="709"/>
        <w:jc w:val="both"/>
        <w:rPr>
          <w:spacing w:val="1"/>
          <w:sz w:val="24"/>
          <w:szCs w:val="24"/>
          <w:lang w:val="kk"/>
        </w:rPr>
      </w:pPr>
      <w:r w:rsidRPr="00382208">
        <w:rPr>
          <w:spacing w:val="1"/>
          <w:sz w:val="24"/>
          <w:szCs w:val="24"/>
          <w:lang w:val="kk"/>
        </w:rPr>
        <w:t xml:space="preserve">3) Өнім беруші туралы </w:t>
      </w:r>
      <w:r w:rsidR="00E2795C" w:rsidRPr="00382208">
        <w:rPr>
          <w:spacing w:val="1"/>
          <w:sz w:val="24"/>
          <w:szCs w:val="24"/>
          <w:lang w:val="kk"/>
        </w:rPr>
        <w:t xml:space="preserve">ақпаратты </w:t>
      </w:r>
      <w:r>
        <w:rPr>
          <w:lang w:val="kk"/>
        </w:rPr>
        <w:t xml:space="preserve">белгіленген тәртіпке сәйкес </w:t>
      </w:r>
      <w:r w:rsidR="00C076CE" w:rsidRPr="00382208">
        <w:rPr>
          <w:rStyle w:val="s0"/>
          <w:color w:val="auto"/>
          <w:lang w:val="kk"/>
        </w:rPr>
        <w:t>Өнім берушіні</w:t>
      </w:r>
      <w:r>
        <w:rPr>
          <w:lang w:val="kk"/>
        </w:rPr>
        <w:t xml:space="preserve"> </w:t>
      </w:r>
      <w:r w:rsidRPr="00382208">
        <w:rPr>
          <w:spacing w:val="1"/>
          <w:sz w:val="24"/>
          <w:szCs w:val="24"/>
          <w:lang w:val="kk"/>
        </w:rPr>
        <w:t xml:space="preserve"> Холдингтің сенімсіз әлеуетті өнім берушілерінің (өнім берушілерінің)</w:t>
      </w:r>
      <w:r>
        <w:rPr>
          <w:lang w:val="kk"/>
        </w:rPr>
        <w:t xml:space="preserve"> тізбесіне енгізу үшін сатып алу жөніндегі </w:t>
      </w:r>
      <w:r w:rsidRPr="00382208">
        <w:rPr>
          <w:rStyle w:val="s0"/>
          <w:color w:val="auto"/>
          <w:lang w:val="kk"/>
        </w:rPr>
        <w:t xml:space="preserve">уәкілетті органға </w:t>
      </w:r>
      <w:r>
        <w:rPr>
          <w:lang w:val="kk"/>
        </w:rPr>
        <w:t>жібереді.</w:t>
      </w:r>
    </w:p>
    <w:p w:rsidR="00217622" w:rsidRPr="005F4013" w:rsidRDefault="00B06C89" w:rsidP="00E2795C">
      <w:pPr>
        <w:widowControl w:val="0"/>
        <w:tabs>
          <w:tab w:val="left" w:pos="0"/>
          <w:tab w:val="num" w:pos="2130"/>
        </w:tabs>
        <w:ind w:firstLine="709"/>
        <w:jc w:val="both"/>
        <w:rPr>
          <w:spacing w:val="1"/>
          <w:sz w:val="24"/>
          <w:szCs w:val="24"/>
          <w:lang w:val="kk"/>
        </w:rPr>
      </w:pPr>
      <w:r w:rsidRPr="00382208">
        <w:rPr>
          <w:spacing w:val="1"/>
          <w:sz w:val="24"/>
          <w:szCs w:val="24"/>
          <w:lang w:val="kk"/>
        </w:rPr>
        <w:t>Осы тармақтың шарты Өнім беруші Келісімді орындау үшін қауіпсіздікті қамтамасыз етуді енгізу мерзімі өткенге дейін Келісім бойынша өз міндеттемелерін толық және тиісінше орындаған жағдайларға қолданылмайды (Егер Келісімде Келісімді орындау үшін қауіпсіздікті енгізу көзделген жағдайда көрсетіледі).</w:t>
      </w:r>
    </w:p>
    <w:p w:rsidR="00080479" w:rsidRPr="005F4013" w:rsidRDefault="002E368E" w:rsidP="00B06C89">
      <w:pPr>
        <w:widowControl w:val="0"/>
        <w:tabs>
          <w:tab w:val="left" w:pos="0"/>
          <w:tab w:val="num" w:pos="2130"/>
        </w:tabs>
        <w:ind w:firstLine="709"/>
        <w:jc w:val="both"/>
        <w:rPr>
          <w:sz w:val="24"/>
          <w:szCs w:val="24"/>
          <w:lang w:val="kk"/>
        </w:rPr>
      </w:pPr>
      <w:r w:rsidRPr="00382208">
        <w:rPr>
          <w:sz w:val="24"/>
          <w:szCs w:val="24"/>
          <w:lang w:val="kk"/>
        </w:rPr>
        <w:t>36, Егер Өнім беруші осы Келісімнің 28-тармағында көрсетілген мерзім ішінде аванстық төлемді қайтару ды қамтамасыз етуді ұсынбаған жағдайда, Тапсырыс беруші:</w:t>
      </w:r>
    </w:p>
    <w:p w:rsidR="00080479" w:rsidRPr="005F4013" w:rsidRDefault="00080479" w:rsidP="001412B1">
      <w:pPr>
        <w:ind w:firstLine="709"/>
        <w:jc w:val="both"/>
        <w:rPr>
          <w:sz w:val="24"/>
          <w:szCs w:val="24"/>
          <w:lang w:val="kk"/>
        </w:rPr>
      </w:pPr>
      <w:r w:rsidRPr="00382208">
        <w:rPr>
          <w:sz w:val="24"/>
          <w:szCs w:val="24"/>
          <w:lang w:val="kk"/>
        </w:rPr>
        <w:t>1) осы Келісімнің қолданысын біржақты тәртіппен тоқтатады;</w:t>
      </w:r>
    </w:p>
    <w:p w:rsidR="00080479" w:rsidRPr="00382208" w:rsidRDefault="00080479" w:rsidP="001412B1">
      <w:pPr>
        <w:ind w:firstLine="709"/>
        <w:jc w:val="both"/>
        <w:rPr>
          <w:sz w:val="24"/>
          <w:szCs w:val="24"/>
        </w:rPr>
      </w:pPr>
      <w:r w:rsidRPr="00382208">
        <w:rPr>
          <w:sz w:val="24"/>
          <w:szCs w:val="24"/>
          <w:lang w:val="kk"/>
        </w:rPr>
        <w:t>2) тендерге қатысуға өтінімнің ұсынылған қамтамасыз етілуін ұстап қалу (тендер тәсілімен сатып алу кезінде көрсетіледі);</w:t>
      </w:r>
    </w:p>
    <w:p w:rsidR="005B0448" w:rsidRPr="00382208" w:rsidRDefault="00D71D1B" w:rsidP="00B47365">
      <w:pPr>
        <w:ind w:firstLine="709"/>
        <w:jc w:val="both"/>
        <w:rPr>
          <w:spacing w:val="1"/>
          <w:sz w:val="24"/>
          <w:szCs w:val="24"/>
        </w:rPr>
      </w:pPr>
      <w:r w:rsidRPr="00382208">
        <w:rPr>
          <w:spacing w:val="1"/>
          <w:sz w:val="24"/>
          <w:szCs w:val="24"/>
          <w:lang w:val="kk"/>
        </w:rPr>
        <w:t xml:space="preserve">3) белгіленген тәртіпке сәйкес </w:t>
      </w:r>
      <w:r w:rsidR="00635B01" w:rsidRPr="00382208">
        <w:rPr>
          <w:rStyle w:val="s0"/>
          <w:color w:val="auto"/>
          <w:lang w:val="kk"/>
        </w:rPr>
        <w:t xml:space="preserve">уәкілетті органға </w:t>
      </w:r>
      <w:r>
        <w:rPr>
          <w:lang w:val="kk"/>
        </w:rPr>
        <w:t xml:space="preserve">Өнім берушітуралы </w:t>
      </w:r>
      <w:r w:rsidR="00E2795C" w:rsidRPr="00382208">
        <w:rPr>
          <w:spacing w:val="1"/>
          <w:sz w:val="24"/>
          <w:szCs w:val="24"/>
          <w:lang w:val="kk"/>
        </w:rPr>
        <w:t>ақпаратты</w:t>
      </w:r>
      <w:r>
        <w:rPr>
          <w:lang w:val="kk"/>
        </w:rPr>
        <w:t xml:space="preserve"> Холдингтің</w:t>
      </w:r>
      <w:r w:rsidR="00635B01" w:rsidRPr="00382208">
        <w:rPr>
          <w:spacing w:val="1"/>
          <w:sz w:val="24"/>
          <w:szCs w:val="24"/>
          <w:lang w:val="kk"/>
        </w:rPr>
        <w:t xml:space="preserve"> сенімсіз әлеуетті өнім берушілерінің (өнім берушілерінің)</w:t>
      </w:r>
      <w:r>
        <w:rPr>
          <w:lang w:val="kk"/>
        </w:rPr>
        <w:t xml:space="preserve"> тізбесіне енгізу үшін сатып алу үшін жібереді (Егер Келісімде аванстық төлемді қайтару </w:t>
      </w:r>
      <w:r w:rsidR="00C076CE" w:rsidRPr="00382208">
        <w:rPr>
          <w:rStyle w:val="s0"/>
          <w:color w:val="auto"/>
          <w:lang w:val="kk"/>
        </w:rPr>
        <w:t>үшін</w:t>
      </w:r>
      <w:r>
        <w:rPr>
          <w:lang w:val="kk"/>
        </w:rPr>
        <w:t xml:space="preserve"> қамтамасыз етуді енгізу көзделген жағдайда көрсетіледі).</w:t>
      </w:r>
    </w:p>
    <w:p w:rsidR="00A041FA" w:rsidRPr="00382208" w:rsidRDefault="00CB565E" w:rsidP="00A041FA">
      <w:pPr>
        <w:widowControl w:val="0"/>
        <w:tabs>
          <w:tab w:val="left" w:pos="0"/>
          <w:tab w:val="num" w:pos="2130"/>
        </w:tabs>
        <w:ind w:firstLine="709"/>
        <w:jc w:val="both"/>
        <w:rPr>
          <w:spacing w:val="1"/>
          <w:sz w:val="24"/>
          <w:szCs w:val="24"/>
        </w:rPr>
      </w:pPr>
      <w:r w:rsidRPr="00382208">
        <w:rPr>
          <w:sz w:val="24"/>
          <w:szCs w:val="24"/>
          <w:lang w:val="kk"/>
        </w:rPr>
        <w:t xml:space="preserve">37, Өнім беруші осы Келісімнің 31-тармағында белгіленген мерзімдер сақтамаған жағдайда, сондай-ақ Тапсырыс берушіден Өнім берушіге төлеуге жататын шоттар болмаған жағдайда, Өнім беруші Келісімді орындау үшін қамтамасыз ету сомасы мөлшерінде айыппұл төлеуге міндетті </w:t>
      </w:r>
      <w:r w:rsidR="00A041FA" w:rsidRPr="00382208">
        <w:rPr>
          <w:spacing w:val="1"/>
          <w:sz w:val="24"/>
          <w:szCs w:val="24"/>
          <w:lang w:val="kk"/>
        </w:rPr>
        <w:t>(Егер Келісімде Келісімді орындау үшін қамтамасыз етуді енгізу көзделген жағдайда көрсетіледі).</w:t>
      </w:r>
    </w:p>
    <w:p w:rsidR="0056001B" w:rsidRPr="00382208" w:rsidRDefault="00CB565E" w:rsidP="00A041FA">
      <w:pPr>
        <w:widowControl w:val="0"/>
        <w:tabs>
          <w:tab w:val="left" w:pos="0"/>
          <w:tab w:val="num" w:pos="2130"/>
        </w:tabs>
        <w:ind w:firstLine="709"/>
        <w:jc w:val="both"/>
        <w:rPr>
          <w:sz w:val="24"/>
          <w:szCs w:val="24"/>
        </w:rPr>
      </w:pPr>
      <w:r w:rsidRPr="00382208">
        <w:rPr>
          <w:sz w:val="24"/>
          <w:szCs w:val="24"/>
          <w:lang w:val="kk"/>
        </w:rPr>
        <w:t xml:space="preserve">38, Тауар спецификацияда (Келісімге 1-қосымша) көрсетілген мерзім ішінде жеткізілмеген немесе жеткізілмеген жағдайда, Өнім беруші жеткізілмеген немесе жеткізілмеген Тауарқұнының әрбір күні үшін жеткізілмеген немесе жеткізілмеген тауардың (лоттың/лоттардың) құнының 0,1% (оннан бір пайызы) мөлшерінде өсімпұл төлеуге міндетті. </w:t>
      </w:r>
    </w:p>
    <w:p w:rsidR="00BF36CA" w:rsidRPr="00382208" w:rsidRDefault="00E479C4" w:rsidP="001412B1">
      <w:pPr>
        <w:widowControl w:val="0"/>
        <w:tabs>
          <w:tab w:val="left" w:pos="0"/>
        </w:tabs>
        <w:ind w:firstLine="709"/>
        <w:jc w:val="both"/>
        <w:rPr>
          <w:sz w:val="24"/>
          <w:szCs w:val="24"/>
        </w:rPr>
      </w:pPr>
      <w:r w:rsidRPr="00382208">
        <w:rPr>
          <w:sz w:val="24"/>
          <w:szCs w:val="24"/>
          <w:lang w:val="kk"/>
        </w:rPr>
        <w:t xml:space="preserve">39, Келісімнің 16-тармағында көрсетілген сапасы төмен тауарларды ауыстыру мерзімі </w:t>
      </w:r>
      <w:r w:rsidRPr="00382208">
        <w:rPr>
          <w:sz w:val="24"/>
          <w:szCs w:val="24"/>
          <w:lang w:val="kk"/>
        </w:rPr>
        <w:lastRenderedPageBreak/>
        <w:t xml:space="preserve">бұзылған жағдайда Өнім беруші мерзімі өткен әрбір күн үшін ауыстырылмаған тауар құнының 0,1% (оннан бір пайызы) мөлшерінде, бірақ ауыстырылмаған тауар құнының 10%-ынан (он пайызынан) аспайтын тұрақсыздық айыбын төлеуге міндетті. </w:t>
      </w:r>
    </w:p>
    <w:p w:rsidR="00A517D3" w:rsidRPr="00382208" w:rsidRDefault="001213F6" w:rsidP="00702B53">
      <w:pPr>
        <w:widowControl w:val="0"/>
        <w:tabs>
          <w:tab w:val="left" w:pos="1134"/>
          <w:tab w:val="left" w:pos="1418"/>
          <w:tab w:val="left" w:pos="1701"/>
          <w:tab w:val="num" w:pos="2130"/>
        </w:tabs>
        <w:ind w:firstLine="709"/>
        <w:jc w:val="both"/>
        <w:rPr>
          <w:sz w:val="24"/>
          <w:szCs w:val="24"/>
        </w:rPr>
      </w:pPr>
      <w:r w:rsidRPr="00382208">
        <w:rPr>
          <w:sz w:val="24"/>
          <w:szCs w:val="24"/>
          <w:lang w:val="kk"/>
        </w:rPr>
        <w:t>40, Келiсiмнiң шарттарында көзделген төлемдердi ң мерзiмдерiн бұзғаны үшiн Тапсырыс берушi Өнiм берушiге мерзiмi өткен әрбiр күн үшiн уақтылы төленбеген соманың 0,1% (оннан бiр пайызы) мөлшерiнде, бiрақ уақтылы төленбеген соманың 10%-ынан (он процентiнен) аспайтын тұрақсыздық айыбын төлейдi.</w:t>
      </w:r>
    </w:p>
    <w:p w:rsidR="00EE7CAE" w:rsidRPr="00382208" w:rsidRDefault="00EE7CAE" w:rsidP="00702B53">
      <w:pPr>
        <w:widowControl w:val="0"/>
        <w:tabs>
          <w:tab w:val="left" w:pos="1134"/>
          <w:tab w:val="left" w:pos="1418"/>
          <w:tab w:val="left" w:pos="1701"/>
          <w:tab w:val="num" w:pos="2130"/>
        </w:tabs>
        <w:ind w:firstLine="709"/>
        <w:jc w:val="both"/>
        <w:rPr>
          <w:sz w:val="24"/>
          <w:szCs w:val="24"/>
        </w:rPr>
      </w:pPr>
      <w:r w:rsidRPr="00382208">
        <w:rPr>
          <w:sz w:val="24"/>
          <w:szCs w:val="24"/>
          <w:lang w:val="kk"/>
        </w:rPr>
        <w:t xml:space="preserve">Тапсырыс берушінің кінәсінен Тауарды қабылдау шарттарын бұзғаны үшін Тапсырыс беруші Өнім берушіге мерзімі өткен әрбір күн үшін уақтылы қабылданбаған Тауар сомасының 0,1% (оннан бір пайызы) мөлшерінде, бірақ уақтылы қабылданбаған Тауар сомасының 10%-ынан (он пайызынан) аспайтын тұрақсыздық айыбын төлейді. </w:t>
      </w:r>
    </w:p>
    <w:p w:rsidR="007329A0" w:rsidRPr="005F4013" w:rsidRDefault="001213F6" w:rsidP="001412B1">
      <w:pPr>
        <w:widowControl w:val="0"/>
        <w:tabs>
          <w:tab w:val="left" w:pos="0"/>
          <w:tab w:val="num" w:pos="2130"/>
        </w:tabs>
        <w:ind w:firstLine="709"/>
        <w:jc w:val="both"/>
        <w:rPr>
          <w:sz w:val="24"/>
          <w:szCs w:val="24"/>
          <w:lang w:val="kk"/>
        </w:rPr>
      </w:pPr>
      <w:r w:rsidRPr="00382208">
        <w:rPr>
          <w:sz w:val="24"/>
          <w:szCs w:val="24"/>
          <w:lang w:val="kk"/>
        </w:rPr>
        <w:t>41, Келiсiмде көрсетiлген жағдайларда Өнiм берушi төлеуге тиiстi өсiм пiкiр сомаларын Тапсырыс берушi тапсырыс берушiге акцептемей тапсырыс берушiге төлеуге тиiстi өз iс-шоттарының сомасынан шегеруге тиiс. Бұл ретте Тапсырыс берушіде Өнім берушіге төленуге жататын шоттар болмаған жағдайда айыппұлдар мен өсімпұлдар сомасын соңғысы тиісті хабарламаны алған күннен бастап 10 (он) жұмыс күні ішінде төлейді.</w:t>
      </w:r>
    </w:p>
    <w:p w:rsidR="00B779E3" w:rsidRPr="005F4013" w:rsidRDefault="00B779E3" w:rsidP="0016625D">
      <w:pPr>
        <w:widowControl w:val="0"/>
        <w:tabs>
          <w:tab w:val="left" w:pos="0"/>
          <w:tab w:val="num" w:pos="1134"/>
        </w:tabs>
        <w:ind w:firstLine="709"/>
        <w:jc w:val="both"/>
        <w:rPr>
          <w:sz w:val="24"/>
          <w:szCs w:val="24"/>
          <w:lang w:val="kk"/>
        </w:rPr>
      </w:pPr>
      <w:r w:rsidRPr="00382208">
        <w:rPr>
          <w:sz w:val="24"/>
          <w:szCs w:val="24"/>
          <w:lang w:val="kk"/>
        </w:rPr>
        <w:t>Тапсырыс беруші Тапсырыс беруші алдындағы соңғысының кез келген міндеттемелері бойынша Өнім беруші нің берешегі сомасын осы Келісімге сәйкес жеткізілген Тауар үшін Өнім берушіге ақы төлеу сомасынан акцептемей шегеруге құқылы.</w:t>
      </w:r>
    </w:p>
    <w:p w:rsidR="005A0F83" w:rsidRPr="005F4013" w:rsidRDefault="004D7A02" w:rsidP="001412B1">
      <w:pPr>
        <w:tabs>
          <w:tab w:val="num" w:pos="2130"/>
        </w:tabs>
        <w:ind w:firstLine="709"/>
        <w:jc w:val="both"/>
        <w:rPr>
          <w:sz w:val="24"/>
          <w:szCs w:val="24"/>
          <w:lang w:val="kk"/>
        </w:rPr>
      </w:pPr>
      <w:r w:rsidRPr="00382208">
        <w:rPr>
          <w:sz w:val="24"/>
          <w:szCs w:val="24"/>
          <w:lang w:val="kk"/>
        </w:rPr>
        <w:t xml:space="preserve">42, Тұрақсыздық айыбын төлеу Тараптарды Келісім бойынша міндеттемелерді орындаудан босатпайды. </w:t>
      </w:r>
    </w:p>
    <w:p w:rsidR="007329A0" w:rsidRPr="005F4013" w:rsidRDefault="007329A0" w:rsidP="001412B1">
      <w:pPr>
        <w:widowControl w:val="0"/>
        <w:ind w:firstLine="709"/>
        <w:jc w:val="both"/>
        <w:rPr>
          <w:sz w:val="24"/>
          <w:szCs w:val="24"/>
          <w:lang w:val="kk"/>
        </w:rPr>
      </w:pPr>
      <w:r w:rsidRPr="00382208">
        <w:rPr>
          <w:sz w:val="24"/>
          <w:szCs w:val="24"/>
          <w:lang w:val="kk"/>
        </w:rPr>
        <w:t>Өсiмпұлдар мен айыппұлдар сомасы есептелген залалсомасынан тыс өндiрiлiп алынады.</w:t>
      </w:r>
    </w:p>
    <w:p w:rsidR="00EF186A" w:rsidRPr="005F4013" w:rsidRDefault="004D7A02" w:rsidP="001412B1">
      <w:pPr>
        <w:widowControl w:val="0"/>
        <w:tabs>
          <w:tab w:val="num" w:pos="2130"/>
        </w:tabs>
        <w:ind w:firstLine="709"/>
        <w:jc w:val="both"/>
        <w:rPr>
          <w:spacing w:val="-2"/>
          <w:sz w:val="24"/>
          <w:szCs w:val="24"/>
          <w:lang w:val="kk"/>
        </w:rPr>
      </w:pPr>
      <w:r w:rsidRPr="00382208">
        <w:rPr>
          <w:spacing w:val="-2"/>
          <w:sz w:val="24"/>
          <w:szCs w:val="24"/>
          <w:lang w:val="kk"/>
        </w:rPr>
        <w:t>43, Келiсiмде көзделмеген өзге де жағдайларда Тараптар Келiсiм бойынша өзiне қабылдаған мiндеттемелердi орындамағаны және/немесе тиiсiнше орындамағаны үшiн Ресей Федерациясының заңнамасында белгiленген жауапкершiлiктi өз мойнына алады.</w:t>
      </w:r>
    </w:p>
    <w:p w:rsidR="00253EFD" w:rsidRPr="005F4013" w:rsidRDefault="00253EFD" w:rsidP="001412B1">
      <w:pPr>
        <w:widowControl w:val="0"/>
        <w:ind w:firstLine="709"/>
        <w:rPr>
          <w:b/>
          <w:sz w:val="24"/>
          <w:szCs w:val="24"/>
          <w:lang w:val="kk"/>
        </w:rPr>
      </w:pPr>
    </w:p>
    <w:p w:rsidR="007329A0" w:rsidRPr="00382208" w:rsidRDefault="007329A0" w:rsidP="001412B1">
      <w:pPr>
        <w:widowControl w:val="0"/>
        <w:ind w:left="-7" w:firstLine="709"/>
        <w:jc w:val="center"/>
        <w:rPr>
          <w:sz w:val="24"/>
          <w:szCs w:val="24"/>
        </w:rPr>
      </w:pPr>
      <w:r w:rsidRPr="00382208">
        <w:rPr>
          <w:b/>
          <w:sz w:val="24"/>
          <w:szCs w:val="24"/>
          <w:lang w:val="kk"/>
        </w:rPr>
        <w:t>11. Форс-мажор</w:t>
      </w:r>
    </w:p>
    <w:p w:rsidR="007329A0" w:rsidRPr="005F4013" w:rsidRDefault="004D7A02" w:rsidP="001412B1">
      <w:pPr>
        <w:widowControl w:val="0"/>
        <w:tabs>
          <w:tab w:val="num" w:pos="2130"/>
        </w:tabs>
        <w:ind w:firstLine="709"/>
        <w:jc w:val="both"/>
        <w:rPr>
          <w:sz w:val="24"/>
          <w:szCs w:val="24"/>
          <w:lang w:val="kk"/>
        </w:rPr>
      </w:pPr>
      <w:r w:rsidRPr="00382208">
        <w:rPr>
          <w:sz w:val="24"/>
          <w:szCs w:val="24"/>
          <w:lang w:val="kk"/>
        </w:rPr>
        <w:t xml:space="preserve">44, Егер форс-мажорлық жағдайлардың, атап айтқанда, өрттің, су тасқынының, жер сілкінісінің, әскери операциялардың, блокаданың, әкетуге немесе әкелуге тыйым салудың, мемлекеттік органдардың актілерін қабылдауға және т.б. салдарынан болған жағдайда, Тараптар Шарт бойынша міндеттемелерді ішінара немесе толық орындамағаны үшін жауапкершіліктен босатылуға жатады және Тараптар мұндай зардаптарға жол бермеуі мүмкін және жағдайда Тараптар мұндай зардаптарға жол бермеуі мүмкін және жағдайда Барлық ықтимал шаралар мен әрекеттер қабылдады, оларды қолдану ағымдағы жағдайда күтілуі мүмкін. Мұндай жағдайда Тараптар осындай жағдайлар мен олардың салдарлары әрекет еткен уақытқа мөлшерлес кезең үшін жауапкершіліктен босатылуға тиіс. </w:t>
      </w:r>
    </w:p>
    <w:p w:rsidR="007329A0" w:rsidRPr="005F4013" w:rsidRDefault="004D7A02" w:rsidP="001412B1">
      <w:pPr>
        <w:widowControl w:val="0"/>
        <w:tabs>
          <w:tab w:val="num" w:pos="2130"/>
        </w:tabs>
        <w:ind w:firstLine="709"/>
        <w:jc w:val="both"/>
        <w:rPr>
          <w:sz w:val="24"/>
          <w:szCs w:val="24"/>
          <w:lang w:val="kk"/>
        </w:rPr>
      </w:pPr>
      <w:r w:rsidRPr="00382208">
        <w:rPr>
          <w:sz w:val="24"/>
          <w:szCs w:val="24"/>
          <w:lang w:val="kk"/>
        </w:rPr>
        <w:t>45. Форс-мажорлық мән-жайлар туындаған кезде осындай мән-жайлар ға ие Тарап:</w:t>
      </w:r>
    </w:p>
    <w:p w:rsidR="007329A0" w:rsidRPr="005F4013" w:rsidRDefault="007329A0" w:rsidP="001412B1">
      <w:pPr>
        <w:widowControl w:val="0"/>
        <w:ind w:left="-7" w:firstLine="709"/>
        <w:jc w:val="both"/>
        <w:rPr>
          <w:sz w:val="24"/>
          <w:szCs w:val="24"/>
          <w:lang w:val="kk"/>
        </w:rPr>
      </w:pPr>
      <w:r w:rsidRPr="00382208">
        <w:rPr>
          <w:sz w:val="24"/>
          <w:szCs w:val="24"/>
          <w:lang w:val="kk"/>
        </w:rPr>
        <w:t>1) күнтізбелік 5 (бес) күн ішінде бұл туралы екінші Тарапты жазбаша хабардар етеді. Хабарламада форс-мажорлық жағдайлардың егжей-тегжейлі сипаттамасы, Тауардың жай-күйі, тарап осындай мән-жайлардың салдарларын барынша азайту үшін қабылдауға ниеттенетін ықтимал салдарлар мен шаралар қамтылуға тиіс;</w:t>
      </w:r>
    </w:p>
    <w:p w:rsidR="007329A0" w:rsidRPr="005F4013" w:rsidRDefault="007329A0" w:rsidP="001412B1">
      <w:pPr>
        <w:widowControl w:val="0"/>
        <w:ind w:firstLine="709"/>
        <w:jc w:val="both"/>
        <w:rPr>
          <w:sz w:val="24"/>
          <w:szCs w:val="24"/>
          <w:lang w:val="kk"/>
        </w:rPr>
      </w:pPr>
      <w:r w:rsidRPr="00382208">
        <w:rPr>
          <w:sz w:val="24"/>
          <w:szCs w:val="24"/>
          <w:lang w:val="kk"/>
        </w:rPr>
        <w:t>2) жоғарыда көрсетілген форс-мажорлық мән-жайлар тоқтатылған күннен бастап күнтізбелік 10 (он) күн ішінде екінші Тарапқа сауда-өнеркәсіп палатасы немесе Тараптардың атауы қамтылуы тиіс Тараптың орналасқан елінің өзге де уәкілетті органы берген сертификатты, сұрау салу бойынша сертификат берілген тұлғаны көрсету, куәландыру күні мен орны қамтылуға тиіс Тараптың басқа уәкілетті органы берген сертификатты өз есебінен қамтамасыз етеді. 7. Форс-мажорлық жағдайлардың ұзақтығы, Келісім бойынша міндеттемелерді орындауға форс-мажорлық жағдайлардың әсер ету дәрежесі туралы ақпарат.</w:t>
      </w:r>
    </w:p>
    <w:p w:rsidR="007329A0" w:rsidRPr="00382208" w:rsidRDefault="004D7A02" w:rsidP="001412B1">
      <w:pPr>
        <w:widowControl w:val="0"/>
        <w:ind w:firstLine="709"/>
        <w:jc w:val="both"/>
        <w:rPr>
          <w:sz w:val="24"/>
          <w:szCs w:val="24"/>
        </w:rPr>
      </w:pPr>
      <w:r w:rsidRPr="00382208">
        <w:rPr>
          <w:sz w:val="24"/>
          <w:szCs w:val="24"/>
          <w:lang w:val="kk"/>
        </w:rPr>
        <w:t>46. Тараптар жоғарыда көрсетілген форс-мажорлық мән-жайлар туралы куәлік беру шарттары, хабарлама мерзімі, сертификат беру кезінде ешқандай мән-жайлар форс-мажорлық мән-жайлар ретінде қаралмайды және Тараптардың Келісім бойынша міндеттемелерін алып тастауға немесе қандай да бір түрде шектеуге болмайтынына келісті.</w:t>
      </w:r>
    </w:p>
    <w:p w:rsidR="00D158A1" w:rsidRPr="00382208" w:rsidRDefault="00E479C4" w:rsidP="001412B1">
      <w:pPr>
        <w:widowControl w:val="0"/>
        <w:tabs>
          <w:tab w:val="num" w:pos="2130"/>
        </w:tabs>
        <w:ind w:firstLine="709"/>
        <w:jc w:val="both"/>
        <w:rPr>
          <w:spacing w:val="-2"/>
          <w:sz w:val="24"/>
          <w:szCs w:val="24"/>
        </w:rPr>
      </w:pPr>
      <w:r w:rsidRPr="00382208">
        <w:rPr>
          <w:sz w:val="24"/>
          <w:szCs w:val="24"/>
          <w:lang w:val="kk"/>
        </w:rPr>
        <w:t xml:space="preserve">47. </w:t>
      </w:r>
      <w:r w:rsidR="00596E84" w:rsidRPr="00382208">
        <w:rPr>
          <w:sz w:val="24"/>
          <w:szCs w:val="24"/>
          <w:lang w:val="kk"/>
        </w:rPr>
        <w:t>Форс-мажорлық мән-жайлар</w:t>
      </w:r>
      <w:r>
        <w:rPr>
          <w:lang w:val="kk"/>
        </w:rPr>
        <w:t xml:space="preserve"> </w:t>
      </w:r>
      <w:r w:rsidR="007329A0" w:rsidRPr="00382208">
        <w:rPr>
          <w:spacing w:val="-2"/>
          <w:sz w:val="24"/>
          <w:szCs w:val="24"/>
          <w:lang w:val="kk"/>
        </w:rPr>
        <w:t xml:space="preserve">60 (алпыс) күнтізбелік күннен астам жалғасатын болса, онда Тараптардың әрқайсысы Келісім бойынша міндеттемелерді одан әрі орындаудан бас тартуға құқылы және Тараптардың ешқайсысының екінші Тараптарапынан ықтимал шығындардың </w:t>
      </w:r>
      <w:r w:rsidR="007329A0" w:rsidRPr="00382208">
        <w:rPr>
          <w:spacing w:val="-2"/>
          <w:sz w:val="24"/>
          <w:szCs w:val="24"/>
          <w:lang w:val="kk"/>
        </w:rPr>
        <w:lastRenderedPageBreak/>
        <w:t>орнын толтыруды талап етуге құқығы болмайды, бұл жағдайда Тапсырыс беруші Тапсырыс беруші Өнім берушіге осы Келісімнің қолданысын тоқтату күні іс жүзінде жеткізген және қабылдаған Тауарға ақы төлейді.</w:t>
      </w:r>
      <w:r>
        <w:rPr>
          <w:lang w:val="kk"/>
        </w:rPr>
        <w:t xml:space="preserve"> </w:t>
      </w:r>
    </w:p>
    <w:p w:rsidR="008F7E7A" w:rsidRPr="00382208" w:rsidRDefault="008F7E7A" w:rsidP="001412B1">
      <w:pPr>
        <w:widowControl w:val="0"/>
        <w:ind w:left="-7" w:firstLine="709"/>
        <w:rPr>
          <w:sz w:val="24"/>
          <w:szCs w:val="24"/>
        </w:rPr>
      </w:pPr>
    </w:p>
    <w:p w:rsidR="007329A0" w:rsidRPr="00382208" w:rsidRDefault="007329A0" w:rsidP="001412B1">
      <w:pPr>
        <w:widowControl w:val="0"/>
        <w:ind w:left="-7" w:firstLine="709"/>
        <w:jc w:val="center"/>
        <w:rPr>
          <w:b/>
          <w:sz w:val="24"/>
          <w:szCs w:val="24"/>
        </w:rPr>
      </w:pPr>
      <w:r w:rsidRPr="00382208">
        <w:rPr>
          <w:b/>
          <w:sz w:val="24"/>
          <w:szCs w:val="24"/>
          <w:lang w:val="kk"/>
        </w:rPr>
        <w:t>12, Келісімді бұзу</w:t>
      </w:r>
    </w:p>
    <w:p w:rsidR="007329A0" w:rsidRPr="00382208" w:rsidRDefault="00E479C4" w:rsidP="001412B1">
      <w:pPr>
        <w:pStyle w:val="2"/>
        <w:widowControl w:val="0"/>
        <w:tabs>
          <w:tab w:val="num" w:pos="2130"/>
        </w:tabs>
        <w:spacing w:line="235" w:lineRule="auto"/>
        <w:rPr>
          <w:sz w:val="24"/>
          <w:szCs w:val="24"/>
        </w:rPr>
      </w:pPr>
      <w:r w:rsidRPr="00382208">
        <w:rPr>
          <w:sz w:val="24"/>
          <w:szCs w:val="24"/>
          <w:lang w:val="kk"/>
        </w:rPr>
        <w:t>48, Шарт Ресей Федерациясының заңнамасында көзделген жағдайларда Тараптардың келiсiмi бойынша немесе Тараптардың бiрiнiң бастамасы бойынша бiржақты тәртiппен бұзылуы мүмкiн.</w:t>
      </w:r>
    </w:p>
    <w:p w:rsidR="007329A0" w:rsidRPr="00382208" w:rsidRDefault="00E479C4" w:rsidP="001412B1">
      <w:pPr>
        <w:pStyle w:val="2"/>
        <w:widowControl w:val="0"/>
        <w:tabs>
          <w:tab w:val="num" w:pos="2130"/>
        </w:tabs>
        <w:spacing w:line="235" w:lineRule="auto"/>
        <w:rPr>
          <w:sz w:val="24"/>
          <w:szCs w:val="24"/>
        </w:rPr>
      </w:pPr>
      <w:r w:rsidRPr="00382208">
        <w:rPr>
          <w:sz w:val="24"/>
          <w:szCs w:val="24"/>
          <w:lang w:val="kk"/>
        </w:rPr>
        <w:t>49. Тапсырыс беруші:</w:t>
      </w:r>
    </w:p>
    <w:p w:rsidR="00B4036B" w:rsidRPr="00382208" w:rsidRDefault="007329A0" w:rsidP="001412B1">
      <w:pPr>
        <w:pStyle w:val="2"/>
        <w:widowControl w:val="0"/>
        <w:spacing w:line="235" w:lineRule="auto"/>
        <w:ind w:left="-7"/>
        <w:rPr>
          <w:sz w:val="24"/>
          <w:szCs w:val="24"/>
        </w:rPr>
      </w:pPr>
      <w:r w:rsidRPr="00382208">
        <w:rPr>
          <w:sz w:val="24"/>
          <w:szCs w:val="24"/>
          <w:lang w:val="kk"/>
        </w:rPr>
        <w:t>тауарды жеткізу мерзімдерін бұзу;</w:t>
      </w:r>
    </w:p>
    <w:p w:rsidR="004057D9" w:rsidRPr="00382208" w:rsidRDefault="00B4036B" w:rsidP="001412B1">
      <w:pPr>
        <w:pStyle w:val="2"/>
        <w:widowControl w:val="0"/>
        <w:spacing w:line="235" w:lineRule="auto"/>
        <w:ind w:left="-7"/>
        <w:rPr>
          <w:sz w:val="24"/>
          <w:szCs w:val="24"/>
        </w:rPr>
      </w:pPr>
      <w:r w:rsidRPr="00382208">
        <w:rPr>
          <w:sz w:val="24"/>
          <w:szCs w:val="24"/>
          <w:lang w:val="kk"/>
        </w:rPr>
        <w:t>сапасы төмен тауарларды ауыстыру мерзімдерін бұзу;</w:t>
      </w:r>
    </w:p>
    <w:p w:rsidR="007329A0" w:rsidRPr="00382208" w:rsidRDefault="007329A0" w:rsidP="001412B1">
      <w:pPr>
        <w:pStyle w:val="2"/>
        <w:widowControl w:val="0"/>
        <w:spacing w:line="235" w:lineRule="auto"/>
        <w:ind w:left="-7"/>
        <w:rPr>
          <w:sz w:val="24"/>
          <w:szCs w:val="24"/>
        </w:rPr>
      </w:pPr>
      <w:r w:rsidRPr="00382208">
        <w:rPr>
          <w:sz w:val="24"/>
          <w:szCs w:val="24"/>
          <w:lang w:val="kk"/>
        </w:rPr>
        <w:t>сапасы төмен тауарларды жеткізу;</w:t>
      </w:r>
    </w:p>
    <w:p w:rsidR="007329A0" w:rsidRPr="00382208" w:rsidRDefault="007329A0" w:rsidP="001412B1">
      <w:pPr>
        <w:pStyle w:val="2"/>
        <w:widowControl w:val="0"/>
        <w:spacing w:line="235" w:lineRule="auto"/>
        <w:rPr>
          <w:sz w:val="24"/>
          <w:szCs w:val="24"/>
        </w:rPr>
      </w:pPr>
      <w:r w:rsidRPr="00382208">
        <w:rPr>
          <w:sz w:val="24"/>
          <w:szCs w:val="24"/>
          <w:lang w:val="kk"/>
        </w:rPr>
        <w:t>тауарды жеткiзбеу (жеткiзiп беру);</w:t>
      </w:r>
    </w:p>
    <w:p w:rsidR="006F360B" w:rsidRPr="00382208" w:rsidRDefault="006F360B" w:rsidP="001412B1">
      <w:pPr>
        <w:pStyle w:val="af"/>
        <w:ind w:firstLine="709"/>
        <w:rPr>
          <w:rFonts w:ascii="Times New Roman" w:hAnsi="Times New Roman"/>
          <w:sz w:val="24"/>
          <w:szCs w:val="24"/>
        </w:rPr>
      </w:pPr>
      <w:r w:rsidRPr="00382208">
        <w:rPr>
          <w:sz w:val="24"/>
          <w:szCs w:val="24"/>
          <w:lang w:val="kk"/>
        </w:rPr>
        <w:t>Тауарды сатып алу рәсімдерінде бұзушылықтарды анықтау (Өнім берушісіз келтірілген шығындарды және Келісімді бұзуға байланысты шығыстарды ұсынбай);</w:t>
      </w:r>
    </w:p>
    <w:p w:rsidR="00187284" w:rsidRPr="00382208" w:rsidRDefault="00187284" w:rsidP="001412B1">
      <w:pPr>
        <w:pStyle w:val="af"/>
        <w:ind w:firstLine="709"/>
        <w:rPr>
          <w:rFonts w:ascii="Times New Roman" w:hAnsi="Times New Roman"/>
          <w:sz w:val="24"/>
          <w:szCs w:val="24"/>
        </w:rPr>
      </w:pPr>
      <w:r w:rsidRPr="00382208">
        <w:rPr>
          <w:sz w:val="24"/>
          <w:szCs w:val="24"/>
          <w:lang w:val="kk"/>
        </w:rPr>
        <w:t>Өнім берушінің Келісімде көзделген міндеттемелерді одан әрі орындауының қажеті жоқ;</w:t>
      </w:r>
    </w:p>
    <w:p w:rsidR="007329A0" w:rsidRPr="00382208" w:rsidRDefault="007329A0" w:rsidP="001412B1">
      <w:pPr>
        <w:pStyle w:val="2"/>
        <w:widowControl w:val="0"/>
        <w:spacing w:line="235" w:lineRule="auto"/>
        <w:rPr>
          <w:sz w:val="24"/>
          <w:szCs w:val="24"/>
        </w:rPr>
      </w:pPr>
      <w:r w:rsidRPr="00382208">
        <w:rPr>
          <w:sz w:val="24"/>
          <w:szCs w:val="24"/>
          <w:lang w:val="kk"/>
        </w:rPr>
        <w:t>Өнім берушінің Келісім бойынша міндеттемелерді тиісінше орындамауына әкеп соғатын өзге де мән-жайлардың туындауы.</w:t>
      </w:r>
    </w:p>
    <w:p w:rsidR="00093EC7" w:rsidRPr="00382208" w:rsidRDefault="003064D5" w:rsidP="00093EC7">
      <w:pPr>
        <w:ind w:firstLine="709"/>
        <w:jc w:val="both"/>
        <w:rPr>
          <w:spacing w:val="1"/>
          <w:sz w:val="24"/>
          <w:szCs w:val="24"/>
        </w:rPr>
      </w:pPr>
      <w:r w:rsidRPr="00382208">
        <w:rPr>
          <w:sz w:val="24"/>
          <w:szCs w:val="24"/>
          <w:lang w:val="kk"/>
        </w:rPr>
        <w:t>50, Тапсырыс беруші Өнім беруші Келісімді орындау үшін қамтамасыз етуді уақтылы төлемеген және/немесе аванстық төлемді қайтаруды қамтамасыз еткен жағдайда Келісімді біржақты тәртіппен орындаудан бас тартуға міндетті</w:t>
      </w:r>
      <w:r w:rsidR="00093EC7" w:rsidRPr="00382208">
        <w:rPr>
          <w:spacing w:val="1"/>
          <w:sz w:val="24"/>
          <w:szCs w:val="24"/>
          <w:lang w:val="kk"/>
        </w:rPr>
        <w:t>(егер Келісімде Келісімді орындау үшін қамтамасыз етуді енгізу және/немесе аванстық төлемді қайтаруды қамтамасыз ету көзделсе көрсетіледі).</w:t>
      </w:r>
    </w:p>
    <w:p w:rsidR="007329A0" w:rsidRPr="00382208" w:rsidRDefault="003064D5" w:rsidP="001412B1">
      <w:pPr>
        <w:pStyle w:val="2"/>
        <w:widowControl w:val="0"/>
        <w:tabs>
          <w:tab w:val="num" w:pos="2130"/>
        </w:tabs>
        <w:spacing w:line="235" w:lineRule="auto"/>
        <w:rPr>
          <w:sz w:val="24"/>
          <w:szCs w:val="24"/>
        </w:rPr>
      </w:pPr>
      <w:r w:rsidRPr="00382208">
        <w:rPr>
          <w:sz w:val="24"/>
          <w:szCs w:val="24"/>
          <w:lang w:val="kk"/>
        </w:rPr>
        <w:t>51, Өнім беруші Тапсырыс беруші 2 (екі) айдан астам мерзімге Келісімде көзделген төлем мерзімдерін бұзған жағдайда Келісімді біржақты тәртіппен орындаудан бас тартуға құқылы.</w:t>
      </w:r>
    </w:p>
    <w:p w:rsidR="007329A0" w:rsidRPr="005F4013" w:rsidRDefault="003064D5" w:rsidP="00B21C58">
      <w:pPr>
        <w:pStyle w:val="2"/>
        <w:widowControl w:val="0"/>
        <w:tabs>
          <w:tab w:val="num" w:pos="2130"/>
        </w:tabs>
        <w:spacing w:line="235" w:lineRule="auto"/>
        <w:rPr>
          <w:spacing w:val="-2"/>
          <w:sz w:val="24"/>
          <w:szCs w:val="24"/>
          <w:lang w:val="kk"/>
        </w:rPr>
      </w:pPr>
      <w:r w:rsidRPr="00382208">
        <w:rPr>
          <w:spacing w:val="-2"/>
          <w:sz w:val="24"/>
          <w:szCs w:val="24"/>
          <w:lang w:val="kk"/>
        </w:rPr>
        <w:t>52, Келiсiмнiң қолданылуын мерзiмiнен бұрын тоқтатқан жағдайда, оны тоқтатуға бастамашылық жасаған Тарап екiншi Тарапқа Келiсiмнiң 16-бөлiмiнде көрсетiлген мекен-жайбойынша Келiсiмнiң қолданылуын тоқтату туралы жазбаша хабарлама жiбередi. Бұл жағдайда, егер заңды мекенжайының өзгеруіне байланысты Өнім берушінің кінәсінен көрсетілген хабарлама алынбаса, Келісім хабарламада көрсетілген күннен бастап тоқтатылды деп есептеледі. Бұл жағдайда Тапсырыс беруші Өнім берушіге Келісімнің қолданысы тоқтатылған күні Тапсырыс беруші іс жүзінде жеткізген және қабылдаған Тауарға ақы төлейді.</w:t>
      </w:r>
    </w:p>
    <w:p w:rsidR="007329A0" w:rsidRPr="005F4013" w:rsidRDefault="003064D5" w:rsidP="001412B1">
      <w:pPr>
        <w:pStyle w:val="2"/>
        <w:widowControl w:val="0"/>
        <w:tabs>
          <w:tab w:val="num" w:pos="2130"/>
        </w:tabs>
        <w:spacing w:line="235" w:lineRule="auto"/>
        <w:rPr>
          <w:spacing w:val="-2"/>
          <w:sz w:val="24"/>
          <w:szCs w:val="24"/>
          <w:lang w:val="kk"/>
        </w:rPr>
      </w:pPr>
      <w:r w:rsidRPr="00382208">
        <w:rPr>
          <w:spacing w:val="-2"/>
          <w:sz w:val="24"/>
          <w:szCs w:val="24"/>
          <w:lang w:val="kk"/>
        </w:rPr>
        <w:t>53, Өнім берушінің кінәсінен Келісім нің қолданылуы тоқтатылған жағдайда Тапсырыс беруші Өнім берушіге Келісімнің 10-бөлімінде белгіленген өсімпұлды және жеткізілмеген немесе жеткізілмеген тауар құнының 10%(он) мөлшерінде айыппұл төлеуді шегере отырып, Келісімнің қолданысын тоқтату күніне Тапсырыс беруші Нақты жеткізген және қабылдаған Тауар үшін Ақы төлеуге тиіс. Егер Тапсырыс берушінің Келісімді бұзуға байланысты өсімпұл мен залалдарының жалпы сомасы Өнім беруші үшін төленуге жататын сомадан асып кетсе, онда Өнім берушінің Тапсырыс беруші алдындағы берешегі Келісім нің қолданысы тоқтатылған күннен бастап 10 (он) жұмыс күні ішінде айырмасы болып табылады.</w:t>
      </w:r>
    </w:p>
    <w:p w:rsidR="00B4036B" w:rsidRPr="005F4013" w:rsidRDefault="003064D5" w:rsidP="001412B1">
      <w:pPr>
        <w:pStyle w:val="2"/>
        <w:widowControl w:val="0"/>
        <w:tabs>
          <w:tab w:val="num" w:pos="2130"/>
        </w:tabs>
        <w:spacing w:line="235" w:lineRule="auto"/>
        <w:rPr>
          <w:sz w:val="24"/>
          <w:szCs w:val="24"/>
          <w:lang w:val="kk"/>
        </w:rPr>
      </w:pPr>
      <w:r w:rsidRPr="00382208">
        <w:rPr>
          <w:sz w:val="24"/>
          <w:szCs w:val="24"/>
          <w:lang w:val="kk"/>
        </w:rPr>
        <w:t>54, Тапсырыс беруші Келісімді бұзған жағдайда Өнім беруші Тапсырыс берушіге Келісімнің қолданылуын тоқтатуға байланысты туындаған залалдарды және/немесе өсімпұлдарды ұсынбауға міндеттенеді.</w:t>
      </w:r>
    </w:p>
    <w:p w:rsidR="003C06D1" w:rsidRPr="005F4013" w:rsidRDefault="003C06D1" w:rsidP="001412B1">
      <w:pPr>
        <w:pStyle w:val="2"/>
        <w:widowControl w:val="0"/>
        <w:tabs>
          <w:tab w:val="num" w:pos="2130"/>
        </w:tabs>
        <w:spacing w:line="235" w:lineRule="auto"/>
        <w:rPr>
          <w:sz w:val="24"/>
          <w:szCs w:val="24"/>
          <w:lang w:val="kk"/>
        </w:rPr>
      </w:pPr>
    </w:p>
    <w:p w:rsidR="007329A0" w:rsidRPr="005F4013" w:rsidRDefault="007329A0" w:rsidP="001412B1">
      <w:pPr>
        <w:pStyle w:val="2"/>
        <w:widowControl w:val="0"/>
        <w:jc w:val="center"/>
        <w:rPr>
          <w:b/>
          <w:sz w:val="24"/>
          <w:szCs w:val="24"/>
          <w:lang w:val="kk"/>
        </w:rPr>
      </w:pPr>
      <w:r w:rsidRPr="00382208">
        <w:rPr>
          <w:b/>
          <w:sz w:val="24"/>
          <w:szCs w:val="24"/>
          <w:lang w:val="kk"/>
        </w:rPr>
        <w:t>13, Хабарламалар мен хабарламалар</w:t>
      </w:r>
    </w:p>
    <w:p w:rsidR="007329A0" w:rsidRPr="005F4013" w:rsidRDefault="003064D5" w:rsidP="001412B1">
      <w:pPr>
        <w:pStyle w:val="2"/>
        <w:widowControl w:val="0"/>
        <w:tabs>
          <w:tab w:val="num" w:pos="2130"/>
        </w:tabs>
        <w:rPr>
          <w:sz w:val="24"/>
          <w:szCs w:val="24"/>
          <w:lang w:val="kk"/>
        </w:rPr>
      </w:pPr>
      <w:r w:rsidRPr="00382208">
        <w:rPr>
          <w:sz w:val="24"/>
          <w:szCs w:val="24"/>
          <w:lang w:val="kk"/>
        </w:rPr>
        <w:t>55, Келiсiмнiң орындалуына сәйкес немесе оның келiсiм тараптарының бiрiне байланысты екiншi Тарапқа жiберiлетiн барлық хабарламалар, хабарламалар, ұсыныстар хаттары және басқа да құжаттар жазбаша түрде жасалуы және қолма-қол берiлуi немесе келiсiмнiң 16-бөлiмiнде көрсетiлген мекенжайлар бойынша курьер, пошталық хабарламасы, тiркелген почта жөнелтiлiмдерi, почта жөнелтiлiмдерi, факсы арқылы факс түскен күннен бастап 20 (жиырма) күнтiзбелiк күн iшiнде түпнұсқасын кейiннен ұсына отырып, қолма-қол жасалуы және қолма-қол берiлуi тиiс.</w:t>
      </w:r>
    </w:p>
    <w:p w:rsidR="007329A0" w:rsidRPr="005F4013" w:rsidRDefault="003064D5" w:rsidP="001412B1">
      <w:pPr>
        <w:pStyle w:val="2"/>
        <w:widowControl w:val="0"/>
        <w:tabs>
          <w:tab w:val="num" w:pos="2130"/>
        </w:tabs>
        <w:rPr>
          <w:sz w:val="24"/>
          <w:szCs w:val="24"/>
          <w:lang w:val="kk"/>
        </w:rPr>
      </w:pPr>
      <w:r w:rsidRPr="00382208">
        <w:rPr>
          <w:sz w:val="24"/>
          <w:szCs w:val="24"/>
          <w:lang w:val="kk"/>
        </w:rPr>
        <w:t xml:space="preserve">56, Келiсiмнiң қолданылуын тоқтату туралы хабарлама Жеткiзушiнiң уәкiлеттi өкiлiне қолма-қол берiлуi немесе тiркелген почта жөнелтiмдерiмен жiберiлуi тиiс, бұл ретте Келiсiмнiң </w:t>
      </w:r>
      <w:r w:rsidRPr="00382208">
        <w:rPr>
          <w:sz w:val="24"/>
          <w:szCs w:val="24"/>
          <w:lang w:val="kk"/>
        </w:rPr>
        <w:lastRenderedPageBreak/>
        <w:t>қолданылуын тоқтату туралы хабарлама жiберген Тарапқа екiншi Тарапқа тiркелген хатты алғаны туралы почта хабарламасы жiберiлуге тиiс.</w:t>
      </w:r>
    </w:p>
    <w:p w:rsidR="007329A0" w:rsidRPr="005F4013" w:rsidRDefault="00E479C4" w:rsidP="001412B1">
      <w:pPr>
        <w:pStyle w:val="2"/>
        <w:widowControl w:val="0"/>
        <w:tabs>
          <w:tab w:val="num" w:pos="2130"/>
        </w:tabs>
        <w:rPr>
          <w:sz w:val="24"/>
          <w:szCs w:val="24"/>
          <w:lang w:val="kk"/>
        </w:rPr>
      </w:pPr>
      <w:r w:rsidRPr="00382208">
        <w:rPr>
          <w:sz w:val="24"/>
          <w:szCs w:val="24"/>
          <w:lang w:val="kk"/>
        </w:rPr>
        <w:t>57, Барлық хабарламалар, хабарламалар Тараптардың бiрi оларды тиiсiнше алғаннан кейiн немесе оларда көрсетiлген мерзiм iшiнде күшiне енедi.</w:t>
      </w:r>
    </w:p>
    <w:p w:rsidR="0032665E" w:rsidRPr="005F4013" w:rsidRDefault="00E479C4" w:rsidP="001412B1">
      <w:pPr>
        <w:pStyle w:val="2"/>
        <w:widowControl w:val="0"/>
        <w:tabs>
          <w:tab w:val="num" w:pos="2130"/>
        </w:tabs>
        <w:rPr>
          <w:sz w:val="24"/>
          <w:szCs w:val="24"/>
          <w:lang w:val="kk"/>
        </w:rPr>
      </w:pPr>
      <w:r w:rsidRPr="00382208">
        <w:rPr>
          <w:sz w:val="24"/>
          <w:szCs w:val="24"/>
          <w:lang w:val="kk"/>
        </w:rPr>
        <w:t>58. Тараптар Келісімнің 16-бөлімінде көрсетілген мәліметтер өзгерген жағдайда бір-бірін уақтылы хабардар етуге міндеттенеді. Егер Өнім беруші мұндай хабарламаны жеткізу мерзімі басталғанға дейін күнтізбелік 3 (үш) күннен кешіктірмей алса, Өнім беруші тауарды жөнелту үшін оны орындауға тапсырыс берушінің хабарламасын қабылдайды. Егер Тапсырыс беруші мұндай хабарламаны төлем мерзімі басталғанға дейін 3 (үш) жұмыс күнінен кешіктірмей алса, Өнім берушінің өзінің банктік деректемелерінің өзгергені туралы хабарламасын Тауарды төлеуге қабылдайды.</w:t>
      </w:r>
    </w:p>
    <w:p w:rsidR="00702B53" w:rsidRPr="005F4013" w:rsidRDefault="00702B53" w:rsidP="001412B1">
      <w:pPr>
        <w:pStyle w:val="2"/>
        <w:widowControl w:val="0"/>
        <w:tabs>
          <w:tab w:val="num" w:pos="2130"/>
        </w:tabs>
        <w:rPr>
          <w:sz w:val="24"/>
          <w:szCs w:val="24"/>
          <w:lang w:val="kk"/>
        </w:rPr>
      </w:pPr>
    </w:p>
    <w:p w:rsidR="007329A0" w:rsidRPr="005F4013" w:rsidRDefault="007329A0" w:rsidP="001412B1">
      <w:pPr>
        <w:pStyle w:val="2"/>
        <w:widowControl w:val="0"/>
        <w:jc w:val="center"/>
        <w:rPr>
          <w:b/>
          <w:sz w:val="24"/>
          <w:szCs w:val="24"/>
          <w:lang w:val="kk"/>
        </w:rPr>
      </w:pPr>
      <w:r w:rsidRPr="00382208">
        <w:rPr>
          <w:b/>
          <w:sz w:val="24"/>
          <w:szCs w:val="24"/>
          <w:lang w:val="kk"/>
        </w:rPr>
        <w:t>14, Дауларды шешу тәртібі</w:t>
      </w:r>
    </w:p>
    <w:p w:rsidR="007329A0" w:rsidRPr="005F4013" w:rsidRDefault="00E479C4" w:rsidP="001412B1">
      <w:pPr>
        <w:pStyle w:val="2"/>
        <w:widowControl w:val="0"/>
        <w:tabs>
          <w:tab w:val="num" w:pos="2130"/>
        </w:tabs>
        <w:rPr>
          <w:sz w:val="24"/>
          <w:szCs w:val="24"/>
          <w:lang w:val="kk"/>
        </w:rPr>
      </w:pPr>
      <w:r w:rsidRPr="00382208">
        <w:rPr>
          <w:sz w:val="24"/>
          <w:szCs w:val="24"/>
          <w:lang w:val="kk"/>
        </w:rPr>
        <w:t>59, Келiсiм бойынша немесе оған байланысты Тараптар арасында туындайтын барлық даулар мен келiспеушiлiктер Тараптар арасындағы келiссөздер жолымен, оның iшiнде Ресей Федерациясының қолданылып жүрген заңдарына сәйкес делдалдық рәсiм жолымен шешiлуге тиiс.</w:t>
      </w:r>
    </w:p>
    <w:p w:rsidR="007329A0" w:rsidRPr="005F4013" w:rsidRDefault="003064D5" w:rsidP="001412B1">
      <w:pPr>
        <w:pStyle w:val="2"/>
        <w:widowControl w:val="0"/>
        <w:tabs>
          <w:tab w:val="num" w:pos="2130"/>
        </w:tabs>
        <w:rPr>
          <w:sz w:val="24"/>
          <w:szCs w:val="24"/>
          <w:lang w:val="kk"/>
        </w:rPr>
      </w:pPr>
      <w:r w:rsidRPr="00382208">
        <w:rPr>
          <w:sz w:val="24"/>
          <w:szCs w:val="24"/>
          <w:lang w:val="kk"/>
        </w:rPr>
        <w:t>60, Дауларды келіссөздер арқылы шешу және медиация рәсімін жүргізу мүмкін болмаған кезде олар Ресей Федерациясының қолданыстағы заңнамасына сәйкес сотта қаралуға жатады.</w:t>
      </w:r>
    </w:p>
    <w:p w:rsidR="00F27829" w:rsidRPr="005F4013" w:rsidRDefault="00F27829" w:rsidP="001412B1">
      <w:pPr>
        <w:pStyle w:val="2"/>
        <w:widowControl w:val="0"/>
        <w:rPr>
          <w:strike/>
          <w:sz w:val="24"/>
          <w:szCs w:val="24"/>
          <w:lang w:val="kk"/>
        </w:rPr>
      </w:pPr>
    </w:p>
    <w:p w:rsidR="002E7E45" w:rsidRPr="005F4013" w:rsidRDefault="009010B1" w:rsidP="001412B1">
      <w:pPr>
        <w:pStyle w:val="2"/>
        <w:widowControl w:val="0"/>
        <w:jc w:val="center"/>
        <w:rPr>
          <w:b/>
          <w:sz w:val="24"/>
          <w:szCs w:val="24"/>
          <w:lang w:val="kk"/>
        </w:rPr>
      </w:pPr>
      <w:r w:rsidRPr="00382208">
        <w:rPr>
          <w:b/>
          <w:sz w:val="24"/>
          <w:szCs w:val="24"/>
          <w:lang w:val="kk"/>
        </w:rPr>
        <w:t>15, Қорытынды шарттар мен ережелер</w:t>
      </w:r>
    </w:p>
    <w:p w:rsidR="005A0F83" w:rsidRPr="005F4013" w:rsidRDefault="003064D5" w:rsidP="001412B1">
      <w:pPr>
        <w:pStyle w:val="2"/>
        <w:widowControl w:val="0"/>
        <w:tabs>
          <w:tab w:val="num" w:pos="2130"/>
        </w:tabs>
        <w:rPr>
          <w:sz w:val="24"/>
          <w:szCs w:val="24"/>
          <w:lang w:val="kk"/>
        </w:rPr>
      </w:pPr>
      <w:r w:rsidRPr="00382208">
        <w:rPr>
          <w:sz w:val="24"/>
          <w:szCs w:val="24"/>
          <w:lang w:val="kk"/>
        </w:rPr>
        <w:t>61, Келiсiм Тараптар оған қол қойған күннен бастап күшiне енедi және Тараптар Келiсiм бойынша өз мiндеттемелерiн толық және тиiсiнше орындағанға дейiн қолданылады.</w:t>
      </w:r>
    </w:p>
    <w:p w:rsidR="007329A0" w:rsidRPr="005F4013" w:rsidRDefault="003064D5" w:rsidP="001412B1">
      <w:pPr>
        <w:pStyle w:val="2"/>
        <w:widowControl w:val="0"/>
        <w:tabs>
          <w:tab w:val="num" w:pos="2130"/>
        </w:tabs>
        <w:rPr>
          <w:spacing w:val="-4"/>
          <w:sz w:val="24"/>
          <w:szCs w:val="24"/>
          <w:lang w:val="kk"/>
        </w:rPr>
      </w:pPr>
      <w:r w:rsidRPr="00382208">
        <w:rPr>
          <w:spacing w:val="-4"/>
          <w:sz w:val="24"/>
          <w:szCs w:val="24"/>
          <w:lang w:val="kk"/>
        </w:rPr>
        <w:t>62, Келісімге өзгерістер мен толықтырулар Ресей Федерациясының азаматтық заңнамасының нормаларына және Қағидаларға сәйкес енгізіледі.</w:t>
      </w:r>
    </w:p>
    <w:p w:rsidR="007329A0" w:rsidRPr="005F4013" w:rsidRDefault="003064D5" w:rsidP="001412B1">
      <w:pPr>
        <w:pStyle w:val="2"/>
        <w:widowControl w:val="0"/>
        <w:tabs>
          <w:tab w:val="left" w:pos="1980"/>
          <w:tab w:val="num" w:pos="2160"/>
          <w:tab w:val="left" w:pos="2340"/>
        </w:tabs>
        <w:rPr>
          <w:sz w:val="24"/>
          <w:szCs w:val="24"/>
          <w:lang w:val="kk"/>
        </w:rPr>
      </w:pPr>
      <w:r w:rsidRPr="00382208">
        <w:rPr>
          <w:sz w:val="24"/>
          <w:szCs w:val="24"/>
          <w:lang w:val="kk"/>
        </w:rPr>
        <w:t>63, Келiсiмге енгiзiлетiн барлық өзгерiстер мен толықтырулар жазбаша түрде енгiзiлуi, Тараптардың уәкiлеттi өкiлдерi қол қоюы тиiс, оларға Тараптардың мөрлерi мен мөрлерi қойылуы тиiс.</w:t>
      </w:r>
    </w:p>
    <w:p w:rsidR="007329A0" w:rsidRPr="005F4013" w:rsidRDefault="003064D5" w:rsidP="001412B1">
      <w:pPr>
        <w:pStyle w:val="2"/>
        <w:widowControl w:val="0"/>
        <w:tabs>
          <w:tab w:val="num" w:pos="2130"/>
        </w:tabs>
        <w:rPr>
          <w:sz w:val="24"/>
          <w:szCs w:val="24"/>
          <w:lang w:val="kk"/>
        </w:rPr>
      </w:pPr>
      <w:r w:rsidRPr="00382208">
        <w:rPr>
          <w:sz w:val="24"/>
          <w:szCs w:val="24"/>
          <w:lang w:val="kk"/>
        </w:rPr>
        <w:t>64, Келісімге тиісті нысанда енгізілетін өзгерістер мен толықтырулар оның ажырамас бөлігі болып табылады.</w:t>
      </w:r>
    </w:p>
    <w:p w:rsidR="009B63A4" w:rsidRPr="005F4013" w:rsidRDefault="003064D5" w:rsidP="001412B1">
      <w:pPr>
        <w:pStyle w:val="2"/>
        <w:widowControl w:val="0"/>
        <w:tabs>
          <w:tab w:val="num" w:pos="2130"/>
        </w:tabs>
        <w:rPr>
          <w:sz w:val="24"/>
          <w:szCs w:val="24"/>
          <w:lang w:val="kk"/>
        </w:rPr>
      </w:pPr>
      <w:r w:rsidRPr="00382208">
        <w:rPr>
          <w:sz w:val="24"/>
          <w:szCs w:val="24"/>
          <w:lang w:val="kk"/>
        </w:rPr>
        <w:t>65, Өнім беруші қауіпсіздік, еңбекті қорғау және экология мәселелері бойынша нормативтік құқықтық актілерді сақтауға міндеттенеді.</w:t>
      </w:r>
    </w:p>
    <w:p w:rsidR="007329A0" w:rsidRPr="005F4013" w:rsidRDefault="003064D5" w:rsidP="001412B1">
      <w:pPr>
        <w:pStyle w:val="2"/>
        <w:widowControl w:val="0"/>
        <w:tabs>
          <w:tab w:val="num" w:pos="2130"/>
        </w:tabs>
        <w:rPr>
          <w:spacing w:val="-4"/>
          <w:sz w:val="24"/>
          <w:szCs w:val="24"/>
          <w:lang w:val="kk"/>
        </w:rPr>
      </w:pPr>
      <w:r w:rsidRPr="00382208">
        <w:rPr>
          <w:spacing w:val="-4"/>
          <w:sz w:val="24"/>
          <w:szCs w:val="24"/>
          <w:lang w:val="kk"/>
        </w:rPr>
        <w:t>66, Өнім беруші Тапсырыс берушінің алдын ала жазбаша келісімінсіз Шарт бойынша өз міндеттемелерін біреуге толық немесе ішінара бермейді.</w:t>
      </w:r>
    </w:p>
    <w:p w:rsidR="007329A0" w:rsidRPr="005F4013" w:rsidRDefault="00E479C4" w:rsidP="001412B1">
      <w:pPr>
        <w:pStyle w:val="2"/>
        <w:widowControl w:val="0"/>
        <w:tabs>
          <w:tab w:val="num" w:pos="2130"/>
        </w:tabs>
        <w:rPr>
          <w:sz w:val="24"/>
          <w:szCs w:val="24"/>
          <w:lang w:val="kk"/>
        </w:rPr>
      </w:pPr>
      <w:r w:rsidRPr="00382208">
        <w:rPr>
          <w:sz w:val="24"/>
          <w:szCs w:val="24"/>
          <w:lang w:val="kk"/>
        </w:rPr>
        <w:t>67, Келiсiм бiрдей заң күшi бар 2 (екi) түпнұсқа данада, Тараптардың әрқайсысы үшiн 1 (бiр) данада жасалды.</w:t>
      </w:r>
    </w:p>
    <w:p w:rsidR="00C83749" w:rsidRPr="005F4013" w:rsidRDefault="00C83749" w:rsidP="00C83749">
      <w:pPr>
        <w:pStyle w:val="2"/>
        <w:widowControl w:val="0"/>
        <w:tabs>
          <w:tab w:val="num" w:pos="2130"/>
        </w:tabs>
        <w:ind w:firstLine="0"/>
        <w:rPr>
          <w:sz w:val="24"/>
          <w:szCs w:val="24"/>
          <w:lang w:val="kk"/>
        </w:rPr>
      </w:pPr>
    </w:p>
    <w:p w:rsidR="008A1ED4" w:rsidRPr="005F4013" w:rsidRDefault="008A1ED4" w:rsidP="00C83749">
      <w:pPr>
        <w:pStyle w:val="2"/>
        <w:widowControl w:val="0"/>
        <w:tabs>
          <w:tab w:val="num" w:pos="2130"/>
        </w:tabs>
        <w:ind w:firstLine="0"/>
        <w:rPr>
          <w:sz w:val="24"/>
          <w:szCs w:val="24"/>
          <w:lang w:val="kk"/>
        </w:rPr>
      </w:pPr>
    </w:p>
    <w:p w:rsidR="00C348C1" w:rsidRPr="00382208" w:rsidRDefault="007329A0" w:rsidP="00346CA9">
      <w:pPr>
        <w:pStyle w:val="a4"/>
        <w:widowControl w:val="0"/>
        <w:jc w:val="center"/>
        <w:rPr>
          <w:b/>
          <w:sz w:val="24"/>
          <w:szCs w:val="24"/>
        </w:rPr>
      </w:pPr>
      <w:r w:rsidRPr="00382208">
        <w:rPr>
          <w:b/>
          <w:sz w:val="24"/>
          <w:szCs w:val="24"/>
          <w:lang w:val="kk"/>
        </w:rPr>
        <w:t>16, Тараптардың мекенжайлары, деректемелері және қолдары</w:t>
      </w:r>
    </w:p>
    <w:tbl>
      <w:tblPr>
        <w:tblW w:w="9747" w:type="dxa"/>
        <w:tblLayout w:type="fixed"/>
        <w:tblLook w:val="0000" w:firstRow="0" w:lastRow="0" w:firstColumn="0" w:lastColumn="0" w:noHBand="0" w:noVBand="0"/>
      </w:tblPr>
      <w:tblGrid>
        <w:gridCol w:w="4928"/>
        <w:gridCol w:w="4819"/>
      </w:tblGrid>
      <w:tr w:rsidR="007329A0" w:rsidRPr="00382208" w:rsidTr="00700C00">
        <w:trPr>
          <w:trHeight w:val="360"/>
        </w:trPr>
        <w:tc>
          <w:tcPr>
            <w:tcW w:w="4928" w:type="dxa"/>
          </w:tcPr>
          <w:p w:rsidR="007329A0" w:rsidRPr="00382208" w:rsidRDefault="007329A0" w:rsidP="007329A0">
            <w:pPr>
              <w:pStyle w:val="a4"/>
              <w:widowControl w:val="0"/>
              <w:rPr>
                <w:b/>
                <w:sz w:val="24"/>
                <w:szCs w:val="24"/>
              </w:rPr>
            </w:pPr>
            <w:r w:rsidRPr="00382208">
              <w:rPr>
                <w:b/>
                <w:sz w:val="24"/>
                <w:szCs w:val="24"/>
                <w:lang w:val="kk"/>
              </w:rPr>
              <w:t>өнім беруші:</w:t>
            </w:r>
          </w:p>
        </w:tc>
        <w:tc>
          <w:tcPr>
            <w:tcW w:w="4819" w:type="dxa"/>
          </w:tcPr>
          <w:p w:rsidR="007329A0" w:rsidRPr="00382208" w:rsidRDefault="007329A0" w:rsidP="00974B3A">
            <w:pPr>
              <w:pStyle w:val="a4"/>
              <w:widowControl w:val="0"/>
              <w:ind w:left="317"/>
              <w:rPr>
                <w:b/>
                <w:sz w:val="24"/>
                <w:szCs w:val="24"/>
              </w:rPr>
            </w:pPr>
            <w:r w:rsidRPr="00382208">
              <w:rPr>
                <w:b/>
                <w:sz w:val="24"/>
                <w:szCs w:val="24"/>
                <w:lang w:val="kk"/>
              </w:rPr>
              <w:t>тұтынушы:</w:t>
            </w:r>
          </w:p>
        </w:tc>
      </w:tr>
      <w:tr w:rsidR="007329A0" w:rsidRPr="00382208" w:rsidTr="00700C00">
        <w:trPr>
          <w:trHeight w:val="1131"/>
        </w:trPr>
        <w:tc>
          <w:tcPr>
            <w:tcW w:w="4928" w:type="dxa"/>
          </w:tcPr>
          <w:p w:rsidR="007329A0" w:rsidRPr="00382208" w:rsidRDefault="007329A0" w:rsidP="007329A0">
            <w:pPr>
              <w:pStyle w:val="a4"/>
              <w:widowControl w:val="0"/>
              <w:rPr>
                <w:sz w:val="24"/>
                <w:szCs w:val="24"/>
              </w:rPr>
            </w:pPr>
            <w:r w:rsidRPr="00382208">
              <w:rPr>
                <w:sz w:val="24"/>
                <w:szCs w:val="24"/>
                <w:lang w:val="kk"/>
              </w:rPr>
              <w:t>_______________________________</w:t>
            </w:r>
          </w:p>
          <w:p w:rsidR="007329A0" w:rsidRPr="00382208" w:rsidRDefault="007329A0" w:rsidP="007329A0">
            <w:pPr>
              <w:pStyle w:val="a4"/>
              <w:widowControl w:val="0"/>
              <w:rPr>
                <w:sz w:val="24"/>
                <w:szCs w:val="24"/>
              </w:rPr>
            </w:pPr>
            <w:r w:rsidRPr="00382208">
              <w:rPr>
                <w:sz w:val="24"/>
                <w:szCs w:val="24"/>
                <w:lang w:val="kk"/>
              </w:rPr>
              <w:t>_____________________________________________________________________ (толық атауы)</w:t>
            </w:r>
          </w:p>
          <w:p w:rsidR="007329A0" w:rsidRPr="00382208" w:rsidRDefault="007329A0" w:rsidP="007329A0">
            <w:pPr>
              <w:pStyle w:val="a4"/>
              <w:widowControl w:val="0"/>
              <w:rPr>
                <w:sz w:val="24"/>
                <w:szCs w:val="24"/>
              </w:rPr>
            </w:pPr>
            <w:r w:rsidRPr="00382208">
              <w:rPr>
                <w:sz w:val="24"/>
                <w:szCs w:val="24"/>
                <w:lang w:val="kk"/>
              </w:rPr>
              <w:t>_______________________________</w:t>
            </w:r>
          </w:p>
          <w:p w:rsidR="007329A0" w:rsidRPr="00382208" w:rsidRDefault="007329A0" w:rsidP="007329A0">
            <w:pPr>
              <w:pStyle w:val="a4"/>
              <w:widowControl w:val="0"/>
              <w:rPr>
                <w:sz w:val="24"/>
                <w:szCs w:val="24"/>
              </w:rPr>
            </w:pPr>
            <w:r w:rsidRPr="00382208">
              <w:rPr>
                <w:sz w:val="24"/>
                <w:szCs w:val="24"/>
                <w:lang w:val="kk"/>
              </w:rPr>
              <w:t>(мекен-жайы)</w:t>
            </w:r>
          </w:p>
          <w:p w:rsidR="007329A0" w:rsidRPr="00382208" w:rsidRDefault="007329A0" w:rsidP="007329A0">
            <w:pPr>
              <w:pStyle w:val="a4"/>
              <w:widowControl w:val="0"/>
              <w:rPr>
                <w:sz w:val="24"/>
                <w:szCs w:val="24"/>
              </w:rPr>
            </w:pPr>
            <w:r w:rsidRPr="00382208">
              <w:rPr>
                <w:sz w:val="24"/>
                <w:szCs w:val="24"/>
                <w:lang w:val="kk"/>
              </w:rPr>
              <w:t>_______________________________</w:t>
            </w:r>
          </w:p>
          <w:p w:rsidR="007329A0" w:rsidRPr="00382208" w:rsidRDefault="007329A0" w:rsidP="007329A0">
            <w:pPr>
              <w:pStyle w:val="a4"/>
              <w:widowControl w:val="0"/>
              <w:rPr>
                <w:sz w:val="24"/>
                <w:szCs w:val="24"/>
              </w:rPr>
            </w:pPr>
            <w:r w:rsidRPr="00382208">
              <w:rPr>
                <w:sz w:val="24"/>
                <w:szCs w:val="24"/>
                <w:lang w:val="kk"/>
              </w:rPr>
              <w:t>_____________________________________________________________________ (ағымдағы шот, банктің атауы)</w:t>
            </w:r>
          </w:p>
          <w:p w:rsidR="007329A0" w:rsidRPr="00382208" w:rsidRDefault="007329A0" w:rsidP="007329A0">
            <w:pPr>
              <w:pStyle w:val="a4"/>
              <w:widowControl w:val="0"/>
              <w:rPr>
                <w:sz w:val="24"/>
                <w:szCs w:val="24"/>
              </w:rPr>
            </w:pPr>
            <w:r w:rsidRPr="00382208">
              <w:rPr>
                <w:sz w:val="24"/>
                <w:szCs w:val="24"/>
                <w:lang w:val="kk"/>
              </w:rPr>
              <w:t>_______________________________</w:t>
            </w:r>
          </w:p>
          <w:p w:rsidR="007329A0" w:rsidRPr="00382208" w:rsidRDefault="007329A0" w:rsidP="007329A0">
            <w:pPr>
              <w:pStyle w:val="a4"/>
              <w:widowControl w:val="0"/>
              <w:rPr>
                <w:sz w:val="24"/>
                <w:szCs w:val="24"/>
              </w:rPr>
            </w:pPr>
            <w:r w:rsidRPr="00382208">
              <w:rPr>
                <w:sz w:val="24"/>
                <w:szCs w:val="24"/>
                <w:lang w:val="kk"/>
              </w:rPr>
              <w:t>(ЖСН/БСН, ШҚұЗҒБ, БИК, КБЕ)</w:t>
            </w:r>
          </w:p>
          <w:p w:rsidR="007329A0" w:rsidRPr="00382208" w:rsidRDefault="007329A0" w:rsidP="007329A0">
            <w:pPr>
              <w:pStyle w:val="a4"/>
              <w:widowControl w:val="0"/>
              <w:rPr>
                <w:sz w:val="24"/>
                <w:szCs w:val="24"/>
              </w:rPr>
            </w:pPr>
            <w:r w:rsidRPr="00382208">
              <w:rPr>
                <w:sz w:val="24"/>
                <w:szCs w:val="24"/>
                <w:lang w:val="kk"/>
              </w:rPr>
              <w:t>_______________________________</w:t>
            </w:r>
          </w:p>
          <w:p w:rsidR="007329A0" w:rsidRPr="00382208" w:rsidRDefault="007329A0" w:rsidP="007329A0">
            <w:pPr>
              <w:pStyle w:val="a4"/>
              <w:widowControl w:val="0"/>
              <w:rPr>
                <w:sz w:val="24"/>
                <w:szCs w:val="24"/>
              </w:rPr>
            </w:pPr>
            <w:r w:rsidRPr="00382208">
              <w:rPr>
                <w:sz w:val="24"/>
                <w:szCs w:val="24"/>
                <w:lang w:val="kk"/>
              </w:rPr>
              <w:t>(телефон, факс)</w:t>
            </w:r>
          </w:p>
          <w:p w:rsidR="007329A0" w:rsidRPr="00382208" w:rsidRDefault="007329A0" w:rsidP="007329A0">
            <w:pPr>
              <w:pStyle w:val="a4"/>
              <w:widowControl w:val="0"/>
              <w:rPr>
                <w:sz w:val="24"/>
                <w:szCs w:val="24"/>
              </w:rPr>
            </w:pPr>
            <w:r w:rsidRPr="00382208">
              <w:rPr>
                <w:sz w:val="24"/>
                <w:szCs w:val="24"/>
                <w:lang w:val="kk"/>
              </w:rPr>
              <w:t>_______________________________</w:t>
            </w:r>
          </w:p>
        </w:tc>
        <w:tc>
          <w:tcPr>
            <w:tcW w:w="4819" w:type="dxa"/>
          </w:tcPr>
          <w:p w:rsidR="007329A0" w:rsidRPr="00382208" w:rsidRDefault="007329A0" w:rsidP="00974B3A">
            <w:pPr>
              <w:pStyle w:val="a4"/>
              <w:widowControl w:val="0"/>
              <w:ind w:left="317"/>
              <w:rPr>
                <w:sz w:val="24"/>
                <w:szCs w:val="24"/>
              </w:rPr>
            </w:pPr>
            <w:r w:rsidRPr="00382208">
              <w:rPr>
                <w:sz w:val="24"/>
                <w:szCs w:val="24"/>
                <w:lang w:val="kk"/>
              </w:rPr>
              <w:t>________________________________</w:t>
            </w:r>
          </w:p>
          <w:p w:rsidR="007329A0" w:rsidRPr="00382208" w:rsidRDefault="007329A0" w:rsidP="00974B3A">
            <w:pPr>
              <w:pStyle w:val="a4"/>
              <w:widowControl w:val="0"/>
              <w:ind w:left="317"/>
              <w:rPr>
                <w:sz w:val="24"/>
                <w:szCs w:val="24"/>
              </w:rPr>
            </w:pPr>
            <w:r w:rsidRPr="00382208">
              <w:rPr>
                <w:sz w:val="24"/>
                <w:szCs w:val="24"/>
                <w:lang w:val="kk"/>
              </w:rPr>
              <w:t>_____________________________________________________________________ (толық атауы)</w:t>
            </w:r>
          </w:p>
          <w:p w:rsidR="007329A0" w:rsidRPr="00382208" w:rsidRDefault="007329A0" w:rsidP="00974B3A">
            <w:pPr>
              <w:pStyle w:val="a4"/>
              <w:widowControl w:val="0"/>
              <w:ind w:left="317"/>
              <w:rPr>
                <w:sz w:val="24"/>
                <w:szCs w:val="24"/>
              </w:rPr>
            </w:pPr>
            <w:r w:rsidRPr="00382208">
              <w:rPr>
                <w:sz w:val="24"/>
                <w:szCs w:val="24"/>
                <w:lang w:val="kk"/>
              </w:rPr>
              <w:t>________________________________</w:t>
            </w:r>
          </w:p>
          <w:p w:rsidR="007329A0" w:rsidRPr="00382208" w:rsidRDefault="007329A0" w:rsidP="00974B3A">
            <w:pPr>
              <w:pStyle w:val="a4"/>
              <w:widowControl w:val="0"/>
              <w:ind w:left="317"/>
              <w:rPr>
                <w:sz w:val="24"/>
                <w:szCs w:val="24"/>
              </w:rPr>
            </w:pPr>
            <w:r w:rsidRPr="00382208">
              <w:rPr>
                <w:sz w:val="24"/>
                <w:szCs w:val="24"/>
                <w:lang w:val="kk"/>
              </w:rPr>
              <w:t>(мекен-жайы)</w:t>
            </w:r>
          </w:p>
          <w:p w:rsidR="007329A0" w:rsidRPr="00382208" w:rsidRDefault="007329A0" w:rsidP="00974B3A">
            <w:pPr>
              <w:pStyle w:val="a4"/>
              <w:widowControl w:val="0"/>
              <w:ind w:left="317"/>
              <w:rPr>
                <w:sz w:val="24"/>
                <w:szCs w:val="24"/>
              </w:rPr>
            </w:pPr>
            <w:r w:rsidRPr="00382208">
              <w:rPr>
                <w:sz w:val="24"/>
                <w:szCs w:val="24"/>
                <w:lang w:val="kk"/>
              </w:rPr>
              <w:t>________________________________</w:t>
            </w:r>
          </w:p>
          <w:p w:rsidR="007329A0" w:rsidRPr="00382208" w:rsidRDefault="007329A0" w:rsidP="00974B3A">
            <w:pPr>
              <w:pStyle w:val="a4"/>
              <w:widowControl w:val="0"/>
              <w:ind w:left="317"/>
              <w:rPr>
                <w:sz w:val="24"/>
                <w:szCs w:val="24"/>
              </w:rPr>
            </w:pPr>
            <w:r w:rsidRPr="00382208">
              <w:rPr>
                <w:sz w:val="24"/>
                <w:szCs w:val="24"/>
                <w:lang w:val="kk"/>
              </w:rPr>
              <w:t>_____________________________________________________________________ (ағымдағы шот, банктің атауы)</w:t>
            </w:r>
          </w:p>
          <w:p w:rsidR="007329A0" w:rsidRPr="00382208" w:rsidRDefault="007329A0" w:rsidP="00974B3A">
            <w:pPr>
              <w:pStyle w:val="a4"/>
              <w:widowControl w:val="0"/>
              <w:ind w:left="317"/>
              <w:rPr>
                <w:sz w:val="24"/>
                <w:szCs w:val="24"/>
              </w:rPr>
            </w:pPr>
            <w:r w:rsidRPr="00382208">
              <w:rPr>
                <w:sz w:val="24"/>
                <w:szCs w:val="24"/>
                <w:lang w:val="kk"/>
              </w:rPr>
              <w:t>________________________________</w:t>
            </w:r>
          </w:p>
          <w:p w:rsidR="007329A0" w:rsidRPr="00382208" w:rsidRDefault="007329A0" w:rsidP="00974B3A">
            <w:pPr>
              <w:pStyle w:val="a4"/>
              <w:widowControl w:val="0"/>
              <w:ind w:left="317"/>
              <w:rPr>
                <w:sz w:val="24"/>
                <w:szCs w:val="24"/>
              </w:rPr>
            </w:pPr>
            <w:r w:rsidRPr="00382208">
              <w:rPr>
                <w:sz w:val="24"/>
                <w:szCs w:val="24"/>
                <w:lang w:val="kk"/>
              </w:rPr>
              <w:t>(ЖСН/БСН, ШҚұЗҒБ, БИК, КБЕ)</w:t>
            </w:r>
          </w:p>
          <w:p w:rsidR="007329A0" w:rsidRPr="00382208" w:rsidRDefault="007329A0" w:rsidP="00974B3A">
            <w:pPr>
              <w:pStyle w:val="a4"/>
              <w:widowControl w:val="0"/>
              <w:ind w:left="317"/>
              <w:rPr>
                <w:sz w:val="24"/>
                <w:szCs w:val="24"/>
              </w:rPr>
            </w:pPr>
            <w:r w:rsidRPr="00382208">
              <w:rPr>
                <w:sz w:val="24"/>
                <w:szCs w:val="24"/>
                <w:lang w:val="kk"/>
              </w:rPr>
              <w:t>________________________________</w:t>
            </w:r>
          </w:p>
          <w:p w:rsidR="007329A0" w:rsidRPr="00382208" w:rsidRDefault="007329A0" w:rsidP="00974B3A">
            <w:pPr>
              <w:pStyle w:val="a4"/>
              <w:widowControl w:val="0"/>
              <w:ind w:left="317"/>
              <w:rPr>
                <w:sz w:val="24"/>
                <w:szCs w:val="24"/>
              </w:rPr>
            </w:pPr>
            <w:r w:rsidRPr="00382208">
              <w:rPr>
                <w:sz w:val="24"/>
                <w:szCs w:val="24"/>
                <w:lang w:val="kk"/>
              </w:rPr>
              <w:t>(телефон, факс)</w:t>
            </w:r>
          </w:p>
          <w:p w:rsidR="007329A0" w:rsidRPr="00382208" w:rsidRDefault="007329A0" w:rsidP="00974B3A">
            <w:pPr>
              <w:pStyle w:val="a4"/>
              <w:widowControl w:val="0"/>
              <w:ind w:left="317"/>
              <w:rPr>
                <w:sz w:val="24"/>
                <w:szCs w:val="24"/>
              </w:rPr>
            </w:pPr>
            <w:r w:rsidRPr="00382208">
              <w:rPr>
                <w:sz w:val="24"/>
                <w:szCs w:val="24"/>
                <w:lang w:val="kk"/>
              </w:rPr>
              <w:t>________________________________</w:t>
            </w:r>
          </w:p>
        </w:tc>
      </w:tr>
    </w:tbl>
    <w:p w:rsidR="00370B08" w:rsidRPr="00382208" w:rsidRDefault="007329A0" w:rsidP="007329A0">
      <w:pPr>
        <w:pStyle w:val="a4"/>
        <w:widowControl w:val="0"/>
        <w:rPr>
          <w:sz w:val="24"/>
          <w:szCs w:val="24"/>
        </w:rPr>
      </w:pPr>
      <w:r w:rsidRPr="00382208">
        <w:rPr>
          <w:sz w:val="24"/>
          <w:szCs w:val="24"/>
          <w:lang w:val="kk"/>
        </w:rPr>
        <w:lastRenderedPageBreak/>
        <w:t xml:space="preserve">___________________     _____________________ </w:t>
      </w:r>
      <w:r w:rsidR="00C4711A" w:rsidRPr="00382208">
        <w:rPr>
          <w:sz w:val="24"/>
          <w:szCs w:val="24"/>
          <w:lang w:val="kk"/>
        </w:rPr>
        <w:tab/>
      </w:r>
      <w:r w:rsidR="00C4711A" w:rsidRPr="00382208">
        <w:rPr>
          <w:sz w:val="24"/>
          <w:szCs w:val="24"/>
          <w:lang w:val="kk"/>
        </w:rPr>
        <w:tab/>
      </w:r>
      <w:r w:rsidR="00C4711A" w:rsidRPr="00382208">
        <w:rPr>
          <w:sz w:val="24"/>
          <w:szCs w:val="24"/>
          <w:lang w:val="kk"/>
        </w:rPr>
        <w:tab/>
      </w:r>
      <w:r w:rsidR="00C4711A" w:rsidRPr="00382208">
        <w:rPr>
          <w:sz w:val="24"/>
          <w:szCs w:val="24"/>
          <w:lang w:val="kk"/>
        </w:rPr>
        <w:tab/>
      </w:r>
    </w:p>
    <w:p w:rsidR="00C4271E" w:rsidRPr="00382208" w:rsidRDefault="00370B08" w:rsidP="00C4711A">
      <w:pPr>
        <w:pStyle w:val="a4"/>
        <w:widowControl w:val="0"/>
        <w:rPr>
          <w:sz w:val="24"/>
          <w:szCs w:val="24"/>
        </w:rPr>
      </w:pPr>
      <w:r w:rsidRPr="00382208">
        <w:rPr>
          <w:sz w:val="24"/>
          <w:szCs w:val="24"/>
          <w:lang w:val="kk"/>
        </w:rPr>
        <w:t>//М.П.//М.О.</w:t>
      </w:r>
      <w:r w:rsidR="007329A0" w:rsidRPr="00382208">
        <w:rPr>
          <w:sz w:val="24"/>
          <w:szCs w:val="24"/>
          <w:lang w:val="kk"/>
        </w:rPr>
        <w:tab/>
      </w:r>
      <w:r w:rsidR="007329A0" w:rsidRPr="00382208">
        <w:rPr>
          <w:sz w:val="24"/>
          <w:szCs w:val="24"/>
          <w:lang w:val="kk"/>
        </w:rPr>
        <w:tab/>
      </w:r>
      <w:r w:rsidR="00C4711A" w:rsidRPr="00382208">
        <w:rPr>
          <w:sz w:val="24"/>
          <w:szCs w:val="24"/>
          <w:lang w:val="kk"/>
        </w:rPr>
        <w:tab/>
      </w:r>
      <w:r w:rsidR="00C4711A" w:rsidRPr="00382208">
        <w:rPr>
          <w:sz w:val="24"/>
          <w:szCs w:val="24"/>
          <w:lang w:val="kk"/>
        </w:rPr>
        <w:tab/>
      </w:r>
      <w:r w:rsidR="00C4711A" w:rsidRPr="00382208">
        <w:rPr>
          <w:sz w:val="24"/>
          <w:szCs w:val="24"/>
          <w:lang w:val="kk"/>
        </w:rPr>
        <w:tab/>
      </w:r>
    </w:p>
    <w:p w:rsidR="003E4D79" w:rsidRPr="00382208" w:rsidRDefault="003E4D79" w:rsidP="003A3BEA">
      <w:pPr>
        <w:pStyle w:val="a4"/>
        <w:widowControl w:val="0"/>
        <w:jc w:val="center"/>
        <w:rPr>
          <w:sz w:val="24"/>
          <w:szCs w:val="24"/>
        </w:rPr>
      </w:pPr>
    </w:p>
    <w:p w:rsidR="003E4D79" w:rsidRPr="00382208" w:rsidRDefault="003E4D79" w:rsidP="003A3BEA">
      <w:pPr>
        <w:pStyle w:val="a4"/>
        <w:widowControl w:val="0"/>
        <w:jc w:val="center"/>
        <w:rPr>
          <w:sz w:val="24"/>
          <w:szCs w:val="24"/>
        </w:rPr>
      </w:pPr>
    </w:p>
    <w:p w:rsidR="003E4D79" w:rsidRDefault="003E4D79"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A376CF" w:rsidRDefault="000F4CF9">
      <w:pPr>
        <w:rPr>
          <w:sz w:val="24"/>
          <w:szCs w:val="24"/>
        </w:rPr>
        <w:sectPr w:rsidR="00A376CF" w:rsidSect="00E35788">
          <w:headerReference w:type="default" r:id="rId12"/>
          <w:headerReference w:type="first" r:id="rId13"/>
          <w:pgSz w:w="11906" w:h="16838" w:code="9"/>
          <w:pgMar w:top="709" w:right="851" w:bottom="851" w:left="1134" w:header="284" w:footer="567" w:gutter="0"/>
          <w:cols w:space="720"/>
          <w:titlePg/>
          <w:docGrid w:linePitch="381"/>
        </w:sectPr>
      </w:pPr>
      <w:r>
        <w:rPr>
          <w:sz w:val="24"/>
          <w:szCs w:val="24"/>
        </w:rPr>
        <w:br w:type="page"/>
      </w:r>
    </w:p>
    <w:p w:rsidR="00A376CF" w:rsidRPr="00781F98" w:rsidRDefault="00A376CF" w:rsidP="00A376CF">
      <w:pPr>
        <w:ind w:left="7938"/>
        <w:rPr>
          <w:sz w:val="24"/>
          <w:szCs w:val="24"/>
        </w:rPr>
      </w:pPr>
      <w:r w:rsidRPr="00781F98">
        <w:rPr>
          <w:sz w:val="24"/>
          <w:szCs w:val="24"/>
          <w:lang w:val="kk"/>
        </w:rPr>
        <w:lastRenderedPageBreak/>
        <w:t xml:space="preserve">1-қосымша </w:t>
      </w:r>
    </w:p>
    <w:p w:rsidR="00A376CF" w:rsidRPr="00781F98" w:rsidRDefault="00A376CF" w:rsidP="00A376CF">
      <w:pPr>
        <w:ind w:left="7938"/>
        <w:rPr>
          <w:sz w:val="24"/>
          <w:szCs w:val="24"/>
        </w:rPr>
      </w:pPr>
      <w:r w:rsidRPr="00781F98">
        <w:rPr>
          <w:sz w:val="24"/>
          <w:szCs w:val="24"/>
          <w:lang w:val="kk"/>
        </w:rPr>
        <w:t xml:space="preserve">сатып алу туралы шарттың жобасына </w:t>
      </w:r>
    </w:p>
    <w:p w:rsidR="00A376CF" w:rsidRPr="00781F98" w:rsidRDefault="00A376CF" w:rsidP="00A376CF">
      <w:pPr>
        <w:ind w:left="7938"/>
        <w:rPr>
          <w:sz w:val="24"/>
          <w:szCs w:val="24"/>
        </w:rPr>
      </w:pPr>
      <w:r w:rsidRPr="00781F98">
        <w:rPr>
          <w:sz w:val="24"/>
          <w:szCs w:val="24"/>
          <w:lang w:val="kk"/>
        </w:rPr>
        <w:t xml:space="preserve">| | | | | | | | </w:t>
      </w:r>
    </w:p>
    <w:p w:rsidR="00A376CF" w:rsidRPr="00781F98" w:rsidRDefault="00A376CF" w:rsidP="00A376CF">
      <w:pPr>
        <w:jc w:val="both"/>
        <w:rPr>
          <w:sz w:val="24"/>
          <w:szCs w:val="24"/>
        </w:rPr>
      </w:pPr>
    </w:p>
    <w:p w:rsidR="00A376CF" w:rsidRPr="00781F98" w:rsidRDefault="00A376CF" w:rsidP="00A376CF">
      <w:pPr>
        <w:tabs>
          <w:tab w:val="left" w:pos="1560"/>
        </w:tabs>
        <w:jc w:val="center"/>
        <w:rPr>
          <w:b/>
          <w:sz w:val="24"/>
          <w:szCs w:val="24"/>
        </w:rPr>
      </w:pPr>
      <w:r w:rsidRPr="00781F98">
        <w:rPr>
          <w:b/>
          <w:sz w:val="24"/>
          <w:szCs w:val="24"/>
          <w:lang w:val="kk"/>
        </w:rPr>
        <w:t>No____ спецификациясы</w:t>
      </w:r>
    </w:p>
    <w:p w:rsidR="00A376CF" w:rsidRPr="00781F98" w:rsidRDefault="00A376CF" w:rsidP="00A376CF">
      <w:pPr>
        <w:jc w:val="both"/>
        <w:rPr>
          <w:sz w:val="24"/>
          <w:szCs w:val="24"/>
        </w:rPr>
      </w:pPr>
    </w:p>
    <w:tbl>
      <w:tblPr>
        <w:tblStyle w:val="ac"/>
        <w:tblW w:w="14601" w:type="dxa"/>
        <w:tblInd w:w="108" w:type="dxa"/>
        <w:tblLayout w:type="fixed"/>
        <w:tblLook w:val="04A0" w:firstRow="1" w:lastRow="0" w:firstColumn="1" w:lastColumn="0" w:noHBand="0" w:noVBand="1"/>
      </w:tblPr>
      <w:tblGrid>
        <w:gridCol w:w="578"/>
        <w:gridCol w:w="709"/>
        <w:gridCol w:w="1701"/>
        <w:gridCol w:w="2331"/>
        <w:gridCol w:w="777"/>
        <w:gridCol w:w="709"/>
        <w:gridCol w:w="1559"/>
        <w:gridCol w:w="1701"/>
        <w:gridCol w:w="1559"/>
        <w:gridCol w:w="992"/>
        <w:gridCol w:w="851"/>
        <w:gridCol w:w="567"/>
        <w:gridCol w:w="567"/>
      </w:tblGrid>
      <w:tr w:rsidR="00A376CF" w:rsidRPr="00781F98" w:rsidTr="004976B0">
        <w:trPr>
          <w:cantSplit/>
          <w:trHeight w:val="1134"/>
        </w:trPr>
        <w:tc>
          <w:tcPr>
            <w:tcW w:w="578" w:type="dxa"/>
            <w:vAlign w:val="center"/>
          </w:tcPr>
          <w:p w:rsidR="00A376CF" w:rsidRPr="00781F98" w:rsidRDefault="00A376CF" w:rsidP="004976B0">
            <w:pPr>
              <w:jc w:val="center"/>
              <w:rPr>
                <w:b/>
                <w:sz w:val="24"/>
                <w:szCs w:val="24"/>
              </w:rPr>
            </w:pPr>
            <w:r w:rsidRPr="00781F98">
              <w:rPr>
                <w:b/>
                <w:sz w:val="24"/>
                <w:szCs w:val="24"/>
                <w:lang w:val="kk"/>
              </w:rPr>
              <w:t>N/N</w:t>
            </w:r>
          </w:p>
        </w:tc>
        <w:tc>
          <w:tcPr>
            <w:tcW w:w="709" w:type="dxa"/>
            <w:vAlign w:val="center"/>
          </w:tcPr>
          <w:p w:rsidR="00A376CF" w:rsidRPr="00781F98" w:rsidRDefault="00A376CF" w:rsidP="004976B0">
            <w:pPr>
              <w:jc w:val="center"/>
              <w:rPr>
                <w:b/>
                <w:sz w:val="24"/>
                <w:szCs w:val="24"/>
              </w:rPr>
            </w:pPr>
            <w:r w:rsidRPr="00781F98">
              <w:rPr>
                <w:b/>
                <w:sz w:val="24"/>
                <w:szCs w:val="24"/>
                <w:lang w:val="kk"/>
              </w:rPr>
              <w:t>No ____ лот No</w:t>
            </w:r>
          </w:p>
        </w:tc>
        <w:tc>
          <w:tcPr>
            <w:tcW w:w="1701" w:type="dxa"/>
            <w:vAlign w:val="center"/>
          </w:tcPr>
          <w:p w:rsidR="00A376CF" w:rsidRPr="00781F98" w:rsidRDefault="00A376CF" w:rsidP="004976B0">
            <w:pPr>
              <w:ind w:left="-108" w:right="-108"/>
              <w:jc w:val="center"/>
              <w:rPr>
                <w:b/>
                <w:sz w:val="24"/>
                <w:szCs w:val="24"/>
              </w:rPr>
            </w:pPr>
            <w:r w:rsidRPr="00781F98">
              <w:rPr>
                <w:b/>
                <w:sz w:val="24"/>
                <w:szCs w:val="24"/>
                <w:lang w:val="kk"/>
              </w:rPr>
              <w:t>Өнімнің атауы</w:t>
            </w:r>
            <w:r>
              <w:rPr>
                <w:b/>
                <w:sz w:val="24"/>
                <w:szCs w:val="24"/>
                <w:lang w:val="kk"/>
              </w:rPr>
              <w:t>А</w:t>
            </w:r>
          </w:p>
        </w:tc>
        <w:tc>
          <w:tcPr>
            <w:tcW w:w="2331" w:type="dxa"/>
            <w:vAlign w:val="center"/>
          </w:tcPr>
          <w:p w:rsidR="00A376CF" w:rsidRPr="00781F98" w:rsidRDefault="00A376CF" w:rsidP="004976B0">
            <w:pPr>
              <w:jc w:val="center"/>
              <w:rPr>
                <w:b/>
                <w:sz w:val="24"/>
                <w:szCs w:val="24"/>
              </w:rPr>
            </w:pPr>
            <w:r w:rsidRPr="00781F98">
              <w:rPr>
                <w:b/>
                <w:sz w:val="24"/>
                <w:szCs w:val="24"/>
                <w:lang w:val="kk"/>
              </w:rPr>
              <w:t xml:space="preserve">Толық сипаттамасы (МемСТ,а </w:t>
            </w:r>
            <w:r>
              <w:rPr>
                <w:b/>
                <w:sz w:val="24"/>
                <w:szCs w:val="24"/>
                <w:lang w:val="kk"/>
              </w:rPr>
              <w:t xml:space="preserve"> </w:t>
            </w:r>
            <w:r>
              <w:rPr>
                <w:lang w:val="kk"/>
              </w:rPr>
              <w:t>типін,</w:t>
            </w:r>
            <w:r w:rsidRPr="00781F98">
              <w:rPr>
                <w:b/>
                <w:sz w:val="24"/>
                <w:szCs w:val="24"/>
                <w:lang w:val="kk"/>
              </w:rPr>
              <w:t>маркасын</w:t>
            </w:r>
            <w:r>
              <w:rPr>
                <w:b/>
                <w:sz w:val="24"/>
                <w:szCs w:val="24"/>
                <w:lang w:val="kk"/>
              </w:rPr>
              <w:t>және</w:t>
            </w:r>
            <w:r>
              <w:rPr>
                <w:lang w:val="kk"/>
              </w:rPr>
              <w:t xml:space="preserve"> </w:t>
            </w:r>
            <w:r w:rsidRPr="00781F98">
              <w:rPr>
                <w:b/>
                <w:sz w:val="24"/>
                <w:szCs w:val="24"/>
                <w:lang w:val="kk"/>
              </w:rPr>
              <w:t>тауарға қойылатын талаптарды</w:t>
            </w:r>
            <w:r>
              <w:rPr>
                <w:lang w:val="kk"/>
              </w:rPr>
              <w:t xml:space="preserve"> көрсете отырып, </w:t>
            </w:r>
            <w:r w:rsidRPr="00781F98">
              <w:rPr>
                <w:b/>
                <w:sz w:val="24"/>
                <w:szCs w:val="24"/>
                <w:lang w:val="kk"/>
              </w:rPr>
              <w:t>тауардың сипаттамасы)</w:t>
            </w:r>
          </w:p>
        </w:tc>
        <w:tc>
          <w:tcPr>
            <w:tcW w:w="777" w:type="dxa"/>
            <w:textDirection w:val="btLr"/>
            <w:vAlign w:val="center"/>
          </w:tcPr>
          <w:p w:rsidR="00A376CF" w:rsidRPr="00781F98" w:rsidRDefault="00A376CF" w:rsidP="004976B0">
            <w:pPr>
              <w:ind w:left="113" w:right="113"/>
              <w:jc w:val="center"/>
              <w:rPr>
                <w:b/>
                <w:sz w:val="24"/>
                <w:szCs w:val="24"/>
              </w:rPr>
            </w:pPr>
            <w:r w:rsidRPr="00781F98">
              <w:rPr>
                <w:b/>
                <w:sz w:val="24"/>
                <w:szCs w:val="24"/>
                <w:lang w:val="kk"/>
              </w:rPr>
              <w:t>бірлік</w:t>
            </w:r>
          </w:p>
        </w:tc>
        <w:tc>
          <w:tcPr>
            <w:tcW w:w="709" w:type="dxa"/>
            <w:textDirection w:val="btLr"/>
            <w:vAlign w:val="center"/>
          </w:tcPr>
          <w:p w:rsidR="00A376CF" w:rsidRPr="00781F98" w:rsidRDefault="00A376CF" w:rsidP="004976B0">
            <w:pPr>
              <w:ind w:left="113" w:right="113"/>
              <w:jc w:val="center"/>
              <w:rPr>
                <w:b/>
                <w:sz w:val="24"/>
                <w:szCs w:val="24"/>
              </w:rPr>
            </w:pPr>
            <w:r w:rsidRPr="00781F98">
              <w:rPr>
                <w:b/>
                <w:sz w:val="24"/>
                <w:szCs w:val="24"/>
                <w:lang w:val="kk"/>
              </w:rPr>
              <w:t>саны</w:t>
            </w:r>
          </w:p>
        </w:tc>
        <w:tc>
          <w:tcPr>
            <w:tcW w:w="1559" w:type="dxa"/>
            <w:vAlign w:val="center"/>
          </w:tcPr>
          <w:p w:rsidR="00A376CF" w:rsidRPr="00781F98" w:rsidRDefault="00A376CF" w:rsidP="004976B0">
            <w:pPr>
              <w:jc w:val="center"/>
              <w:rPr>
                <w:b/>
                <w:sz w:val="24"/>
                <w:szCs w:val="24"/>
              </w:rPr>
            </w:pPr>
            <w:r w:rsidRPr="00781F98">
              <w:rPr>
                <w:b/>
                <w:sz w:val="24"/>
                <w:szCs w:val="24"/>
                <w:lang w:val="kk"/>
              </w:rPr>
              <w:t>Тауарлардың өзіндік құны</w:t>
            </w:r>
          </w:p>
          <w:p w:rsidR="00A376CF" w:rsidRPr="00781F98" w:rsidRDefault="00A376CF" w:rsidP="004976B0">
            <w:pPr>
              <w:jc w:val="center"/>
              <w:rPr>
                <w:b/>
                <w:sz w:val="24"/>
                <w:szCs w:val="24"/>
              </w:rPr>
            </w:pPr>
            <w:r w:rsidRPr="00781F98">
              <w:rPr>
                <w:b/>
                <w:sz w:val="24"/>
                <w:szCs w:val="24"/>
                <w:lang w:val="kk"/>
              </w:rPr>
              <w:t>ҚҚС-сыз, рубльсіз</w:t>
            </w:r>
            <w:r>
              <w:rPr>
                <w:lang w:val="kk"/>
              </w:rPr>
              <w:t xml:space="preserve"> </w:t>
            </w:r>
            <w:r>
              <w:rPr>
                <w:b/>
                <w:sz w:val="24"/>
                <w:szCs w:val="24"/>
                <w:lang w:val="kk"/>
              </w:rPr>
              <w:t>бір бірлік</w:t>
            </w:r>
            <w:r>
              <w:rPr>
                <w:lang w:val="kk"/>
              </w:rPr>
              <w:t xml:space="preserve"> </w:t>
            </w:r>
            <w:r>
              <w:rPr>
                <w:b/>
                <w:sz w:val="24"/>
                <w:szCs w:val="24"/>
                <w:lang w:val="kk"/>
              </w:rPr>
              <w:t>үшін</w:t>
            </w:r>
          </w:p>
        </w:tc>
        <w:tc>
          <w:tcPr>
            <w:tcW w:w="1701" w:type="dxa"/>
            <w:vAlign w:val="center"/>
          </w:tcPr>
          <w:p w:rsidR="00A376CF" w:rsidRPr="00781F98" w:rsidRDefault="00A376CF" w:rsidP="004976B0">
            <w:pPr>
              <w:jc w:val="center"/>
              <w:rPr>
                <w:b/>
                <w:sz w:val="24"/>
                <w:szCs w:val="24"/>
              </w:rPr>
            </w:pPr>
            <w:r w:rsidRPr="00781F98">
              <w:rPr>
                <w:b/>
                <w:sz w:val="24"/>
                <w:szCs w:val="24"/>
                <w:lang w:val="kk"/>
              </w:rPr>
              <w:t>Тауарлардың өзіндік құны</w:t>
            </w:r>
          </w:p>
          <w:p w:rsidR="00A376CF" w:rsidRPr="00781F98" w:rsidRDefault="00A376CF" w:rsidP="004976B0">
            <w:pPr>
              <w:jc w:val="center"/>
              <w:rPr>
                <w:b/>
                <w:sz w:val="24"/>
                <w:szCs w:val="24"/>
              </w:rPr>
            </w:pPr>
            <w:r>
              <w:rPr>
                <w:b/>
                <w:sz w:val="24"/>
                <w:szCs w:val="24"/>
                <w:lang w:val="kk"/>
              </w:rPr>
              <w:t>1</w:t>
            </w:r>
            <w:r>
              <w:rPr>
                <w:lang w:val="kk"/>
              </w:rPr>
              <w:t xml:space="preserve"> бірлік үшін</w:t>
            </w:r>
          </w:p>
          <w:p w:rsidR="00A376CF" w:rsidRPr="00781F98" w:rsidRDefault="00A376CF" w:rsidP="004976B0">
            <w:pPr>
              <w:jc w:val="center"/>
              <w:rPr>
                <w:b/>
                <w:sz w:val="24"/>
                <w:szCs w:val="24"/>
              </w:rPr>
            </w:pPr>
            <w:r w:rsidRPr="00781F98">
              <w:rPr>
                <w:b/>
                <w:sz w:val="24"/>
                <w:szCs w:val="24"/>
                <w:lang w:val="kk"/>
              </w:rPr>
              <w:t>ҚҚС-мен,</w:t>
            </w:r>
          </w:p>
          <w:p w:rsidR="00A376CF" w:rsidRPr="00781F98" w:rsidRDefault="00A376CF" w:rsidP="004976B0">
            <w:pPr>
              <w:jc w:val="center"/>
              <w:rPr>
                <w:b/>
                <w:sz w:val="24"/>
                <w:szCs w:val="24"/>
              </w:rPr>
            </w:pPr>
            <w:r>
              <w:rPr>
                <w:b/>
                <w:sz w:val="24"/>
                <w:szCs w:val="24"/>
                <w:lang w:val="kk"/>
              </w:rPr>
              <w:t>рубль</w:t>
            </w:r>
          </w:p>
        </w:tc>
        <w:tc>
          <w:tcPr>
            <w:tcW w:w="1559" w:type="dxa"/>
            <w:vAlign w:val="center"/>
          </w:tcPr>
          <w:p w:rsidR="00A376CF" w:rsidRPr="00781F98" w:rsidRDefault="00A376CF" w:rsidP="004976B0">
            <w:pPr>
              <w:jc w:val="center"/>
              <w:rPr>
                <w:b/>
                <w:sz w:val="24"/>
                <w:szCs w:val="24"/>
              </w:rPr>
            </w:pPr>
            <w:r w:rsidRPr="00781F98">
              <w:rPr>
                <w:b/>
                <w:sz w:val="24"/>
                <w:szCs w:val="24"/>
                <w:lang w:val="kk"/>
              </w:rPr>
              <w:t>Тауардың жалпы</w:t>
            </w:r>
            <w:r>
              <w:rPr>
                <w:b/>
                <w:sz w:val="24"/>
                <w:szCs w:val="24"/>
                <w:lang w:val="kk"/>
              </w:rPr>
              <w:t>құны,</w:t>
            </w:r>
          </w:p>
          <w:p w:rsidR="00A376CF" w:rsidRPr="00781F98" w:rsidRDefault="00A376CF" w:rsidP="004976B0">
            <w:pPr>
              <w:jc w:val="center"/>
              <w:rPr>
                <w:b/>
                <w:sz w:val="24"/>
                <w:szCs w:val="24"/>
              </w:rPr>
            </w:pPr>
            <w:r w:rsidRPr="00781F98">
              <w:rPr>
                <w:b/>
                <w:sz w:val="24"/>
                <w:szCs w:val="24"/>
                <w:lang w:val="kk"/>
              </w:rPr>
              <w:t>ҚҚС-мен,</w:t>
            </w:r>
          </w:p>
          <w:p w:rsidR="00A376CF" w:rsidRPr="00781F98" w:rsidRDefault="00A376CF" w:rsidP="004976B0">
            <w:pPr>
              <w:jc w:val="center"/>
              <w:rPr>
                <w:b/>
                <w:sz w:val="24"/>
                <w:szCs w:val="24"/>
              </w:rPr>
            </w:pPr>
            <w:r>
              <w:rPr>
                <w:b/>
                <w:sz w:val="24"/>
                <w:szCs w:val="24"/>
                <w:lang w:val="kk"/>
              </w:rPr>
              <w:t>рубль</w:t>
            </w:r>
          </w:p>
        </w:tc>
        <w:tc>
          <w:tcPr>
            <w:tcW w:w="992" w:type="dxa"/>
            <w:textDirection w:val="btLr"/>
            <w:vAlign w:val="center"/>
          </w:tcPr>
          <w:p w:rsidR="00A376CF" w:rsidRPr="00781F98" w:rsidRDefault="00A376CF" w:rsidP="004976B0">
            <w:pPr>
              <w:ind w:left="113" w:right="113"/>
              <w:jc w:val="center"/>
              <w:rPr>
                <w:b/>
                <w:sz w:val="24"/>
                <w:szCs w:val="24"/>
              </w:rPr>
            </w:pPr>
            <w:r w:rsidRPr="00781F98">
              <w:rPr>
                <w:b/>
                <w:sz w:val="24"/>
                <w:szCs w:val="24"/>
                <w:lang w:val="kk"/>
              </w:rPr>
              <w:t>Шыққан елі</w:t>
            </w:r>
          </w:p>
        </w:tc>
        <w:tc>
          <w:tcPr>
            <w:tcW w:w="851" w:type="dxa"/>
            <w:textDirection w:val="btLr"/>
            <w:vAlign w:val="center"/>
          </w:tcPr>
          <w:p w:rsidR="00A376CF" w:rsidRPr="00781F98" w:rsidRDefault="00A376CF" w:rsidP="004976B0">
            <w:pPr>
              <w:ind w:left="113" w:right="113"/>
              <w:jc w:val="center"/>
              <w:rPr>
                <w:b/>
                <w:sz w:val="24"/>
                <w:szCs w:val="24"/>
              </w:rPr>
            </w:pPr>
            <w:r w:rsidRPr="00781F98">
              <w:rPr>
                <w:b/>
                <w:sz w:val="24"/>
                <w:szCs w:val="24"/>
                <w:lang w:val="kk"/>
              </w:rPr>
              <w:t xml:space="preserve">Өндірістік </w:t>
            </w:r>
            <w:r>
              <w:rPr>
                <w:b/>
                <w:sz w:val="24"/>
                <w:szCs w:val="24"/>
                <w:lang w:val="kk"/>
              </w:rPr>
              <w:t>кәсіпорын</w:t>
            </w:r>
            <w:r>
              <w:rPr>
                <w:lang w:val="kk"/>
              </w:rPr>
              <w:t xml:space="preserve"> </w:t>
            </w:r>
            <w:r w:rsidRPr="00781F98">
              <w:rPr>
                <w:b/>
                <w:sz w:val="24"/>
                <w:szCs w:val="24"/>
                <w:lang w:val="kk"/>
              </w:rPr>
              <w:t xml:space="preserve"> </w:t>
            </w:r>
          </w:p>
        </w:tc>
        <w:tc>
          <w:tcPr>
            <w:tcW w:w="567" w:type="dxa"/>
            <w:textDirection w:val="btLr"/>
            <w:vAlign w:val="center"/>
          </w:tcPr>
          <w:p w:rsidR="00A376CF" w:rsidRPr="00781F98" w:rsidRDefault="00A376CF" w:rsidP="004976B0">
            <w:pPr>
              <w:ind w:left="113" w:right="113"/>
              <w:jc w:val="center"/>
              <w:rPr>
                <w:b/>
                <w:sz w:val="24"/>
                <w:szCs w:val="24"/>
              </w:rPr>
            </w:pPr>
            <w:r w:rsidRPr="00781F98">
              <w:rPr>
                <w:b/>
                <w:sz w:val="24"/>
                <w:szCs w:val="24"/>
                <w:lang w:val="kk"/>
              </w:rPr>
              <w:t>Жеткізу уақыты</w:t>
            </w:r>
          </w:p>
        </w:tc>
        <w:tc>
          <w:tcPr>
            <w:tcW w:w="567" w:type="dxa"/>
            <w:textDirection w:val="btLr"/>
            <w:vAlign w:val="center"/>
          </w:tcPr>
          <w:p w:rsidR="00A376CF" w:rsidRPr="00781F98" w:rsidRDefault="00A376CF" w:rsidP="004976B0">
            <w:pPr>
              <w:ind w:left="113" w:right="113"/>
              <w:jc w:val="center"/>
              <w:rPr>
                <w:b/>
                <w:sz w:val="24"/>
                <w:szCs w:val="24"/>
              </w:rPr>
            </w:pPr>
            <w:r w:rsidRPr="00781F98">
              <w:rPr>
                <w:b/>
                <w:sz w:val="24"/>
                <w:szCs w:val="24"/>
                <w:lang w:val="kk"/>
              </w:rPr>
              <w:t>Жеткізу орны</w:t>
            </w:r>
          </w:p>
        </w:tc>
      </w:tr>
      <w:tr w:rsidR="00A376CF" w:rsidRPr="00781F98" w:rsidTr="004976B0">
        <w:trPr>
          <w:cantSplit/>
          <w:trHeight w:val="399"/>
        </w:trPr>
        <w:tc>
          <w:tcPr>
            <w:tcW w:w="578" w:type="dxa"/>
          </w:tcPr>
          <w:p w:rsidR="00A376CF" w:rsidRPr="00781F98" w:rsidRDefault="00A376CF" w:rsidP="004976B0">
            <w:pPr>
              <w:jc w:val="both"/>
              <w:rPr>
                <w:b/>
                <w:sz w:val="24"/>
                <w:szCs w:val="24"/>
              </w:rPr>
            </w:pPr>
          </w:p>
        </w:tc>
        <w:tc>
          <w:tcPr>
            <w:tcW w:w="709" w:type="dxa"/>
          </w:tcPr>
          <w:p w:rsidR="00A376CF" w:rsidRPr="00781F98" w:rsidRDefault="00A376CF" w:rsidP="004976B0">
            <w:pPr>
              <w:jc w:val="both"/>
              <w:rPr>
                <w:b/>
                <w:sz w:val="24"/>
                <w:szCs w:val="24"/>
              </w:rPr>
            </w:pPr>
          </w:p>
        </w:tc>
        <w:tc>
          <w:tcPr>
            <w:tcW w:w="1701" w:type="dxa"/>
          </w:tcPr>
          <w:p w:rsidR="00A376CF" w:rsidRPr="00781F98" w:rsidRDefault="00A376CF" w:rsidP="004976B0">
            <w:pPr>
              <w:jc w:val="both"/>
              <w:rPr>
                <w:b/>
                <w:sz w:val="24"/>
                <w:szCs w:val="24"/>
              </w:rPr>
            </w:pPr>
          </w:p>
        </w:tc>
        <w:tc>
          <w:tcPr>
            <w:tcW w:w="2331" w:type="dxa"/>
          </w:tcPr>
          <w:p w:rsidR="00A376CF" w:rsidRPr="00781F98" w:rsidRDefault="00A376CF" w:rsidP="004976B0">
            <w:pPr>
              <w:jc w:val="both"/>
              <w:rPr>
                <w:b/>
                <w:sz w:val="24"/>
                <w:szCs w:val="24"/>
              </w:rPr>
            </w:pPr>
          </w:p>
        </w:tc>
        <w:tc>
          <w:tcPr>
            <w:tcW w:w="777" w:type="dxa"/>
            <w:textDirection w:val="btLr"/>
          </w:tcPr>
          <w:p w:rsidR="00A376CF" w:rsidRPr="00781F98" w:rsidRDefault="00A376CF" w:rsidP="004976B0">
            <w:pPr>
              <w:ind w:left="113" w:right="113"/>
              <w:jc w:val="both"/>
              <w:rPr>
                <w:b/>
                <w:sz w:val="24"/>
                <w:szCs w:val="24"/>
              </w:rPr>
            </w:pPr>
          </w:p>
        </w:tc>
        <w:tc>
          <w:tcPr>
            <w:tcW w:w="709" w:type="dxa"/>
            <w:textDirection w:val="btLr"/>
          </w:tcPr>
          <w:p w:rsidR="00A376CF" w:rsidRPr="00781F98" w:rsidRDefault="00A376CF" w:rsidP="004976B0">
            <w:pPr>
              <w:ind w:left="113" w:right="113"/>
              <w:jc w:val="both"/>
              <w:rPr>
                <w:b/>
                <w:sz w:val="24"/>
                <w:szCs w:val="24"/>
              </w:rPr>
            </w:pPr>
          </w:p>
        </w:tc>
        <w:tc>
          <w:tcPr>
            <w:tcW w:w="1559" w:type="dxa"/>
          </w:tcPr>
          <w:p w:rsidR="00A376CF" w:rsidRPr="00781F98" w:rsidRDefault="00A376CF" w:rsidP="004976B0">
            <w:pPr>
              <w:jc w:val="both"/>
              <w:rPr>
                <w:b/>
                <w:sz w:val="24"/>
                <w:szCs w:val="24"/>
              </w:rPr>
            </w:pPr>
          </w:p>
        </w:tc>
        <w:tc>
          <w:tcPr>
            <w:tcW w:w="1701" w:type="dxa"/>
          </w:tcPr>
          <w:p w:rsidR="00A376CF" w:rsidRPr="00781F98" w:rsidRDefault="00A376CF" w:rsidP="004976B0">
            <w:pPr>
              <w:jc w:val="both"/>
              <w:rPr>
                <w:b/>
                <w:sz w:val="24"/>
                <w:szCs w:val="24"/>
              </w:rPr>
            </w:pPr>
          </w:p>
        </w:tc>
        <w:tc>
          <w:tcPr>
            <w:tcW w:w="1559" w:type="dxa"/>
          </w:tcPr>
          <w:p w:rsidR="00A376CF" w:rsidRPr="00781F98" w:rsidRDefault="00A376CF" w:rsidP="004976B0">
            <w:pPr>
              <w:jc w:val="both"/>
              <w:rPr>
                <w:b/>
                <w:sz w:val="24"/>
                <w:szCs w:val="24"/>
              </w:rPr>
            </w:pPr>
          </w:p>
        </w:tc>
        <w:tc>
          <w:tcPr>
            <w:tcW w:w="992" w:type="dxa"/>
            <w:textDirection w:val="btLr"/>
          </w:tcPr>
          <w:p w:rsidR="00A376CF" w:rsidRPr="00781F98" w:rsidRDefault="00A376CF" w:rsidP="004976B0">
            <w:pPr>
              <w:ind w:left="113" w:right="113"/>
              <w:jc w:val="center"/>
              <w:rPr>
                <w:b/>
                <w:sz w:val="24"/>
                <w:szCs w:val="24"/>
              </w:rPr>
            </w:pPr>
          </w:p>
        </w:tc>
        <w:tc>
          <w:tcPr>
            <w:tcW w:w="851" w:type="dxa"/>
            <w:textDirection w:val="btLr"/>
            <w:vAlign w:val="center"/>
          </w:tcPr>
          <w:p w:rsidR="00A376CF" w:rsidRPr="00781F98" w:rsidRDefault="00A376CF" w:rsidP="004976B0">
            <w:pPr>
              <w:ind w:left="113" w:right="113"/>
              <w:jc w:val="center"/>
              <w:rPr>
                <w:b/>
                <w:sz w:val="24"/>
                <w:szCs w:val="24"/>
              </w:rPr>
            </w:pPr>
          </w:p>
        </w:tc>
        <w:tc>
          <w:tcPr>
            <w:tcW w:w="567" w:type="dxa"/>
            <w:textDirection w:val="btLr"/>
          </w:tcPr>
          <w:p w:rsidR="00A376CF" w:rsidRPr="00781F98" w:rsidRDefault="00A376CF" w:rsidP="004976B0">
            <w:pPr>
              <w:ind w:left="113" w:right="113"/>
              <w:jc w:val="both"/>
              <w:rPr>
                <w:b/>
                <w:sz w:val="24"/>
                <w:szCs w:val="24"/>
              </w:rPr>
            </w:pPr>
          </w:p>
        </w:tc>
        <w:tc>
          <w:tcPr>
            <w:tcW w:w="567" w:type="dxa"/>
            <w:textDirection w:val="btLr"/>
          </w:tcPr>
          <w:p w:rsidR="00A376CF" w:rsidRPr="00781F98" w:rsidRDefault="00A376CF" w:rsidP="004976B0">
            <w:pPr>
              <w:ind w:left="113" w:right="113"/>
              <w:jc w:val="both"/>
              <w:rPr>
                <w:b/>
                <w:sz w:val="24"/>
                <w:szCs w:val="24"/>
              </w:rPr>
            </w:pPr>
          </w:p>
        </w:tc>
      </w:tr>
      <w:tr w:rsidR="00A376CF" w:rsidRPr="00781F98" w:rsidTr="004976B0">
        <w:trPr>
          <w:cantSplit/>
          <w:trHeight w:val="399"/>
        </w:trPr>
        <w:tc>
          <w:tcPr>
            <w:tcW w:w="578" w:type="dxa"/>
          </w:tcPr>
          <w:p w:rsidR="00A376CF" w:rsidRPr="00781F98" w:rsidRDefault="00A376CF" w:rsidP="004976B0">
            <w:pPr>
              <w:jc w:val="both"/>
              <w:rPr>
                <w:b/>
                <w:sz w:val="24"/>
                <w:szCs w:val="24"/>
              </w:rPr>
            </w:pPr>
          </w:p>
        </w:tc>
        <w:tc>
          <w:tcPr>
            <w:tcW w:w="709" w:type="dxa"/>
          </w:tcPr>
          <w:p w:rsidR="00A376CF" w:rsidRPr="00781F98" w:rsidRDefault="00A376CF" w:rsidP="004976B0">
            <w:pPr>
              <w:jc w:val="both"/>
              <w:rPr>
                <w:b/>
                <w:sz w:val="24"/>
                <w:szCs w:val="24"/>
              </w:rPr>
            </w:pPr>
          </w:p>
        </w:tc>
        <w:tc>
          <w:tcPr>
            <w:tcW w:w="1701" w:type="dxa"/>
          </w:tcPr>
          <w:p w:rsidR="00A376CF" w:rsidRPr="00781F98" w:rsidRDefault="00A376CF" w:rsidP="004976B0">
            <w:pPr>
              <w:jc w:val="both"/>
              <w:rPr>
                <w:b/>
                <w:sz w:val="24"/>
                <w:szCs w:val="24"/>
              </w:rPr>
            </w:pPr>
          </w:p>
        </w:tc>
        <w:tc>
          <w:tcPr>
            <w:tcW w:w="2331" w:type="dxa"/>
          </w:tcPr>
          <w:p w:rsidR="00A376CF" w:rsidRPr="00781F98" w:rsidRDefault="00A376CF" w:rsidP="004976B0">
            <w:pPr>
              <w:jc w:val="both"/>
              <w:rPr>
                <w:b/>
                <w:sz w:val="24"/>
                <w:szCs w:val="24"/>
              </w:rPr>
            </w:pPr>
          </w:p>
        </w:tc>
        <w:tc>
          <w:tcPr>
            <w:tcW w:w="777" w:type="dxa"/>
            <w:textDirection w:val="btLr"/>
          </w:tcPr>
          <w:p w:rsidR="00A376CF" w:rsidRPr="00781F98" w:rsidRDefault="00A376CF" w:rsidP="004976B0">
            <w:pPr>
              <w:ind w:left="113" w:right="113"/>
              <w:jc w:val="both"/>
              <w:rPr>
                <w:b/>
                <w:sz w:val="24"/>
                <w:szCs w:val="24"/>
              </w:rPr>
            </w:pPr>
          </w:p>
        </w:tc>
        <w:tc>
          <w:tcPr>
            <w:tcW w:w="709" w:type="dxa"/>
            <w:textDirection w:val="btLr"/>
          </w:tcPr>
          <w:p w:rsidR="00A376CF" w:rsidRPr="00781F98" w:rsidRDefault="00A376CF" w:rsidP="004976B0">
            <w:pPr>
              <w:ind w:left="113" w:right="113"/>
              <w:jc w:val="both"/>
              <w:rPr>
                <w:b/>
                <w:sz w:val="24"/>
                <w:szCs w:val="24"/>
              </w:rPr>
            </w:pPr>
          </w:p>
        </w:tc>
        <w:tc>
          <w:tcPr>
            <w:tcW w:w="1559" w:type="dxa"/>
          </w:tcPr>
          <w:p w:rsidR="00A376CF" w:rsidRPr="00781F98" w:rsidRDefault="00A376CF" w:rsidP="004976B0">
            <w:pPr>
              <w:jc w:val="both"/>
              <w:rPr>
                <w:b/>
                <w:sz w:val="24"/>
                <w:szCs w:val="24"/>
              </w:rPr>
            </w:pPr>
          </w:p>
        </w:tc>
        <w:tc>
          <w:tcPr>
            <w:tcW w:w="1701" w:type="dxa"/>
          </w:tcPr>
          <w:p w:rsidR="00A376CF" w:rsidRPr="00781F98" w:rsidRDefault="00A376CF" w:rsidP="004976B0">
            <w:pPr>
              <w:jc w:val="both"/>
              <w:rPr>
                <w:b/>
                <w:sz w:val="24"/>
                <w:szCs w:val="24"/>
              </w:rPr>
            </w:pPr>
          </w:p>
        </w:tc>
        <w:tc>
          <w:tcPr>
            <w:tcW w:w="1559" w:type="dxa"/>
          </w:tcPr>
          <w:p w:rsidR="00A376CF" w:rsidRPr="00781F98" w:rsidRDefault="00A376CF" w:rsidP="004976B0">
            <w:pPr>
              <w:jc w:val="both"/>
              <w:rPr>
                <w:b/>
                <w:sz w:val="24"/>
                <w:szCs w:val="24"/>
              </w:rPr>
            </w:pPr>
          </w:p>
        </w:tc>
        <w:tc>
          <w:tcPr>
            <w:tcW w:w="992" w:type="dxa"/>
            <w:textDirection w:val="btLr"/>
          </w:tcPr>
          <w:p w:rsidR="00A376CF" w:rsidRPr="00781F98" w:rsidRDefault="00A376CF" w:rsidP="004976B0">
            <w:pPr>
              <w:ind w:left="113" w:right="113"/>
              <w:jc w:val="center"/>
              <w:rPr>
                <w:b/>
                <w:sz w:val="24"/>
                <w:szCs w:val="24"/>
              </w:rPr>
            </w:pPr>
          </w:p>
        </w:tc>
        <w:tc>
          <w:tcPr>
            <w:tcW w:w="851" w:type="dxa"/>
            <w:textDirection w:val="btLr"/>
            <w:vAlign w:val="center"/>
          </w:tcPr>
          <w:p w:rsidR="00A376CF" w:rsidRPr="00781F98" w:rsidRDefault="00A376CF" w:rsidP="004976B0">
            <w:pPr>
              <w:ind w:left="113" w:right="113"/>
              <w:jc w:val="center"/>
              <w:rPr>
                <w:b/>
                <w:sz w:val="24"/>
                <w:szCs w:val="24"/>
              </w:rPr>
            </w:pPr>
          </w:p>
        </w:tc>
        <w:tc>
          <w:tcPr>
            <w:tcW w:w="567" w:type="dxa"/>
            <w:textDirection w:val="btLr"/>
          </w:tcPr>
          <w:p w:rsidR="00A376CF" w:rsidRPr="00781F98" w:rsidRDefault="00A376CF" w:rsidP="004976B0">
            <w:pPr>
              <w:ind w:left="113" w:right="113"/>
              <w:jc w:val="both"/>
              <w:rPr>
                <w:b/>
                <w:sz w:val="24"/>
                <w:szCs w:val="24"/>
              </w:rPr>
            </w:pPr>
          </w:p>
        </w:tc>
        <w:tc>
          <w:tcPr>
            <w:tcW w:w="567" w:type="dxa"/>
            <w:textDirection w:val="btLr"/>
          </w:tcPr>
          <w:p w:rsidR="00A376CF" w:rsidRPr="00781F98" w:rsidRDefault="00A376CF" w:rsidP="004976B0">
            <w:pPr>
              <w:ind w:left="113" w:right="113"/>
              <w:jc w:val="both"/>
              <w:rPr>
                <w:b/>
                <w:sz w:val="24"/>
                <w:szCs w:val="24"/>
              </w:rPr>
            </w:pPr>
          </w:p>
        </w:tc>
      </w:tr>
    </w:tbl>
    <w:p w:rsidR="00A376CF" w:rsidRPr="00781F98" w:rsidRDefault="00A376CF" w:rsidP="00A376CF">
      <w:pPr>
        <w:jc w:val="both"/>
        <w:rPr>
          <w:sz w:val="24"/>
          <w:szCs w:val="24"/>
        </w:rPr>
      </w:pPr>
      <w:r>
        <w:rPr>
          <w:sz w:val="24"/>
          <w:szCs w:val="24"/>
          <w:lang w:val="kk"/>
        </w:rPr>
        <w:t xml:space="preserve"> </w:t>
      </w:r>
      <w:r>
        <w:rPr>
          <w:lang w:val="kk"/>
        </w:rPr>
        <w:t xml:space="preserve"> </w:t>
      </w:r>
      <w:r w:rsidRPr="00781F98">
        <w:rPr>
          <w:sz w:val="24"/>
          <w:szCs w:val="24"/>
          <w:lang w:val="kk"/>
        </w:rPr>
        <w:t>Ерекшелікке</w:t>
      </w:r>
      <w:r>
        <w:rPr>
          <w:lang w:val="kk"/>
        </w:rPr>
        <w:t xml:space="preserve"> сәйкес тауардың жалпы құны ___________________________________________</w:t>
      </w:r>
    </w:p>
    <w:p w:rsidR="00A376CF" w:rsidRPr="00781F98" w:rsidRDefault="00A376CF" w:rsidP="00A376CF">
      <w:pPr>
        <w:jc w:val="both"/>
        <w:rPr>
          <w:sz w:val="24"/>
          <w:szCs w:val="24"/>
        </w:rPr>
      </w:pPr>
      <w:r w:rsidRPr="00781F98">
        <w:rPr>
          <w:sz w:val="24"/>
          <w:szCs w:val="24"/>
          <w:lang w:val="kk"/>
        </w:rPr>
        <w:t xml:space="preserve">delivery_______ шарттары  </w:t>
      </w:r>
    </w:p>
    <w:p w:rsidR="00A376CF" w:rsidRPr="00781F98" w:rsidRDefault="00A376CF" w:rsidP="00A376CF">
      <w:pPr>
        <w:jc w:val="both"/>
        <w:rPr>
          <w:sz w:val="24"/>
          <w:szCs w:val="24"/>
        </w:rPr>
      </w:pPr>
    </w:p>
    <w:p w:rsidR="00A376CF" w:rsidRPr="00781F98" w:rsidRDefault="00A376CF" w:rsidP="00A376CF">
      <w:pPr>
        <w:tabs>
          <w:tab w:val="left" w:pos="14002"/>
        </w:tabs>
        <w:rPr>
          <w:sz w:val="24"/>
          <w:szCs w:val="24"/>
        </w:rPr>
      </w:pPr>
      <w:r w:rsidRPr="00781F98">
        <w:rPr>
          <w:sz w:val="24"/>
          <w:szCs w:val="24"/>
          <w:lang w:val="kk"/>
        </w:rPr>
        <w:t>Өнім беруші: Тапсырыс беруші:</w:t>
      </w:r>
    </w:p>
    <w:p w:rsidR="00A376CF" w:rsidRDefault="00A376CF" w:rsidP="00A376CF">
      <w:pPr>
        <w:tabs>
          <w:tab w:val="left" w:pos="14002"/>
        </w:tabs>
        <w:rPr>
          <w:sz w:val="24"/>
          <w:szCs w:val="24"/>
        </w:rPr>
      </w:pPr>
      <w:r w:rsidRPr="00781F98">
        <w:rPr>
          <w:sz w:val="24"/>
          <w:szCs w:val="24"/>
          <w:lang w:val="kk"/>
        </w:rPr>
        <w:t>М.О. М.О.                                                                                                                                              М.О. М.О.</w:t>
      </w:r>
    </w:p>
    <w:p w:rsidR="00A376CF" w:rsidRPr="00781F98" w:rsidRDefault="00A376CF" w:rsidP="00A376CF">
      <w:pPr>
        <w:tabs>
          <w:tab w:val="left" w:pos="14002"/>
        </w:tabs>
        <w:rPr>
          <w:sz w:val="24"/>
          <w:szCs w:val="24"/>
        </w:rPr>
      </w:pPr>
    </w:p>
    <w:p w:rsidR="00A376CF" w:rsidRDefault="00A376CF" w:rsidP="00A376CF">
      <w:pPr>
        <w:tabs>
          <w:tab w:val="left" w:pos="14002"/>
        </w:tabs>
        <w:jc w:val="center"/>
        <w:rPr>
          <w:szCs w:val="28"/>
        </w:rPr>
      </w:pPr>
      <w:r w:rsidRPr="00781F98">
        <w:rPr>
          <w:sz w:val="24"/>
          <w:szCs w:val="24"/>
          <w:lang w:val="kk"/>
        </w:rPr>
        <w:t>___________________________________________________</w:t>
      </w:r>
    </w:p>
    <w:p w:rsidR="000F4CF9" w:rsidRDefault="000F4CF9">
      <w:pPr>
        <w:rPr>
          <w:sz w:val="24"/>
          <w:szCs w:val="24"/>
        </w:rPr>
      </w:pPr>
    </w:p>
    <w:p w:rsidR="00087EE2" w:rsidRDefault="00087EE2" w:rsidP="003A3BEA">
      <w:pPr>
        <w:pStyle w:val="a4"/>
        <w:widowControl w:val="0"/>
        <w:jc w:val="center"/>
        <w:rPr>
          <w:sz w:val="24"/>
          <w:szCs w:val="24"/>
        </w:rPr>
      </w:pPr>
    </w:p>
    <w:p w:rsidR="00A376CF" w:rsidRDefault="00A376CF">
      <w:pPr>
        <w:rPr>
          <w:sz w:val="24"/>
          <w:szCs w:val="24"/>
        </w:rPr>
      </w:pPr>
      <w:r>
        <w:rPr>
          <w:sz w:val="24"/>
          <w:szCs w:val="24"/>
        </w:rPr>
        <w:br w:type="page"/>
      </w:r>
    </w:p>
    <w:p w:rsidR="00A376CF" w:rsidRDefault="00A376CF">
      <w:pPr>
        <w:rPr>
          <w:rFonts w:eastAsiaTheme="minorHAnsi"/>
          <w:sz w:val="24"/>
          <w:szCs w:val="24"/>
          <w:lang w:eastAsia="en-US"/>
        </w:rPr>
        <w:sectPr w:rsidR="00A376CF" w:rsidSect="00A376CF">
          <w:pgSz w:w="16838" w:h="11906" w:orient="landscape" w:code="9"/>
          <w:pgMar w:top="851" w:right="851" w:bottom="1134" w:left="709" w:header="284" w:footer="567" w:gutter="0"/>
          <w:cols w:space="720"/>
          <w:titlePg/>
          <w:docGrid w:linePitch="381"/>
        </w:sectPr>
      </w:pPr>
    </w:p>
    <w:p w:rsidR="00E35788" w:rsidRDefault="00E35788">
      <w:pPr>
        <w:rPr>
          <w:rFonts w:eastAsiaTheme="minorHAnsi"/>
          <w:sz w:val="24"/>
          <w:szCs w:val="24"/>
          <w:lang w:eastAsia="en-US"/>
        </w:rPr>
      </w:pPr>
    </w:p>
    <w:p w:rsidR="00087EE2" w:rsidRDefault="00087EE2" w:rsidP="003A3BEA">
      <w:pPr>
        <w:pStyle w:val="a4"/>
        <w:widowControl w:val="0"/>
        <w:jc w:val="center"/>
        <w:rPr>
          <w:sz w:val="24"/>
          <w:szCs w:val="24"/>
        </w:rPr>
      </w:pPr>
    </w:p>
    <w:p w:rsidR="00087EE2" w:rsidRPr="00957162" w:rsidRDefault="00313ED4" w:rsidP="00087EE2">
      <w:pPr>
        <w:tabs>
          <w:tab w:val="left" w:pos="6946"/>
        </w:tabs>
        <w:ind w:left="4956" w:right="139"/>
        <w:rPr>
          <w:sz w:val="26"/>
          <w:szCs w:val="26"/>
        </w:rPr>
      </w:pPr>
      <w:r>
        <w:rPr>
          <w:sz w:val="26"/>
          <w:szCs w:val="26"/>
          <w:lang w:val="kk"/>
        </w:rPr>
        <w:t>2-қосымша</w:t>
      </w:r>
    </w:p>
    <w:p w:rsidR="00087EE2" w:rsidRDefault="00087EE2" w:rsidP="00087EE2">
      <w:pPr>
        <w:tabs>
          <w:tab w:val="left" w:pos="6946"/>
        </w:tabs>
        <w:ind w:left="4956" w:right="139"/>
        <w:rPr>
          <w:sz w:val="26"/>
          <w:szCs w:val="26"/>
        </w:rPr>
      </w:pPr>
      <w:r w:rsidRPr="00957162">
        <w:rPr>
          <w:sz w:val="26"/>
          <w:szCs w:val="26"/>
          <w:lang w:val="kk"/>
        </w:rPr>
        <w:t xml:space="preserve">сатып алу туралы шарттың жобасына </w:t>
      </w:r>
    </w:p>
    <w:p w:rsidR="00087EE2" w:rsidRPr="00957162" w:rsidRDefault="00087EE2" w:rsidP="00087EE2">
      <w:pPr>
        <w:tabs>
          <w:tab w:val="left" w:pos="6946"/>
        </w:tabs>
        <w:ind w:left="4956" w:right="139"/>
        <w:rPr>
          <w:sz w:val="26"/>
          <w:szCs w:val="26"/>
        </w:rPr>
      </w:pPr>
      <w:r w:rsidRPr="00957162">
        <w:rPr>
          <w:sz w:val="26"/>
          <w:szCs w:val="26"/>
          <w:lang w:val="kk"/>
        </w:rPr>
        <w:t xml:space="preserve">| | | | | | | | </w:t>
      </w:r>
    </w:p>
    <w:p w:rsidR="00087EE2" w:rsidRPr="0084085A" w:rsidRDefault="00087EE2" w:rsidP="00087EE2">
      <w:pPr>
        <w:ind w:left="5954"/>
        <w:rPr>
          <w:sz w:val="26"/>
          <w:szCs w:val="26"/>
        </w:rPr>
      </w:pPr>
    </w:p>
    <w:p w:rsidR="00087EE2" w:rsidRPr="00957162" w:rsidRDefault="00087EE2" w:rsidP="00087EE2">
      <w:pPr>
        <w:jc w:val="both"/>
        <w:rPr>
          <w:bCs/>
          <w:color w:val="000000"/>
          <w:sz w:val="16"/>
          <w:szCs w:val="16"/>
        </w:rPr>
      </w:pPr>
    </w:p>
    <w:p w:rsidR="00087EE2" w:rsidRPr="0084085A" w:rsidRDefault="00087EE2" w:rsidP="00087EE2">
      <w:pPr>
        <w:ind w:firstLine="400"/>
        <w:jc w:val="center"/>
        <w:rPr>
          <w:sz w:val="26"/>
          <w:szCs w:val="26"/>
        </w:rPr>
      </w:pPr>
      <w:r w:rsidRPr="0084085A">
        <w:rPr>
          <w:b/>
          <w:bCs/>
          <w:color w:val="000000"/>
          <w:sz w:val="26"/>
          <w:szCs w:val="26"/>
          <w:lang w:val="kk"/>
        </w:rPr>
        <w:t>Банк кепілдігі</w:t>
      </w:r>
    </w:p>
    <w:p w:rsidR="00087EE2" w:rsidRPr="0084085A" w:rsidRDefault="00087EE2" w:rsidP="00087EE2">
      <w:pPr>
        <w:ind w:firstLine="400"/>
        <w:jc w:val="center"/>
        <w:rPr>
          <w:sz w:val="26"/>
          <w:szCs w:val="26"/>
        </w:rPr>
      </w:pPr>
      <w:r w:rsidRPr="0084085A">
        <w:rPr>
          <w:color w:val="000000"/>
          <w:sz w:val="26"/>
          <w:szCs w:val="26"/>
          <w:lang w:val="kk"/>
        </w:rPr>
        <w:t>(сатып алу туралы шарттың орындалуын қамтамасыз ету нысаны)</w:t>
      </w:r>
    </w:p>
    <w:p w:rsidR="00087EE2" w:rsidRPr="00957162" w:rsidRDefault="00087EE2" w:rsidP="00087EE2">
      <w:pPr>
        <w:jc w:val="both"/>
        <w:rPr>
          <w:sz w:val="16"/>
          <w:szCs w:val="16"/>
        </w:rPr>
      </w:pPr>
    </w:p>
    <w:p w:rsidR="00087EE2" w:rsidRPr="0084085A" w:rsidRDefault="00087EE2" w:rsidP="00087EE2">
      <w:pPr>
        <w:ind w:firstLine="400"/>
      </w:pPr>
      <w:r w:rsidRPr="0084085A">
        <w:rPr>
          <w:color w:val="000000"/>
          <w:sz w:val="26"/>
          <w:szCs w:val="26"/>
          <w:lang w:val="kk"/>
        </w:rPr>
        <w:t xml:space="preserve">Банктің атауы: _________________ </w:t>
      </w:r>
    </w:p>
    <w:p w:rsidR="00087EE2" w:rsidRPr="0084085A" w:rsidRDefault="00087EE2" w:rsidP="00087EE2">
      <w:pPr>
        <w:ind w:firstLine="400"/>
        <w:jc w:val="thaiDistribute"/>
        <w:rPr>
          <w:sz w:val="26"/>
          <w:szCs w:val="26"/>
        </w:rPr>
      </w:pPr>
      <w:r w:rsidRPr="0084085A">
        <w:rPr>
          <w:color w:val="000000"/>
          <w:sz w:val="26"/>
          <w:szCs w:val="26"/>
          <w:lang w:val="kk"/>
        </w:rPr>
        <w:t>К: ____</w:t>
      </w:r>
    </w:p>
    <w:p w:rsidR="00087EE2" w:rsidRPr="0084085A" w:rsidRDefault="00087EE2" w:rsidP="00087EE2">
      <w:pPr>
        <w:ind w:firstLine="400"/>
        <w:jc w:val="center"/>
      </w:pPr>
      <w:r w:rsidRPr="0084085A">
        <w:rPr>
          <w:color w:val="000000"/>
          <w:lang w:val="kk"/>
        </w:rPr>
        <w:t>(тапсырыс берушінің атауы және деректемелері)</w:t>
      </w:r>
    </w:p>
    <w:p w:rsidR="00087EE2" w:rsidRDefault="00087EE2" w:rsidP="00087EE2">
      <w:pPr>
        <w:jc w:val="both"/>
        <w:rPr>
          <w:color w:val="000000"/>
          <w:sz w:val="26"/>
          <w:szCs w:val="26"/>
        </w:rPr>
      </w:pPr>
    </w:p>
    <w:p w:rsidR="00087EE2" w:rsidRPr="00957162" w:rsidRDefault="00087EE2" w:rsidP="00087EE2">
      <w:pPr>
        <w:jc w:val="both"/>
        <w:rPr>
          <w:color w:val="000000"/>
          <w:sz w:val="16"/>
          <w:szCs w:val="16"/>
        </w:rPr>
      </w:pPr>
    </w:p>
    <w:p w:rsidR="00087EE2" w:rsidRPr="0084085A" w:rsidRDefault="00087EE2" w:rsidP="00087EE2">
      <w:pPr>
        <w:ind w:firstLine="400"/>
        <w:jc w:val="center"/>
        <w:rPr>
          <w:b/>
          <w:sz w:val="26"/>
          <w:szCs w:val="26"/>
        </w:rPr>
      </w:pPr>
      <w:r w:rsidRPr="0084085A">
        <w:rPr>
          <w:b/>
          <w:color w:val="000000"/>
          <w:sz w:val="26"/>
          <w:szCs w:val="26"/>
          <w:lang w:val="kk"/>
        </w:rPr>
        <w:t>Кепілдік No.__</w:t>
      </w:r>
    </w:p>
    <w:p w:rsidR="00087EE2" w:rsidRPr="00957162" w:rsidRDefault="00087EE2" w:rsidP="00087EE2">
      <w:pPr>
        <w:jc w:val="thaiDistribute"/>
        <w:rPr>
          <w:sz w:val="18"/>
          <w:szCs w:val="18"/>
        </w:rPr>
      </w:pPr>
    </w:p>
    <w:tbl>
      <w:tblPr>
        <w:tblW w:w="5000" w:type="pct"/>
        <w:tblCellMar>
          <w:left w:w="0" w:type="dxa"/>
          <w:right w:w="0" w:type="dxa"/>
        </w:tblCellMar>
        <w:tblLook w:val="04A0" w:firstRow="1" w:lastRow="0" w:firstColumn="1" w:lastColumn="0" w:noHBand="0" w:noVBand="1"/>
      </w:tblPr>
      <w:tblGrid>
        <w:gridCol w:w="4960"/>
        <w:gridCol w:w="4961"/>
      </w:tblGrid>
      <w:tr w:rsidR="00087EE2" w:rsidRPr="0084085A" w:rsidTr="00E35788">
        <w:tc>
          <w:tcPr>
            <w:tcW w:w="2500" w:type="pct"/>
            <w:tcMar>
              <w:top w:w="0" w:type="dxa"/>
              <w:left w:w="108" w:type="dxa"/>
              <w:bottom w:w="0" w:type="dxa"/>
              <w:right w:w="108" w:type="dxa"/>
            </w:tcMar>
          </w:tcPr>
          <w:p w:rsidR="00087EE2" w:rsidRPr="0084085A" w:rsidRDefault="00087EE2" w:rsidP="00E35788">
            <w:pPr>
              <w:jc w:val="both"/>
              <w:rPr>
                <w:sz w:val="26"/>
                <w:szCs w:val="26"/>
              </w:rPr>
            </w:pPr>
            <w:r w:rsidRPr="0084085A">
              <w:rPr>
                <w:color w:val="000000"/>
                <w:sz w:val="26"/>
                <w:szCs w:val="26"/>
                <w:lang w:val="kk"/>
              </w:rPr>
              <w:t xml:space="preserve">__________________                 </w:t>
            </w:r>
          </w:p>
          <w:p w:rsidR="00087EE2" w:rsidRPr="0084085A" w:rsidRDefault="00087EE2" w:rsidP="00E35788">
            <w:pPr>
              <w:jc w:val="both"/>
            </w:pPr>
            <w:r w:rsidRPr="0084085A">
              <w:rPr>
                <w:color w:val="000000"/>
                <w:lang w:val="kk"/>
              </w:rPr>
              <w:t>(орналасқан жері)</w:t>
            </w:r>
          </w:p>
        </w:tc>
        <w:tc>
          <w:tcPr>
            <w:tcW w:w="2500" w:type="pct"/>
            <w:tcMar>
              <w:top w:w="0" w:type="dxa"/>
              <w:left w:w="108" w:type="dxa"/>
              <w:bottom w:w="0" w:type="dxa"/>
              <w:right w:w="108" w:type="dxa"/>
            </w:tcMar>
          </w:tcPr>
          <w:p w:rsidR="00087EE2" w:rsidRPr="0084085A" w:rsidRDefault="00087EE2" w:rsidP="00E35788">
            <w:pPr>
              <w:jc w:val="center"/>
              <w:rPr>
                <w:sz w:val="26"/>
                <w:szCs w:val="26"/>
              </w:rPr>
            </w:pPr>
            <w:r w:rsidRPr="0084085A">
              <w:rPr>
                <w:color w:val="000000"/>
                <w:sz w:val="26"/>
                <w:szCs w:val="26"/>
                <w:lang w:val="kk"/>
              </w:rPr>
              <w:t xml:space="preserve">                     "___"___</w:t>
            </w:r>
          </w:p>
          <w:p w:rsidR="00087EE2" w:rsidRPr="0084085A" w:rsidRDefault="00087EE2" w:rsidP="00E35788">
            <w:pPr>
              <w:jc w:val="center"/>
              <w:rPr>
                <w:sz w:val="26"/>
                <w:szCs w:val="26"/>
              </w:rPr>
            </w:pPr>
            <w:r w:rsidRPr="0084085A">
              <w:rPr>
                <w:color w:val="000000"/>
                <w:sz w:val="26"/>
                <w:szCs w:val="26"/>
              </w:rPr>
              <w:t> </w:t>
            </w:r>
          </w:p>
        </w:tc>
      </w:tr>
    </w:tbl>
    <w:p w:rsidR="00087EE2" w:rsidRPr="00957162" w:rsidRDefault="00087EE2" w:rsidP="00087EE2">
      <w:pPr>
        <w:jc w:val="thaiDistribute"/>
        <w:rPr>
          <w:sz w:val="16"/>
          <w:szCs w:val="16"/>
        </w:rPr>
      </w:pPr>
    </w:p>
    <w:p w:rsidR="00087EE2" w:rsidRPr="0084085A" w:rsidRDefault="00087EE2" w:rsidP="00087EE2">
      <w:pPr>
        <w:ind w:firstLine="709"/>
        <w:jc w:val="both"/>
        <w:rPr>
          <w:color w:val="000000"/>
          <w:sz w:val="26"/>
          <w:szCs w:val="26"/>
        </w:rPr>
      </w:pPr>
      <w:r w:rsidRPr="0084085A">
        <w:rPr>
          <w:color w:val="000000"/>
          <w:sz w:val="26"/>
          <w:szCs w:val="26"/>
          <w:lang w:val="kk"/>
        </w:rPr>
        <w:t>Ал, _____________</w:t>
      </w:r>
    </w:p>
    <w:p w:rsidR="00087EE2" w:rsidRPr="0084085A" w:rsidRDefault="00087EE2" w:rsidP="00087EE2">
      <w:pPr>
        <w:ind w:firstLine="709"/>
        <w:jc w:val="both"/>
        <w:rPr>
          <w:color w:val="000000"/>
        </w:rPr>
      </w:pPr>
      <w:r w:rsidRPr="0084085A">
        <w:rPr>
          <w:color w:val="000000"/>
          <w:lang w:val="kk"/>
        </w:rPr>
        <w:t xml:space="preserve">                                                                   _____________________________________________________________________ (өнім берушінің атауы)</w:t>
      </w:r>
    </w:p>
    <w:p w:rsidR="00087EE2" w:rsidRPr="0084085A" w:rsidRDefault="00087EE2" w:rsidP="00087EE2">
      <w:pPr>
        <w:jc w:val="both"/>
        <w:rPr>
          <w:color w:val="000000"/>
          <w:sz w:val="26"/>
          <w:szCs w:val="26"/>
        </w:rPr>
      </w:pPr>
      <w:r w:rsidRPr="0084085A">
        <w:rPr>
          <w:color w:val="000000"/>
          <w:sz w:val="26"/>
          <w:szCs w:val="26"/>
          <w:lang w:val="kk"/>
        </w:rPr>
        <w:t>бұдан әрi "Жеткiзушi" сатып алу туралы шарт жасасты</w:t>
      </w:r>
    </w:p>
    <w:p w:rsidR="00087EE2" w:rsidRPr="005F4013" w:rsidRDefault="00087EE2" w:rsidP="00087EE2">
      <w:pPr>
        <w:ind w:firstLine="400"/>
        <w:jc w:val="thaiDistribute"/>
        <w:rPr>
          <w:lang w:val="kk"/>
        </w:rPr>
      </w:pPr>
      <w:r w:rsidRPr="0084085A">
        <w:rPr>
          <w:color w:val="000000"/>
          <w:lang w:val="kk"/>
        </w:rPr>
        <w:t xml:space="preserve">                                                                                                                 (тауардың сипаттамасы)</w:t>
      </w:r>
    </w:p>
    <w:p w:rsidR="00087EE2" w:rsidRPr="005F4013" w:rsidRDefault="00087EE2" w:rsidP="00087EE2">
      <w:pPr>
        <w:jc w:val="both"/>
        <w:rPr>
          <w:color w:val="000000"/>
          <w:sz w:val="26"/>
          <w:szCs w:val="26"/>
          <w:lang w:val="kk"/>
        </w:rPr>
      </w:pPr>
      <w:r w:rsidRPr="0084085A">
        <w:rPr>
          <w:color w:val="000000"/>
          <w:sz w:val="26"/>
          <w:szCs w:val="26"/>
          <w:lang w:val="kk"/>
        </w:rPr>
        <w:t>___________________________________________________________________ (осыдан No__ жылы) және Сіз Келісімде</w:t>
      </w:r>
      <w:r>
        <w:rPr>
          <w:lang w:val="kk"/>
        </w:rPr>
        <w:t>Өнім беруші жалпы сомаға банктік кепілдік түрінде оның орындалуын қамтамасыз етуді қамтамасыз етуді ұсынасыз.</w:t>
      </w:r>
    </w:p>
    <w:p w:rsidR="00087EE2" w:rsidRPr="005F4013" w:rsidRDefault="00087EE2" w:rsidP="00087EE2">
      <w:pPr>
        <w:jc w:val="thaiDistribute"/>
        <w:rPr>
          <w:lang w:val="kk"/>
        </w:rPr>
      </w:pPr>
      <w:r w:rsidRPr="0084085A">
        <w:rPr>
          <w:color w:val="000000"/>
          <w:lang w:val="kk"/>
        </w:rPr>
        <w:t xml:space="preserve">                                                                    _____________________________________________________________________ (банктің атауы)</w:t>
      </w:r>
    </w:p>
    <w:p w:rsidR="00087EE2" w:rsidRPr="005F4013" w:rsidRDefault="00087EE2" w:rsidP="00087EE2">
      <w:pPr>
        <w:jc w:val="thaiDistribute"/>
        <w:rPr>
          <w:color w:val="000000"/>
          <w:sz w:val="26"/>
          <w:szCs w:val="26"/>
          <w:lang w:val="kk"/>
        </w:rPr>
      </w:pPr>
      <w:r w:rsidRPr="0084085A">
        <w:rPr>
          <w:color w:val="000000"/>
          <w:sz w:val="26"/>
          <w:szCs w:val="26"/>
          <w:lang w:val="kk"/>
        </w:rPr>
        <w:t xml:space="preserve">Жоғарыда көрсетілген Келісім бойынша кепілгер және Сізге төлеу бойынша қайтарып алынбайтын міндеттемені өзіне алады, Сіздің өтінішіңіз бойынша Өнім берушіге шарттық міндеттемелерді орындамағаны үшін есептелген өсімпұл сомасы және осыған байланысты туындаған залалдар үшін Сіздің төлем туралы </w:t>
      </w:r>
      <w:r w:rsidRPr="00FF62CF">
        <w:rPr>
          <w:bCs/>
          <w:color w:val="000000"/>
          <w:sz w:val="26"/>
          <w:szCs w:val="26"/>
          <w:lang w:val="kk"/>
        </w:rPr>
        <w:t>жазбаша сұрау салуыңызды,</w:t>
      </w:r>
      <w:r>
        <w:rPr>
          <w:lang w:val="kk"/>
        </w:rPr>
        <w:t xml:space="preserve"> </w:t>
      </w:r>
      <w:r>
        <w:rPr>
          <w:bCs/>
          <w:color w:val="000000"/>
          <w:sz w:val="26"/>
          <w:szCs w:val="26"/>
          <w:lang w:val="kk"/>
        </w:rPr>
        <w:t xml:space="preserve"> </w:t>
      </w:r>
      <w:r w:rsidRPr="00FF62CF">
        <w:rPr>
          <w:bCs/>
          <w:color w:val="000000"/>
          <w:sz w:val="26"/>
          <w:szCs w:val="26"/>
          <w:lang w:val="kk"/>
        </w:rPr>
        <w:t xml:space="preserve">сондай-ақ Өнім берушінің </w:t>
      </w:r>
      <w:r>
        <w:rPr>
          <w:lang w:val="kk"/>
        </w:rPr>
        <w:t>шарттық міндеттемелерді орындау тәртібін бұзғаны туралы жазбаша растауды алған кезде</w:t>
      </w:r>
      <w:r>
        <w:rPr>
          <w:bCs/>
          <w:color w:val="000000"/>
          <w:sz w:val="26"/>
          <w:szCs w:val="26"/>
          <w:lang w:val="kk"/>
        </w:rPr>
        <w:t xml:space="preserve"> осы қамтамасыз етудің сомасынан аспайтын жалпы сомаға </w:t>
      </w:r>
      <w:r>
        <w:rPr>
          <w:lang w:val="kk"/>
        </w:rPr>
        <w:t xml:space="preserve">есептеледі.  </w:t>
      </w:r>
      <w:r w:rsidRPr="00FF62CF">
        <w:rPr>
          <w:bCs/>
          <w:color w:val="000000"/>
          <w:sz w:val="26"/>
          <w:szCs w:val="26"/>
          <w:lang w:val="kk"/>
        </w:rPr>
        <w:t xml:space="preserve"> </w:t>
      </w:r>
      <w:r>
        <w:rPr>
          <w:lang w:val="kk"/>
        </w:rPr>
        <w:t xml:space="preserve"> </w:t>
      </w:r>
    </w:p>
    <w:p w:rsidR="00087EE2" w:rsidRPr="005F4013" w:rsidRDefault="00087EE2" w:rsidP="00087EE2">
      <w:pPr>
        <w:ind w:firstLine="708"/>
        <w:jc w:val="thaiDistribute"/>
        <w:rPr>
          <w:sz w:val="26"/>
          <w:szCs w:val="26"/>
          <w:lang w:val="kk"/>
        </w:rPr>
      </w:pPr>
      <w:r w:rsidRPr="0084085A">
        <w:rPr>
          <w:color w:val="000000"/>
          <w:sz w:val="26"/>
          <w:szCs w:val="26"/>
          <w:lang w:val="kk"/>
        </w:rPr>
        <w:t>Осы кепілдік міндеттеме оған қол қойылған сәттен бастап күшіне енеді және Өнім беруші Келісім бойынша өз міндеттемелерін толық және тиісінше орындағанға дейін қолданылады.</w:t>
      </w:r>
    </w:p>
    <w:p w:rsidR="00087EE2" w:rsidRPr="005F4013" w:rsidRDefault="00087EE2" w:rsidP="00087EE2">
      <w:pPr>
        <w:ind w:firstLine="709"/>
        <w:jc w:val="thaiDistribute"/>
        <w:rPr>
          <w:sz w:val="26"/>
          <w:szCs w:val="26"/>
          <w:lang w:val="kk"/>
        </w:rPr>
      </w:pPr>
      <w:r w:rsidRPr="0084085A">
        <w:rPr>
          <w:color w:val="000000"/>
          <w:sz w:val="26"/>
          <w:szCs w:val="26"/>
          <w:lang w:val="kk"/>
        </w:rPr>
        <w:t>Осы кепілдік міндеттемеге байланысты туындайтын барлық құқықтар мен міндеттер Ресей Федерациясының заңнамасымен</w:t>
      </w:r>
      <w:r>
        <w:rPr>
          <w:color w:val="000000"/>
          <w:sz w:val="26"/>
          <w:szCs w:val="26"/>
          <w:lang w:val="kk"/>
        </w:rPr>
        <w:t>реттеледі.</w:t>
      </w:r>
      <w:r>
        <w:rPr>
          <w:lang w:val="kk"/>
        </w:rPr>
        <w:t xml:space="preserve"> </w:t>
      </w:r>
      <w:r w:rsidRPr="0084085A">
        <w:rPr>
          <w:color w:val="000000"/>
          <w:sz w:val="26"/>
          <w:szCs w:val="26"/>
          <w:lang w:val="kk"/>
        </w:rPr>
        <w:t xml:space="preserve"> </w:t>
      </w:r>
    </w:p>
    <w:p w:rsidR="00087EE2" w:rsidRPr="005F4013" w:rsidRDefault="00087EE2" w:rsidP="00087EE2">
      <w:pPr>
        <w:jc w:val="thaiDistribute"/>
        <w:rPr>
          <w:sz w:val="26"/>
          <w:szCs w:val="26"/>
          <w:lang w:val="kk"/>
        </w:rPr>
      </w:pPr>
    </w:p>
    <w:p w:rsidR="00087EE2" w:rsidRPr="005F4013" w:rsidRDefault="00087EE2" w:rsidP="00087EE2">
      <w:pPr>
        <w:jc w:val="thaiDistribute"/>
        <w:rPr>
          <w:sz w:val="26"/>
          <w:szCs w:val="26"/>
          <w:lang w:val="kk"/>
        </w:rPr>
      </w:pPr>
    </w:p>
    <w:p w:rsidR="00087EE2" w:rsidRPr="005F4013" w:rsidRDefault="00087EE2" w:rsidP="00087EE2">
      <w:pPr>
        <w:jc w:val="thaiDistribute"/>
        <w:rPr>
          <w:b/>
          <w:sz w:val="26"/>
          <w:szCs w:val="26"/>
          <w:lang w:val="kk"/>
        </w:rPr>
      </w:pPr>
      <w:r w:rsidRPr="0084085A">
        <w:rPr>
          <w:b/>
          <w:sz w:val="26"/>
          <w:szCs w:val="26"/>
          <w:lang w:val="kk"/>
        </w:rPr>
        <w:t>Кепiлдiк берушiнiң қолы мен мөрi Күнi және мекен-жайы</w:t>
      </w:r>
    </w:p>
    <w:p w:rsidR="00087EE2" w:rsidRPr="0084085A" w:rsidRDefault="00087EE2" w:rsidP="00087EE2">
      <w:pPr>
        <w:jc w:val="center"/>
        <w:rPr>
          <w:b/>
          <w:sz w:val="26"/>
          <w:szCs w:val="26"/>
        </w:rPr>
      </w:pPr>
      <w:r>
        <w:rPr>
          <w:b/>
          <w:sz w:val="26"/>
          <w:szCs w:val="26"/>
          <w:lang w:val="kk"/>
        </w:rPr>
        <w:t>________________________________</w:t>
      </w: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Default="00087EE2" w:rsidP="003A3BEA">
      <w:pPr>
        <w:pStyle w:val="a4"/>
        <w:widowControl w:val="0"/>
        <w:jc w:val="center"/>
        <w:rPr>
          <w:sz w:val="24"/>
          <w:szCs w:val="24"/>
        </w:rPr>
      </w:pPr>
    </w:p>
    <w:p w:rsidR="00087EE2" w:rsidRPr="00382208" w:rsidRDefault="00087EE2" w:rsidP="003A3BEA">
      <w:pPr>
        <w:pStyle w:val="a4"/>
        <w:widowControl w:val="0"/>
        <w:jc w:val="center"/>
        <w:rPr>
          <w:sz w:val="24"/>
          <w:szCs w:val="24"/>
        </w:rPr>
      </w:pPr>
    </w:p>
    <w:sectPr w:rsidR="00087EE2" w:rsidRPr="00382208" w:rsidSect="00A376CF">
      <w:pgSz w:w="11906" w:h="16838" w:code="9"/>
      <w:pgMar w:top="709" w:right="851" w:bottom="851" w:left="1134" w:header="284"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0CD2" w:rsidRDefault="006C0CD2">
      <w:r>
        <w:rPr>
          <w:lang w:val="kk"/>
        </w:rPr>
        <w:separator/>
      </w:r>
    </w:p>
  </w:endnote>
  <w:endnote w:type="continuationSeparator" w:id="0">
    <w:p w:rsidR="006C0CD2" w:rsidRDefault="006C0CD2">
      <w:r>
        <w:rPr>
          <w:lang w:val="kk"/>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0CD2" w:rsidRDefault="006C0CD2">
      <w:r>
        <w:rPr>
          <w:lang w:val="kk"/>
        </w:rPr>
        <w:separator/>
      </w:r>
    </w:p>
  </w:footnote>
  <w:footnote w:type="continuationSeparator" w:id="0">
    <w:p w:rsidR="006C0CD2" w:rsidRDefault="006C0CD2">
      <w:r>
        <w:rPr>
          <w:lang w:val="kk"/>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6B0" w:rsidRDefault="004976B0" w:rsidP="005E7098">
    <w:pPr>
      <w:pStyle w:val="a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6B0" w:rsidRPr="005E7098" w:rsidRDefault="004976B0">
    <w:pPr>
      <w:pStyle w:val="a7"/>
      <w:jc w:val="center"/>
      <w:rPr>
        <w:color w:val="FFFFFF" w:themeColor="background1"/>
      </w:rPr>
    </w:pPr>
  </w:p>
  <w:p w:rsidR="004976B0" w:rsidRDefault="004976B0" w:rsidP="00991109">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A6292"/>
    <w:multiLevelType w:val="hybridMultilevel"/>
    <w:tmpl w:val="D0CC97D0"/>
    <w:lvl w:ilvl="0" w:tplc="62A6DCE4">
      <w:start w:val="39"/>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0AAA48C6"/>
    <w:multiLevelType w:val="multilevel"/>
    <w:tmpl w:val="618EFBB0"/>
    <w:lvl w:ilvl="0">
      <w:start w:val="1"/>
      <w:numFmt w:val="decimal"/>
      <w:lvlText w:val="%1."/>
      <w:lvlJc w:val="left"/>
      <w:pPr>
        <w:tabs>
          <w:tab w:val="num" w:pos="1590"/>
        </w:tabs>
        <w:ind w:left="1590" w:hanging="1050"/>
      </w:pPr>
      <w:rPr>
        <w:rFonts w:hint="default"/>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F96304F"/>
    <w:multiLevelType w:val="hybridMultilevel"/>
    <w:tmpl w:val="037AD220"/>
    <w:lvl w:ilvl="0" w:tplc="83DE7D6E">
      <w:start w:val="1"/>
      <w:numFmt w:val="decimal"/>
      <w:lvlText w:val="%1."/>
      <w:lvlJc w:val="left"/>
      <w:pPr>
        <w:tabs>
          <w:tab w:val="num" w:pos="2490"/>
        </w:tabs>
        <w:ind w:left="2490" w:hanging="10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15:restartNumberingAfterBreak="0">
    <w:nsid w:val="13F41FF0"/>
    <w:multiLevelType w:val="hybridMultilevel"/>
    <w:tmpl w:val="F56CE8E2"/>
    <w:lvl w:ilvl="0" w:tplc="27AA0010">
      <w:start w:val="1"/>
      <w:numFmt w:val="decimal"/>
      <w:lvlText w:val="%1."/>
      <w:lvlJc w:val="left"/>
      <w:pPr>
        <w:tabs>
          <w:tab w:val="num" w:pos="2310"/>
        </w:tabs>
        <w:ind w:left="2310" w:hanging="1050"/>
      </w:pPr>
      <w:rPr>
        <w:rFonts w:hint="default"/>
        <w:i w:val="0"/>
        <w:color w:val="auto"/>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15:restartNumberingAfterBreak="0">
    <w:nsid w:val="163F1E9B"/>
    <w:multiLevelType w:val="multilevel"/>
    <w:tmpl w:val="9C526992"/>
    <w:lvl w:ilvl="0">
      <w:start w:val="1"/>
      <w:numFmt w:val="decimal"/>
      <w:lvlText w:val="%1."/>
      <w:lvlJc w:val="left"/>
      <w:pPr>
        <w:tabs>
          <w:tab w:val="num" w:pos="1590"/>
        </w:tabs>
        <w:ind w:left="1590" w:hanging="1050"/>
      </w:pPr>
      <w:rPr>
        <w:rFonts w:hint="default"/>
        <w:b w:val="0"/>
        <w:i w:val="0"/>
        <w:color w:val="auto"/>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C884FCC"/>
    <w:multiLevelType w:val="hybridMultilevel"/>
    <w:tmpl w:val="38A2EA9E"/>
    <w:lvl w:ilvl="0" w:tplc="83DE7D6E">
      <w:start w:val="1"/>
      <w:numFmt w:val="decimal"/>
      <w:lvlText w:val="%1."/>
      <w:lvlJc w:val="left"/>
      <w:pPr>
        <w:tabs>
          <w:tab w:val="num" w:pos="2490"/>
        </w:tabs>
        <w:ind w:left="2490" w:hanging="10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15:restartNumberingAfterBreak="0">
    <w:nsid w:val="20213D95"/>
    <w:multiLevelType w:val="hybridMultilevel"/>
    <w:tmpl w:val="79CAC676"/>
    <w:lvl w:ilvl="0" w:tplc="83DE7D6E">
      <w:start w:val="1"/>
      <w:numFmt w:val="decimal"/>
      <w:lvlText w:val="%1."/>
      <w:lvlJc w:val="left"/>
      <w:pPr>
        <w:tabs>
          <w:tab w:val="num" w:pos="2478"/>
        </w:tabs>
        <w:ind w:left="2478" w:hanging="105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7" w15:restartNumberingAfterBreak="0">
    <w:nsid w:val="242E3F22"/>
    <w:multiLevelType w:val="hybridMultilevel"/>
    <w:tmpl w:val="9C18C82C"/>
    <w:lvl w:ilvl="0" w:tplc="83DE7D6E">
      <w:start w:val="1"/>
      <w:numFmt w:val="decimal"/>
      <w:lvlText w:val="%1."/>
      <w:lvlJc w:val="left"/>
      <w:pPr>
        <w:tabs>
          <w:tab w:val="num" w:pos="2490"/>
        </w:tabs>
        <w:ind w:left="2490" w:hanging="10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15:restartNumberingAfterBreak="0">
    <w:nsid w:val="24D539E0"/>
    <w:multiLevelType w:val="hybridMultilevel"/>
    <w:tmpl w:val="6CAA4BEE"/>
    <w:lvl w:ilvl="0" w:tplc="7EBC5AD6">
      <w:start w:val="36"/>
      <w:numFmt w:val="decimal"/>
      <w:lvlText w:val="%1."/>
      <w:lvlJc w:val="left"/>
      <w:pPr>
        <w:tabs>
          <w:tab w:val="num" w:pos="1260"/>
        </w:tabs>
        <w:ind w:left="1260" w:hanging="360"/>
      </w:pPr>
      <w:rPr>
        <w:rFonts w:hint="default"/>
        <w:i w:val="0"/>
        <w:color w:val="auto"/>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25710946"/>
    <w:multiLevelType w:val="hybridMultilevel"/>
    <w:tmpl w:val="23248B24"/>
    <w:lvl w:ilvl="0" w:tplc="8B3E595C">
      <w:start w:val="1"/>
      <w:numFmt w:val="decimal"/>
      <w:lvlText w:val="%1)"/>
      <w:lvlJc w:val="left"/>
      <w:pPr>
        <w:tabs>
          <w:tab w:val="num" w:pos="720"/>
        </w:tabs>
        <w:ind w:left="720" w:hanging="360"/>
      </w:pPr>
      <w:rPr>
        <w:i w:val="0"/>
      </w:rPr>
    </w:lvl>
    <w:lvl w:ilvl="1" w:tplc="53B839B6">
      <w:start w:val="10"/>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9D46B87"/>
    <w:multiLevelType w:val="multilevel"/>
    <w:tmpl w:val="E9CAA43C"/>
    <w:lvl w:ilvl="0">
      <w:start w:val="4"/>
      <w:numFmt w:val="decimal"/>
      <w:lvlText w:val="%1."/>
      <w:lvlJc w:val="left"/>
      <w:pPr>
        <w:tabs>
          <w:tab w:val="num" w:pos="540"/>
        </w:tabs>
        <w:ind w:left="540" w:hanging="540"/>
      </w:pPr>
      <w:rPr>
        <w:rFonts w:hint="default"/>
      </w:rPr>
    </w:lvl>
    <w:lvl w:ilvl="1">
      <w:start w:val="5"/>
      <w:numFmt w:val="decimal"/>
      <w:lvlText w:val="%1.%2."/>
      <w:lvlJc w:val="left"/>
      <w:pPr>
        <w:tabs>
          <w:tab w:val="num" w:pos="810"/>
        </w:tabs>
        <w:ind w:left="81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1" w15:restartNumberingAfterBreak="0">
    <w:nsid w:val="2B3419CB"/>
    <w:multiLevelType w:val="multilevel"/>
    <w:tmpl w:val="9C526992"/>
    <w:lvl w:ilvl="0">
      <w:start w:val="1"/>
      <w:numFmt w:val="decimal"/>
      <w:lvlText w:val="%1."/>
      <w:lvlJc w:val="left"/>
      <w:pPr>
        <w:tabs>
          <w:tab w:val="num" w:pos="1590"/>
        </w:tabs>
        <w:ind w:left="1590" w:hanging="1050"/>
      </w:pPr>
      <w:rPr>
        <w:rFonts w:hint="default"/>
        <w:b w:val="0"/>
        <w:i w:val="0"/>
        <w:color w:val="auto"/>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2C7969BC"/>
    <w:multiLevelType w:val="hybridMultilevel"/>
    <w:tmpl w:val="A0D4877A"/>
    <w:lvl w:ilvl="0" w:tplc="EFDECA70">
      <w:start w:val="3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0C3036"/>
    <w:multiLevelType w:val="hybridMultilevel"/>
    <w:tmpl w:val="A0347476"/>
    <w:lvl w:ilvl="0" w:tplc="27AA0010">
      <w:start w:val="1"/>
      <w:numFmt w:val="decimal"/>
      <w:lvlText w:val="%1."/>
      <w:lvlJc w:val="left"/>
      <w:pPr>
        <w:tabs>
          <w:tab w:val="num" w:pos="2299"/>
        </w:tabs>
        <w:ind w:left="2299" w:hanging="1050"/>
      </w:pPr>
      <w:rPr>
        <w:rFonts w:hint="default"/>
        <w:i w:val="0"/>
        <w:color w:val="auto"/>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15:restartNumberingAfterBreak="0">
    <w:nsid w:val="371011AB"/>
    <w:multiLevelType w:val="hybridMultilevel"/>
    <w:tmpl w:val="6D9ECC78"/>
    <w:lvl w:ilvl="0" w:tplc="FFFFFFFF">
      <w:start w:val="1"/>
      <w:numFmt w:val="decimal"/>
      <w:lvlText w:val="%1)"/>
      <w:lvlJc w:val="left"/>
      <w:pPr>
        <w:tabs>
          <w:tab w:val="num" w:pos="2220"/>
        </w:tabs>
        <w:ind w:left="2220" w:hanging="360"/>
      </w:pPr>
      <w:rPr>
        <w:rFonts w:hint="default"/>
      </w:rPr>
    </w:lvl>
    <w:lvl w:ilvl="1" w:tplc="B4B03DC6">
      <w:start w:val="9"/>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3E7FBD"/>
    <w:multiLevelType w:val="hybridMultilevel"/>
    <w:tmpl w:val="45E0028A"/>
    <w:lvl w:ilvl="0" w:tplc="0419000F">
      <w:start w:val="4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5B5008"/>
    <w:multiLevelType w:val="hybridMultilevel"/>
    <w:tmpl w:val="E32EF26E"/>
    <w:lvl w:ilvl="0" w:tplc="DFE632F8">
      <w:start w:val="34"/>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15:restartNumberingAfterBreak="0">
    <w:nsid w:val="3C60650A"/>
    <w:multiLevelType w:val="multilevel"/>
    <w:tmpl w:val="9C526992"/>
    <w:lvl w:ilvl="0">
      <w:start w:val="1"/>
      <w:numFmt w:val="decimal"/>
      <w:lvlText w:val="%1."/>
      <w:lvlJc w:val="left"/>
      <w:pPr>
        <w:tabs>
          <w:tab w:val="num" w:pos="1590"/>
        </w:tabs>
        <w:ind w:left="1590" w:hanging="1050"/>
      </w:pPr>
      <w:rPr>
        <w:rFonts w:hint="default"/>
        <w:b w:val="0"/>
        <w:i w:val="0"/>
        <w:color w:val="auto"/>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14A0591"/>
    <w:multiLevelType w:val="hybridMultilevel"/>
    <w:tmpl w:val="55E6AD84"/>
    <w:lvl w:ilvl="0" w:tplc="83DE7D6E">
      <w:start w:val="1"/>
      <w:numFmt w:val="decimal"/>
      <w:lvlText w:val="%1."/>
      <w:lvlJc w:val="left"/>
      <w:pPr>
        <w:tabs>
          <w:tab w:val="num" w:pos="2479"/>
        </w:tabs>
        <w:ind w:left="2479" w:hanging="105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15:restartNumberingAfterBreak="0">
    <w:nsid w:val="44426909"/>
    <w:multiLevelType w:val="hybridMultilevel"/>
    <w:tmpl w:val="7A4AF5A6"/>
    <w:lvl w:ilvl="0" w:tplc="DEB0ABF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0" w15:restartNumberingAfterBreak="0">
    <w:nsid w:val="45AA4F87"/>
    <w:multiLevelType w:val="hybridMultilevel"/>
    <w:tmpl w:val="B0589E52"/>
    <w:lvl w:ilvl="0" w:tplc="0419000F">
      <w:start w:val="4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0C0102"/>
    <w:multiLevelType w:val="hybridMultilevel"/>
    <w:tmpl w:val="0602DA8E"/>
    <w:lvl w:ilvl="0" w:tplc="0419000F">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78766A"/>
    <w:multiLevelType w:val="hybridMultilevel"/>
    <w:tmpl w:val="0D3890E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15:restartNumberingAfterBreak="0">
    <w:nsid w:val="4D284175"/>
    <w:multiLevelType w:val="hybridMultilevel"/>
    <w:tmpl w:val="29F29052"/>
    <w:lvl w:ilvl="0" w:tplc="1F94CD5E">
      <w:start w:val="37"/>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15:restartNumberingAfterBreak="0">
    <w:nsid w:val="51BD08DF"/>
    <w:multiLevelType w:val="hybridMultilevel"/>
    <w:tmpl w:val="6BFCFFA0"/>
    <w:lvl w:ilvl="0" w:tplc="93D49488">
      <w:start w:val="1"/>
      <w:numFmt w:val="decimal"/>
      <w:lvlText w:val="%1."/>
      <w:lvlJc w:val="left"/>
      <w:pPr>
        <w:tabs>
          <w:tab w:val="num" w:pos="2130"/>
        </w:tabs>
        <w:ind w:left="2130" w:hanging="1050"/>
      </w:pPr>
      <w:rPr>
        <w:rFonts w:hint="default"/>
        <w:b w:val="0"/>
        <w:i w:val="0"/>
        <w:color w:val="auto"/>
      </w:rPr>
    </w:lvl>
    <w:lvl w:ilvl="1" w:tplc="45B80D78">
      <w:start w:val="1"/>
      <w:numFmt w:val="decimal"/>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536347AC"/>
    <w:multiLevelType w:val="hybridMultilevel"/>
    <w:tmpl w:val="B3D20636"/>
    <w:lvl w:ilvl="0" w:tplc="83DE7D6E">
      <w:start w:val="1"/>
      <w:numFmt w:val="decimal"/>
      <w:lvlText w:val="%1."/>
      <w:lvlJc w:val="left"/>
      <w:pPr>
        <w:tabs>
          <w:tab w:val="num" w:pos="2479"/>
        </w:tabs>
        <w:ind w:left="2479" w:hanging="105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6" w15:restartNumberingAfterBreak="0">
    <w:nsid w:val="58FB6B4D"/>
    <w:multiLevelType w:val="hybridMultilevel"/>
    <w:tmpl w:val="C98EBFF0"/>
    <w:lvl w:ilvl="0" w:tplc="DAD48B66">
      <w:start w:val="1"/>
      <w:numFmt w:val="decimal"/>
      <w:lvlText w:val="%1."/>
      <w:lvlJc w:val="left"/>
      <w:pPr>
        <w:tabs>
          <w:tab w:val="num" w:pos="1065"/>
        </w:tabs>
        <w:ind w:left="1065" w:hanging="360"/>
      </w:pPr>
      <w:rPr>
        <w:rFonts w:hint="default"/>
        <w:i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7" w15:restartNumberingAfterBreak="0">
    <w:nsid w:val="60B706D4"/>
    <w:multiLevelType w:val="hybridMultilevel"/>
    <w:tmpl w:val="8482EF06"/>
    <w:lvl w:ilvl="0" w:tplc="3948D1F6">
      <w:start w:val="4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631B4571"/>
    <w:multiLevelType w:val="hybridMultilevel"/>
    <w:tmpl w:val="77B6FA9E"/>
    <w:lvl w:ilvl="0" w:tplc="83DE7D6E">
      <w:start w:val="1"/>
      <w:numFmt w:val="decimal"/>
      <w:lvlText w:val="%1."/>
      <w:lvlJc w:val="left"/>
      <w:pPr>
        <w:tabs>
          <w:tab w:val="num" w:pos="2490"/>
        </w:tabs>
        <w:ind w:left="2490" w:hanging="10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15:restartNumberingAfterBreak="0">
    <w:nsid w:val="63B7426F"/>
    <w:multiLevelType w:val="hybridMultilevel"/>
    <w:tmpl w:val="BACCC790"/>
    <w:lvl w:ilvl="0" w:tplc="27AA0010">
      <w:start w:val="1"/>
      <w:numFmt w:val="decimal"/>
      <w:lvlText w:val="%1."/>
      <w:lvlJc w:val="left"/>
      <w:pPr>
        <w:tabs>
          <w:tab w:val="num" w:pos="2298"/>
        </w:tabs>
        <w:ind w:left="2298" w:hanging="1050"/>
      </w:pPr>
      <w:rPr>
        <w:rFonts w:hint="default"/>
        <w:i w:val="0"/>
        <w:color w:val="auto"/>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0" w15:restartNumberingAfterBreak="0">
    <w:nsid w:val="647D57E0"/>
    <w:multiLevelType w:val="hybridMultilevel"/>
    <w:tmpl w:val="04CC7444"/>
    <w:lvl w:ilvl="0" w:tplc="093ECF8E">
      <w:start w:val="6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550743E"/>
    <w:multiLevelType w:val="hybridMultilevel"/>
    <w:tmpl w:val="9BBACA66"/>
    <w:lvl w:ilvl="0" w:tplc="BA90ADDC">
      <w:start w:val="1"/>
      <w:numFmt w:val="decimal"/>
      <w:lvlText w:val="%1."/>
      <w:lvlJc w:val="left"/>
      <w:pPr>
        <w:tabs>
          <w:tab w:val="num" w:pos="2298"/>
        </w:tabs>
        <w:ind w:left="2298" w:hanging="1050"/>
      </w:pPr>
      <w:rPr>
        <w:rFonts w:hint="default"/>
        <w:i w:val="0"/>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2" w15:restartNumberingAfterBreak="0">
    <w:nsid w:val="67241A7E"/>
    <w:multiLevelType w:val="hybridMultilevel"/>
    <w:tmpl w:val="6CAA4BEE"/>
    <w:lvl w:ilvl="0" w:tplc="7EBC5AD6">
      <w:start w:val="36"/>
      <w:numFmt w:val="decimal"/>
      <w:lvlText w:val="%1."/>
      <w:lvlJc w:val="left"/>
      <w:pPr>
        <w:tabs>
          <w:tab w:val="num" w:pos="1211"/>
        </w:tabs>
        <w:ind w:left="1211" w:hanging="360"/>
      </w:pPr>
      <w:rPr>
        <w:rFonts w:hint="default"/>
        <w:i w:val="0"/>
        <w:color w:val="auto"/>
      </w:rPr>
    </w:lvl>
    <w:lvl w:ilvl="1" w:tplc="04190019">
      <w:start w:val="1"/>
      <w:numFmt w:val="lowerLetter"/>
      <w:lvlText w:val="%2."/>
      <w:lvlJc w:val="left"/>
      <w:pPr>
        <w:tabs>
          <w:tab w:val="num" w:pos="2111"/>
        </w:tabs>
        <w:ind w:left="2111" w:hanging="360"/>
      </w:pPr>
    </w:lvl>
    <w:lvl w:ilvl="2" w:tplc="0419001B" w:tentative="1">
      <w:start w:val="1"/>
      <w:numFmt w:val="lowerRoman"/>
      <w:lvlText w:val="%3."/>
      <w:lvlJc w:val="right"/>
      <w:pPr>
        <w:tabs>
          <w:tab w:val="num" w:pos="2831"/>
        </w:tabs>
        <w:ind w:left="2831" w:hanging="180"/>
      </w:pPr>
    </w:lvl>
    <w:lvl w:ilvl="3" w:tplc="0419000F" w:tentative="1">
      <w:start w:val="1"/>
      <w:numFmt w:val="decimal"/>
      <w:lvlText w:val="%4."/>
      <w:lvlJc w:val="left"/>
      <w:pPr>
        <w:tabs>
          <w:tab w:val="num" w:pos="3551"/>
        </w:tabs>
        <w:ind w:left="3551" w:hanging="360"/>
      </w:pPr>
    </w:lvl>
    <w:lvl w:ilvl="4" w:tplc="04190019" w:tentative="1">
      <w:start w:val="1"/>
      <w:numFmt w:val="lowerLetter"/>
      <w:lvlText w:val="%5."/>
      <w:lvlJc w:val="left"/>
      <w:pPr>
        <w:tabs>
          <w:tab w:val="num" w:pos="4271"/>
        </w:tabs>
        <w:ind w:left="4271" w:hanging="360"/>
      </w:pPr>
    </w:lvl>
    <w:lvl w:ilvl="5" w:tplc="0419001B" w:tentative="1">
      <w:start w:val="1"/>
      <w:numFmt w:val="lowerRoman"/>
      <w:lvlText w:val="%6."/>
      <w:lvlJc w:val="right"/>
      <w:pPr>
        <w:tabs>
          <w:tab w:val="num" w:pos="4991"/>
        </w:tabs>
        <w:ind w:left="4991" w:hanging="180"/>
      </w:pPr>
    </w:lvl>
    <w:lvl w:ilvl="6" w:tplc="0419000F" w:tentative="1">
      <w:start w:val="1"/>
      <w:numFmt w:val="decimal"/>
      <w:lvlText w:val="%7."/>
      <w:lvlJc w:val="left"/>
      <w:pPr>
        <w:tabs>
          <w:tab w:val="num" w:pos="5711"/>
        </w:tabs>
        <w:ind w:left="5711" w:hanging="360"/>
      </w:pPr>
    </w:lvl>
    <w:lvl w:ilvl="7" w:tplc="04190019" w:tentative="1">
      <w:start w:val="1"/>
      <w:numFmt w:val="lowerLetter"/>
      <w:lvlText w:val="%8."/>
      <w:lvlJc w:val="left"/>
      <w:pPr>
        <w:tabs>
          <w:tab w:val="num" w:pos="6431"/>
        </w:tabs>
        <w:ind w:left="6431" w:hanging="360"/>
      </w:pPr>
    </w:lvl>
    <w:lvl w:ilvl="8" w:tplc="0419001B" w:tentative="1">
      <w:start w:val="1"/>
      <w:numFmt w:val="lowerRoman"/>
      <w:lvlText w:val="%9."/>
      <w:lvlJc w:val="right"/>
      <w:pPr>
        <w:tabs>
          <w:tab w:val="num" w:pos="7151"/>
        </w:tabs>
        <w:ind w:left="7151" w:hanging="180"/>
      </w:pPr>
    </w:lvl>
  </w:abstractNum>
  <w:abstractNum w:abstractNumId="33" w15:restartNumberingAfterBreak="0">
    <w:nsid w:val="67E92B8E"/>
    <w:multiLevelType w:val="hybridMultilevel"/>
    <w:tmpl w:val="A6EC3556"/>
    <w:lvl w:ilvl="0" w:tplc="22BA88F6">
      <w:start w:val="3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AFA36F6"/>
    <w:multiLevelType w:val="hybridMultilevel"/>
    <w:tmpl w:val="6A106A36"/>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C0F57BF"/>
    <w:multiLevelType w:val="singleLevel"/>
    <w:tmpl w:val="4508D61C"/>
    <w:lvl w:ilvl="0">
      <w:start w:val="1"/>
      <w:numFmt w:val="decimal"/>
      <w:lvlText w:val="%1)"/>
      <w:lvlJc w:val="left"/>
      <w:pPr>
        <w:tabs>
          <w:tab w:val="num" w:pos="1212"/>
        </w:tabs>
        <w:ind w:left="1212" w:hanging="360"/>
      </w:pPr>
      <w:rPr>
        <w:i w:val="0"/>
        <w:color w:val="auto"/>
      </w:rPr>
    </w:lvl>
  </w:abstractNum>
  <w:abstractNum w:abstractNumId="36" w15:restartNumberingAfterBreak="0">
    <w:nsid w:val="6FBA141F"/>
    <w:multiLevelType w:val="hybridMultilevel"/>
    <w:tmpl w:val="604E0020"/>
    <w:lvl w:ilvl="0" w:tplc="BA90ADDC">
      <w:start w:val="1"/>
      <w:numFmt w:val="decimal"/>
      <w:lvlText w:val="%1."/>
      <w:lvlJc w:val="left"/>
      <w:pPr>
        <w:tabs>
          <w:tab w:val="num" w:pos="2310"/>
        </w:tabs>
        <w:ind w:left="2310" w:hanging="1050"/>
      </w:pPr>
      <w:rPr>
        <w:rFonts w:hint="default"/>
        <w:i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15:restartNumberingAfterBreak="0">
    <w:nsid w:val="6FC642C8"/>
    <w:multiLevelType w:val="hybridMultilevel"/>
    <w:tmpl w:val="8D789CAE"/>
    <w:lvl w:ilvl="0" w:tplc="83DE7D6E">
      <w:start w:val="1"/>
      <w:numFmt w:val="decimal"/>
      <w:lvlText w:val="%1."/>
      <w:lvlJc w:val="left"/>
      <w:pPr>
        <w:tabs>
          <w:tab w:val="num" w:pos="2479"/>
        </w:tabs>
        <w:ind w:left="2479" w:hanging="105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8" w15:restartNumberingAfterBreak="0">
    <w:nsid w:val="726A25F3"/>
    <w:multiLevelType w:val="hybridMultilevel"/>
    <w:tmpl w:val="3230B7E2"/>
    <w:lvl w:ilvl="0" w:tplc="0419000F">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6B1230"/>
    <w:multiLevelType w:val="hybridMultilevel"/>
    <w:tmpl w:val="D7E62390"/>
    <w:lvl w:ilvl="0" w:tplc="BA90ADDC">
      <w:start w:val="1"/>
      <w:numFmt w:val="decimal"/>
      <w:lvlText w:val="%1."/>
      <w:lvlJc w:val="left"/>
      <w:pPr>
        <w:tabs>
          <w:tab w:val="num" w:pos="2310"/>
        </w:tabs>
        <w:ind w:left="2310" w:hanging="1050"/>
      </w:pPr>
      <w:rPr>
        <w:rFonts w:hint="default"/>
        <w:i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15:restartNumberingAfterBreak="0">
    <w:nsid w:val="7E99070E"/>
    <w:multiLevelType w:val="hybridMultilevel"/>
    <w:tmpl w:val="72408540"/>
    <w:lvl w:ilvl="0" w:tplc="A6D4C15C">
      <w:start w:val="38"/>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5"/>
  </w:num>
  <w:num w:numId="2">
    <w:abstractNumId w:val="9"/>
  </w:num>
  <w:num w:numId="3">
    <w:abstractNumId w:val="14"/>
  </w:num>
  <w:num w:numId="4">
    <w:abstractNumId w:val="19"/>
  </w:num>
  <w:num w:numId="5">
    <w:abstractNumId w:val="41"/>
  </w:num>
  <w:num w:numId="6">
    <w:abstractNumId w:val="34"/>
  </w:num>
  <w:num w:numId="7">
    <w:abstractNumId w:val="26"/>
  </w:num>
  <w:num w:numId="8">
    <w:abstractNumId w:val="22"/>
  </w:num>
  <w:num w:numId="9">
    <w:abstractNumId w:val="24"/>
  </w:num>
  <w:num w:numId="10">
    <w:abstractNumId w:val="2"/>
  </w:num>
  <w:num w:numId="11">
    <w:abstractNumId w:val="28"/>
  </w:num>
  <w:num w:numId="12">
    <w:abstractNumId w:val="37"/>
  </w:num>
  <w:num w:numId="13">
    <w:abstractNumId w:val="7"/>
  </w:num>
  <w:num w:numId="14">
    <w:abstractNumId w:val="5"/>
  </w:num>
  <w:num w:numId="15">
    <w:abstractNumId w:val="25"/>
  </w:num>
  <w:num w:numId="16">
    <w:abstractNumId w:val="18"/>
  </w:num>
  <w:num w:numId="17">
    <w:abstractNumId w:val="6"/>
  </w:num>
  <w:num w:numId="18">
    <w:abstractNumId w:val="31"/>
  </w:num>
  <w:num w:numId="19">
    <w:abstractNumId w:val="39"/>
  </w:num>
  <w:num w:numId="20">
    <w:abstractNumId w:val="36"/>
  </w:num>
  <w:num w:numId="21">
    <w:abstractNumId w:val="1"/>
  </w:num>
  <w:num w:numId="22">
    <w:abstractNumId w:val="3"/>
  </w:num>
  <w:num w:numId="23">
    <w:abstractNumId w:val="13"/>
  </w:num>
  <w:num w:numId="24">
    <w:abstractNumId w:val="29"/>
  </w:num>
  <w:num w:numId="25">
    <w:abstractNumId w:val="17"/>
  </w:num>
  <w:num w:numId="26">
    <w:abstractNumId w:val="4"/>
  </w:num>
  <w:num w:numId="27">
    <w:abstractNumId w:val="11"/>
  </w:num>
  <w:num w:numId="28">
    <w:abstractNumId w:val="10"/>
  </w:num>
  <w:num w:numId="29">
    <w:abstractNumId w:val="8"/>
  </w:num>
  <w:num w:numId="30">
    <w:abstractNumId w:val="40"/>
  </w:num>
  <w:num w:numId="31">
    <w:abstractNumId w:val="12"/>
  </w:num>
  <w:num w:numId="32">
    <w:abstractNumId w:val="38"/>
  </w:num>
  <w:num w:numId="33">
    <w:abstractNumId w:val="0"/>
  </w:num>
  <w:num w:numId="34">
    <w:abstractNumId w:val="21"/>
  </w:num>
  <w:num w:numId="35">
    <w:abstractNumId w:val="27"/>
  </w:num>
  <w:num w:numId="36">
    <w:abstractNumId w:val="15"/>
  </w:num>
  <w:num w:numId="37">
    <w:abstractNumId w:val="20"/>
  </w:num>
  <w:num w:numId="38">
    <w:abstractNumId w:val="30"/>
  </w:num>
  <w:num w:numId="39">
    <w:abstractNumId w:val="32"/>
  </w:num>
  <w:num w:numId="40">
    <w:abstractNumId w:val="23"/>
  </w:num>
  <w:num w:numId="41">
    <w:abstractNumId w:val="16"/>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9A0"/>
    <w:rsid w:val="000014CE"/>
    <w:rsid w:val="0000265D"/>
    <w:rsid w:val="00002C2F"/>
    <w:rsid w:val="00002EAC"/>
    <w:rsid w:val="00005CFE"/>
    <w:rsid w:val="00005DAB"/>
    <w:rsid w:val="00007309"/>
    <w:rsid w:val="0000776C"/>
    <w:rsid w:val="00011161"/>
    <w:rsid w:val="00013CF0"/>
    <w:rsid w:val="000143FA"/>
    <w:rsid w:val="000144F7"/>
    <w:rsid w:val="00015508"/>
    <w:rsid w:val="00017214"/>
    <w:rsid w:val="0002041E"/>
    <w:rsid w:val="00020789"/>
    <w:rsid w:val="00020A3A"/>
    <w:rsid w:val="0002113A"/>
    <w:rsid w:val="00022258"/>
    <w:rsid w:val="00024127"/>
    <w:rsid w:val="00026175"/>
    <w:rsid w:val="0003296B"/>
    <w:rsid w:val="000345BC"/>
    <w:rsid w:val="0003651A"/>
    <w:rsid w:val="00037316"/>
    <w:rsid w:val="00041A69"/>
    <w:rsid w:val="00041B4A"/>
    <w:rsid w:val="00042442"/>
    <w:rsid w:val="00050B1C"/>
    <w:rsid w:val="0005180A"/>
    <w:rsid w:val="00052A6D"/>
    <w:rsid w:val="00055D67"/>
    <w:rsid w:val="00061A66"/>
    <w:rsid w:val="00062CB2"/>
    <w:rsid w:val="000649B4"/>
    <w:rsid w:val="000657AF"/>
    <w:rsid w:val="00065A21"/>
    <w:rsid w:val="0006748E"/>
    <w:rsid w:val="00070C92"/>
    <w:rsid w:val="0007103C"/>
    <w:rsid w:val="00071108"/>
    <w:rsid w:val="00072DE4"/>
    <w:rsid w:val="000738F6"/>
    <w:rsid w:val="00075440"/>
    <w:rsid w:val="000757DF"/>
    <w:rsid w:val="00077D96"/>
    <w:rsid w:val="00077EFA"/>
    <w:rsid w:val="00080479"/>
    <w:rsid w:val="00080E98"/>
    <w:rsid w:val="00080FE4"/>
    <w:rsid w:val="00081533"/>
    <w:rsid w:val="00081E6C"/>
    <w:rsid w:val="00084524"/>
    <w:rsid w:val="00085AD7"/>
    <w:rsid w:val="000867EF"/>
    <w:rsid w:val="00086C38"/>
    <w:rsid w:val="00087CA1"/>
    <w:rsid w:val="00087EE2"/>
    <w:rsid w:val="00090CC8"/>
    <w:rsid w:val="00090D1C"/>
    <w:rsid w:val="00092C09"/>
    <w:rsid w:val="00093EC7"/>
    <w:rsid w:val="00096FC3"/>
    <w:rsid w:val="000979C8"/>
    <w:rsid w:val="00097E77"/>
    <w:rsid w:val="000A1027"/>
    <w:rsid w:val="000A2EC5"/>
    <w:rsid w:val="000A4B1F"/>
    <w:rsid w:val="000A6CD5"/>
    <w:rsid w:val="000A7691"/>
    <w:rsid w:val="000B2569"/>
    <w:rsid w:val="000B28A3"/>
    <w:rsid w:val="000B351F"/>
    <w:rsid w:val="000B511C"/>
    <w:rsid w:val="000B5CC2"/>
    <w:rsid w:val="000B7002"/>
    <w:rsid w:val="000B7647"/>
    <w:rsid w:val="000C37B7"/>
    <w:rsid w:val="000C618A"/>
    <w:rsid w:val="000C6923"/>
    <w:rsid w:val="000C6ADA"/>
    <w:rsid w:val="000D1B21"/>
    <w:rsid w:val="000D4070"/>
    <w:rsid w:val="000D48A3"/>
    <w:rsid w:val="000D48F4"/>
    <w:rsid w:val="000D715B"/>
    <w:rsid w:val="000E00D4"/>
    <w:rsid w:val="000E1385"/>
    <w:rsid w:val="000E2BDB"/>
    <w:rsid w:val="000E7B56"/>
    <w:rsid w:val="000F1566"/>
    <w:rsid w:val="000F2063"/>
    <w:rsid w:val="000F2B8F"/>
    <w:rsid w:val="000F4CF9"/>
    <w:rsid w:val="000F5A13"/>
    <w:rsid w:val="000F5AE8"/>
    <w:rsid w:val="000F5F42"/>
    <w:rsid w:val="00100C93"/>
    <w:rsid w:val="00101F00"/>
    <w:rsid w:val="0010345E"/>
    <w:rsid w:val="00106D1E"/>
    <w:rsid w:val="00107A18"/>
    <w:rsid w:val="00107AD7"/>
    <w:rsid w:val="0011041E"/>
    <w:rsid w:val="00110B97"/>
    <w:rsid w:val="001113C6"/>
    <w:rsid w:val="00113DFF"/>
    <w:rsid w:val="0011490B"/>
    <w:rsid w:val="001204DB"/>
    <w:rsid w:val="001213F6"/>
    <w:rsid w:val="00122492"/>
    <w:rsid w:val="00123D2A"/>
    <w:rsid w:val="001242C5"/>
    <w:rsid w:val="00130195"/>
    <w:rsid w:val="0013086C"/>
    <w:rsid w:val="00131622"/>
    <w:rsid w:val="0013234D"/>
    <w:rsid w:val="00132405"/>
    <w:rsid w:val="001324DF"/>
    <w:rsid w:val="00134355"/>
    <w:rsid w:val="00135348"/>
    <w:rsid w:val="001412B1"/>
    <w:rsid w:val="0014293C"/>
    <w:rsid w:val="00142C3A"/>
    <w:rsid w:val="001430EB"/>
    <w:rsid w:val="001434F2"/>
    <w:rsid w:val="0014627F"/>
    <w:rsid w:val="00147D69"/>
    <w:rsid w:val="001506CC"/>
    <w:rsid w:val="00150AD4"/>
    <w:rsid w:val="00152DE1"/>
    <w:rsid w:val="00153066"/>
    <w:rsid w:val="00154CE5"/>
    <w:rsid w:val="001552B8"/>
    <w:rsid w:val="001557CA"/>
    <w:rsid w:val="00155F49"/>
    <w:rsid w:val="0016045A"/>
    <w:rsid w:val="00162ABC"/>
    <w:rsid w:val="0016366F"/>
    <w:rsid w:val="001646B0"/>
    <w:rsid w:val="00165780"/>
    <w:rsid w:val="0016625D"/>
    <w:rsid w:val="00170940"/>
    <w:rsid w:val="00170AC9"/>
    <w:rsid w:val="00171B87"/>
    <w:rsid w:val="00172407"/>
    <w:rsid w:val="001724B7"/>
    <w:rsid w:val="00172645"/>
    <w:rsid w:val="00172DD2"/>
    <w:rsid w:val="0017306D"/>
    <w:rsid w:val="001744E8"/>
    <w:rsid w:val="00174F8A"/>
    <w:rsid w:val="0017532D"/>
    <w:rsid w:val="001756C1"/>
    <w:rsid w:val="001759B2"/>
    <w:rsid w:val="00177A1B"/>
    <w:rsid w:val="00177A7F"/>
    <w:rsid w:val="001807A1"/>
    <w:rsid w:val="00181498"/>
    <w:rsid w:val="001828A3"/>
    <w:rsid w:val="00183CBE"/>
    <w:rsid w:val="0018404E"/>
    <w:rsid w:val="00187284"/>
    <w:rsid w:val="0018743C"/>
    <w:rsid w:val="001907C0"/>
    <w:rsid w:val="0019179B"/>
    <w:rsid w:val="00191B18"/>
    <w:rsid w:val="001940D6"/>
    <w:rsid w:val="001947ED"/>
    <w:rsid w:val="001953F2"/>
    <w:rsid w:val="001A19C5"/>
    <w:rsid w:val="001A3B60"/>
    <w:rsid w:val="001A78FC"/>
    <w:rsid w:val="001B02ED"/>
    <w:rsid w:val="001B1A5D"/>
    <w:rsid w:val="001B1AEB"/>
    <w:rsid w:val="001B21D2"/>
    <w:rsid w:val="001B66F5"/>
    <w:rsid w:val="001C095C"/>
    <w:rsid w:val="001C163C"/>
    <w:rsid w:val="001C5191"/>
    <w:rsid w:val="001C5D0A"/>
    <w:rsid w:val="001C65D2"/>
    <w:rsid w:val="001C6F0E"/>
    <w:rsid w:val="001C705E"/>
    <w:rsid w:val="001C758C"/>
    <w:rsid w:val="001C75F0"/>
    <w:rsid w:val="001C7989"/>
    <w:rsid w:val="001D247A"/>
    <w:rsid w:val="001D4472"/>
    <w:rsid w:val="001D458B"/>
    <w:rsid w:val="001D672A"/>
    <w:rsid w:val="001D6F1E"/>
    <w:rsid w:val="001E03C4"/>
    <w:rsid w:val="001E11B9"/>
    <w:rsid w:val="001E386E"/>
    <w:rsid w:val="001F02EC"/>
    <w:rsid w:val="001F1368"/>
    <w:rsid w:val="001F45D4"/>
    <w:rsid w:val="001F68F5"/>
    <w:rsid w:val="001F6EDF"/>
    <w:rsid w:val="00200900"/>
    <w:rsid w:val="00201E19"/>
    <w:rsid w:val="0020249F"/>
    <w:rsid w:val="00203574"/>
    <w:rsid w:val="002070B9"/>
    <w:rsid w:val="002135FB"/>
    <w:rsid w:val="00215736"/>
    <w:rsid w:val="00215B2C"/>
    <w:rsid w:val="00215BD4"/>
    <w:rsid w:val="00216709"/>
    <w:rsid w:val="00217622"/>
    <w:rsid w:val="00222ED8"/>
    <w:rsid w:val="00223F8D"/>
    <w:rsid w:val="002276BD"/>
    <w:rsid w:val="00227832"/>
    <w:rsid w:val="00227DA6"/>
    <w:rsid w:val="00227F48"/>
    <w:rsid w:val="00230E83"/>
    <w:rsid w:val="00232F0B"/>
    <w:rsid w:val="002335EF"/>
    <w:rsid w:val="0023406C"/>
    <w:rsid w:val="00234511"/>
    <w:rsid w:val="00234ABF"/>
    <w:rsid w:val="00234EF3"/>
    <w:rsid w:val="00236134"/>
    <w:rsid w:val="00240A1B"/>
    <w:rsid w:val="00242CC4"/>
    <w:rsid w:val="0024524E"/>
    <w:rsid w:val="0024609D"/>
    <w:rsid w:val="00246225"/>
    <w:rsid w:val="00250580"/>
    <w:rsid w:val="00250DAB"/>
    <w:rsid w:val="00251EDD"/>
    <w:rsid w:val="0025248A"/>
    <w:rsid w:val="00252BB1"/>
    <w:rsid w:val="002537E6"/>
    <w:rsid w:val="00253EFD"/>
    <w:rsid w:val="002557B2"/>
    <w:rsid w:val="00256289"/>
    <w:rsid w:val="002571B8"/>
    <w:rsid w:val="0025725F"/>
    <w:rsid w:val="00260DD5"/>
    <w:rsid w:val="00264725"/>
    <w:rsid w:val="00264D76"/>
    <w:rsid w:val="0026712C"/>
    <w:rsid w:val="00270A07"/>
    <w:rsid w:val="002714D3"/>
    <w:rsid w:val="00271546"/>
    <w:rsid w:val="0027254D"/>
    <w:rsid w:val="0027516E"/>
    <w:rsid w:val="00275339"/>
    <w:rsid w:val="00276AE8"/>
    <w:rsid w:val="00280115"/>
    <w:rsid w:val="00282676"/>
    <w:rsid w:val="00283F7D"/>
    <w:rsid w:val="00284594"/>
    <w:rsid w:val="00287B85"/>
    <w:rsid w:val="0029235C"/>
    <w:rsid w:val="00294A39"/>
    <w:rsid w:val="00294D1F"/>
    <w:rsid w:val="0029536D"/>
    <w:rsid w:val="0029551F"/>
    <w:rsid w:val="00295A92"/>
    <w:rsid w:val="00296508"/>
    <w:rsid w:val="002A02BE"/>
    <w:rsid w:val="002A14B1"/>
    <w:rsid w:val="002A27B6"/>
    <w:rsid w:val="002A2A31"/>
    <w:rsid w:val="002A3352"/>
    <w:rsid w:val="002A44BB"/>
    <w:rsid w:val="002A72ED"/>
    <w:rsid w:val="002B008A"/>
    <w:rsid w:val="002B02C9"/>
    <w:rsid w:val="002B23BE"/>
    <w:rsid w:val="002B4BB7"/>
    <w:rsid w:val="002B4D7D"/>
    <w:rsid w:val="002B6B37"/>
    <w:rsid w:val="002B75CB"/>
    <w:rsid w:val="002B7A05"/>
    <w:rsid w:val="002C127E"/>
    <w:rsid w:val="002C18E5"/>
    <w:rsid w:val="002C1BD3"/>
    <w:rsid w:val="002C28B9"/>
    <w:rsid w:val="002C30CB"/>
    <w:rsid w:val="002C32FD"/>
    <w:rsid w:val="002C3497"/>
    <w:rsid w:val="002C382E"/>
    <w:rsid w:val="002C3BF7"/>
    <w:rsid w:val="002C3D9A"/>
    <w:rsid w:val="002C6F8A"/>
    <w:rsid w:val="002C7CFE"/>
    <w:rsid w:val="002D0918"/>
    <w:rsid w:val="002D21F5"/>
    <w:rsid w:val="002D2917"/>
    <w:rsid w:val="002D57E2"/>
    <w:rsid w:val="002E0031"/>
    <w:rsid w:val="002E368E"/>
    <w:rsid w:val="002E4869"/>
    <w:rsid w:val="002E4878"/>
    <w:rsid w:val="002E4917"/>
    <w:rsid w:val="002E4F53"/>
    <w:rsid w:val="002E51A1"/>
    <w:rsid w:val="002E572F"/>
    <w:rsid w:val="002E57B0"/>
    <w:rsid w:val="002E7E45"/>
    <w:rsid w:val="002F044E"/>
    <w:rsid w:val="002F0AB5"/>
    <w:rsid w:val="002F0C67"/>
    <w:rsid w:val="002F10EA"/>
    <w:rsid w:val="002F4C58"/>
    <w:rsid w:val="003004FB"/>
    <w:rsid w:val="00303572"/>
    <w:rsid w:val="0030378D"/>
    <w:rsid w:val="003064D5"/>
    <w:rsid w:val="003073DE"/>
    <w:rsid w:val="00310A12"/>
    <w:rsid w:val="00311628"/>
    <w:rsid w:val="00313ED4"/>
    <w:rsid w:val="0031512D"/>
    <w:rsid w:val="00315E46"/>
    <w:rsid w:val="003164DD"/>
    <w:rsid w:val="0032076C"/>
    <w:rsid w:val="00320841"/>
    <w:rsid w:val="00320B8E"/>
    <w:rsid w:val="00320DEA"/>
    <w:rsid w:val="00321805"/>
    <w:rsid w:val="00322B0E"/>
    <w:rsid w:val="00323FB6"/>
    <w:rsid w:val="0032464A"/>
    <w:rsid w:val="0032665E"/>
    <w:rsid w:val="00327878"/>
    <w:rsid w:val="00330272"/>
    <w:rsid w:val="0033128E"/>
    <w:rsid w:val="00332702"/>
    <w:rsid w:val="00332918"/>
    <w:rsid w:val="00332E4D"/>
    <w:rsid w:val="00333B62"/>
    <w:rsid w:val="00334BC0"/>
    <w:rsid w:val="00335877"/>
    <w:rsid w:val="00336921"/>
    <w:rsid w:val="00340406"/>
    <w:rsid w:val="00341773"/>
    <w:rsid w:val="00341892"/>
    <w:rsid w:val="00346B5E"/>
    <w:rsid w:val="00346CA9"/>
    <w:rsid w:val="003503DC"/>
    <w:rsid w:val="003514A8"/>
    <w:rsid w:val="00351CBD"/>
    <w:rsid w:val="003520BF"/>
    <w:rsid w:val="00353332"/>
    <w:rsid w:val="00354626"/>
    <w:rsid w:val="00354799"/>
    <w:rsid w:val="00360118"/>
    <w:rsid w:val="00360FDC"/>
    <w:rsid w:val="00361B7D"/>
    <w:rsid w:val="00361FF3"/>
    <w:rsid w:val="003670EB"/>
    <w:rsid w:val="00370B08"/>
    <w:rsid w:val="00371A11"/>
    <w:rsid w:val="00372354"/>
    <w:rsid w:val="00373649"/>
    <w:rsid w:val="00376618"/>
    <w:rsid w:val="00376842"/>
    <w:rsid w:val="003773F7"/>
    <w:rsid w:val="003776FE"/>
    <w:rsid w:val="0038104F"/>
    <w:rsid w:val="0038111E"/>
    <w:rsid w:val="00381D54"/>
    <w:rsid w:val="00382208"/>
    <w:rsid w:val="00382351"/>
    <w:rsid w:val="00383466"/>
    <w:rsid w:val="00383685"/>
    <w:rsid w:val="00384075"/>
    <w:rsid w:val="003854C0"/>
    <w:rsid w:val="00386C36"/>
    <w:rsid w:val="00386E4E"/>
    <w:rsid w:val="00387C40"/>
    <w:rsid w:val="00392F83"/>
    <w:rsid w:val="0039300D"/>
    <w:rsid w:val="003956FF"/>
    <w:rsid w:val="003959BD"/>
    <w:rsid w:val="00397B63"/>
    <w:rsid w:val="003A0077"/>
    <w:rsid w:val="003A0EF5"/>
    <w:rsid w:val="003A3BEA"/>
    <w:rsid w:val="003A43ED"/>
    <w:rsid w:val="003A5468"/>
    <w:rsid w:val="003A7AA0"/>
    <w:rsid w:val="003B024E"/>
    <w:rsid w:val="003B065E"/>
    <w:rsid w:val="003B0C0A"/>
    <w:rsid w:val="003B11F4"/>
    <w:rsid w:val="003B1BF2"/>
    <w:rsid w:val="003B2AF8"/>
    <w:rsid w:val="003B2D8E"/>
    <w:rsid w:val="003B2EA5"/>
    <w:rsid w:val="003B5885"/>
    <w:rsid w:val="003C06D1"/>
    <w:rsid w:val="003C0C81"/>
    <w:rsid w:val="003C1781"/>
    <w:rsid w:val="003C25C1"/>
    <w:rsid w:val="003C2D1F"/>
    <w:rsid w:val="003C2E0D"/>
    <w:rsid w:val="003C6276"/>
    <w:rsid w:val="003D1993"/>
    <w:rsid w:val="003D3485"/>
    <w:rsid w:val="003D57A1"/>
    <w:rsid w:val="003D5A5E"/>
    <w:rsid w:val="003D705E"/>
    <w:rsid w:val="003E0993"/>
    <w:rsid w:val="003E1E04"/>
    <w:rsid w:val="003E2E6E"/>
    <w:rsid w:val="003E460A"/>
    <w:rsid w:val="003E4D79"/>
    <w:rsid w:val="003E646F"/>
    <w:rsid w:val="003F0EE7"/>
    <w:rsid w:val="003F133D"/>
    <w:rsid w:val="003F1602"/>
    <w:rsid w:val="003F68DE"/>
    <w:rsid w:val="003F78EF"/>
    <w:rsid w:val="00400C29"/>
    <w:rsid w:val="00405174"/>
    <w:rsid w:val="004057D9"/>
    <w:rsid w:val="004061F4"/>
    <w:rsid w:val="004103A7"/>
    <w:rsid w:val="004106A8"/>
    <w:rsid w:val="004120D4"/>
    <w:rsid w:val="00413860"/>
    <w:rsid w:val="00413E9D"/>
    <w:rsid w:val="004179D8"/>
    <w:rsid w:val="00420FA8"/>
    <w:rsid w:val="004231F7"/>
    <w:rsid w:val="0042461A"/>
    <w:rsid w:val="00425749"/>
    <w:rsid w:val="0042611A"/>
    <w:rsid w:val="00427FFB"/>
    <w:rsid w:val="0043165C"/>
    <w:rsid w:val="00432449"/>
    <w:rsid w:val="00436160"/>
    <w:rsid w:val="00442A5F"/>
    <w:rsid w:val="00442CD7"/>
    <w:rsid w:val="00444493"/>
    <w:rsid w:val="004446F2"/>
    <w:rsid w:val="004447AE"/>
    <w:rsid w:val="00445856"/>
    <w:rsid w:val="004516EF"/>
    <w:rsid w:val="0045200D"/>
    <w:rsid w:val="00452FFF"/>
    <w:rsid w:val="00453815"/>
    <w:rsid w:val="00454E95"/>
    <w:rsid w:val="004559AE"/>
    <w:rsid w:val="00461108"/>
    <w:rsid w:val="00461BF8"/>
    <w:rsid w:val="00462341"/>
    <w:rsid w:val="00463269"/>
    <w:rsid w:val="0046418F"/>
    <w:rsid w:val="00464ED1"/>
    <w:rsid w:val="004651FC"/>
    <w:rsid w:val="00467889"/>
    <w:rsid w:val="00467E2F"/>
    <w:rsid w:val="004703C7"/>
    <w:rsid w:val="004713BB"/>
    <w:rsid w:val="00471B14"/>
    <w:rsid w:val="0047302B"/>
    <w:rsid w:val="0047365B"/>
    <w:rsid w:val="004766A7"/>
    <w:rsid w:val="004770AC"/>
    <w:rsid w:val="00477756"/>
    <w:rsid w:val="00480423"/>
    <w:rsid w:val="00480707"/>
    <w:rsid w:val="00480D83"/>
    <w:rsid w:val="00481F86"/>
    <w:rsid w:val="004838CA"/>
    <w:rsid w:val="00484FF5"/>
    <w:rsid w:val="00485789"/>
    <w:rsid w:val="00486D2B"/>
    <w:rsid w:val="00487720"/>
    <w:rsid w:val="004877EE"/>
    <w:rsid w:val="00492431"/>
    <w:rsid w:val="00492A28"/>
    <w:rsid w:val="00492E43"/>
    <w:rsid w:val="00492F95"/>
    <w:rsid w:val="004942C1"/>
    <w:rsid w:val="00497101"/>
    <w:rsid w:val="00497298"/>
    <w:rsid w:val="004976B0"/>
    <w:rsid w:val="004A113C"/>
    <w:rsid w:val="004A27A8"/>
    <w:rsid w:val="004A5BE9"/>
    <w:rsid w:val="004A74D9"/>
    <w:rsid w:val="004A79DD"/>
    <w:rsid w:val="004B3232"/>
    <w:rsid w:val="004B398C"/>
    <w:rsid w:val="004B4910"/>
    <w:rsid w:val="004B51EC"/>
    <w:rsid w:val="004B63D6"/>
    <w:rsid w:val="004B67B3"/>
    <w:rsid w:val="004C2039"/>
    <w:rsid w:val="004C4712"/>
    <w:rsid w:val="004C53FA"/>
    <w:rsid w:val="004C6E5E"/>
    <w:rsid w:val="004D04E7"/>
    <w:rsid w:val="004D363C"/>
    <w:rsid w:val="004D3B06"/>
    <w:rsid w:val="004D403F"/>
    <w:rsid w:val="004D4ABD"/>
    <w:rsid w:val="004D5573"/>
    <w:rsid w:val="004D67FC"/>
    <w:rsid w:val="004D708E"/>
    <w:rsid w:val="004D7A02"/>
    <w:rsid w:val="004E03A1"/>
    <w:rsid w:val="004E4CDE"/>
    <w:rsid w:val="004E58CB"/>
    <w:rsid w:val="004E7463"/>
    <w:rsid w:val="004E76E3"/>
    <w:rsid w:val="004F106B"/>
    <w:rsid w:val="004F2807"/>
    <w:rsid w:val="004F6165"/>
    <w:rsid w:val="004F7223"/>
    <w:rsid w:val="00500BE4"/>
    <w:rsid w:val="00500D6D"/>
    <w:rsid w:val="00501B6B"/>
    <w:rsid w:val="00501E6F"/>
    <w:rsid w:val="00507352"/>
    <w:rsid w:val="00507EC1"/>
    <w:rsid w:val="00511A71"/>
    <w:rsid w:val="005167C4"/>
    <w:rsid w:val="00517A7A"/>
    <w:rsid w:val="00521B02"/>
    <w:rsid w:val="00523730"/>
    <w:rsid w:val="00523CC8"/>
    <w:rsid w:val="005250B5"/>
    <w:rsid w:val="00526307"/>
    <w:rsid w:val="0052683A"/>
    <w:rsid w:val="005272A6"/>
    <w:rsid w:val="00527D50"/>
    <w:rsid w:val="0053052C"/>
    <w:rsid w:val="00532BA2"/>
    <w:rsid w:val="00533D1E"/>
    <w:rsid w:val="005363EF"/>
    <w:rsid w:val="005377C4"/>
    <w:rsid w:val="005402BF"/>
    <w:rsid w:val="005411F1"/>
    <w:rsid w:val="00541C30"/>
    <w:rsid w:val="00547CA0"/>
    <w:rsid w:val="00553AFA"/>
    <w:rsid w:val="00554106"/>
    <w:rsid w:val="00554B30"/>
    <w:rsid w:val="00555187"/>
    <w:rsid w:val="0055729A"/>
    <w:rsid w:val="0056001B"/>
    <w:rsid w:val="005601F7"/>
    <w:rsid w:val="0056090E"/>
    <w:rsid w:val="00562DC3"/>
    <w:rsid w:val="00562F4B"/>
    <w:rsid w:val="005631F5"/>
    <w:rsid w:val="00563469"/>
    <w:rsid w:val="0056367F"/>
    <w:rsid w:val="00564B94"/>
    <w:rsid w:val="0056713B"/>
    <w:rsid w:val="00570211"/>
    <w:rsid w:val="00570A29"/>
    <w:rsid w:val="005710A8"/>
    <w:rsid w:val="005713D2"/>
    <w:rsid w:val="00571983"/>
    <w:rsid w:val="00572330"/>
    <w:rsid w:val="00572D3C"/>
    <w:rsid w:val="00573542"/>
    <w:rsid w:val="005743DE"/>
    <w:rsid w:val="0057477C"/>
    <w:rsid w:val="00576570"/>
    <w:rsid w:val="00577230"/>
    <w:rsid w:val="005801AE"/>
    <w:rsid w:val="00580C2A"/>
    <w:rsid w:val="00581672"/>
    <w:rsid w:val="00581BCA"/>
    <w:rsid w:val="00584DFF"/>
    <w:rsid w:val="00584FE2"/>
    <w:rsid w:val="00586086"/>
    <w:rsid w:val="005876DF"/>
    <w:rsid w:val="0059163B"/>
    <w:rsid w:val="00593D60"/>
    <w:rsid w:val="0059530E"/>
    <w:rsid w:val="00595507"/>
    <w:rsid w:val="005956B0"/>
    <w:rsid w:val="00596E84"/>
    <w:rsid w:val="005972B2"/>
    <w:rsid w:val="005A0F83"/>
    <w:rsid w:val="005A1C9C"/>
    <w:rsid w:val="005A3C1A"/>
    <w:rsid w:val="005A5C37"/>
    <w:rsid w:val="005A6ACE"/>
    <w:rsid w:val="005B0448"/>
    <w:rsid w:val="005B15D6"/>
    <w:rsid w:val="005B2B64"/>
    <w:rsid w:val="005B4BF3"/>
    <w:rsid w:val="005B4C20"/>
    <w:rsid w:val="005B528A"/>
    <w:rsid w:val="005B6EEC"/>
    <w:rsid w:val="005B7D10"/>
    <w:rsid w:val="005C1B79"/>
    <w:rsid w:val="005C3C45"/>
    <w:rsid w:val="005C434A"/>
    <w:rsid w:val="005C57E4"/>
    <w:rsid w:val="005C5B8B"/>
    <w:rsid w:val="005C7265"/>
    <w:rsid w:val="005C75E1"/>
    <w:rsid w:val="005C75E6"/>
    <w:rsid w:val="005D0112"/>
    <w:rsid w:val="005D02D7"/>
    <w:rsid w:val="005D0E6E"/>
    <w:rsid w:val="005D166D"/>
    <w:rsid w:val="005D2FA3"/>
    <w:rsid w:val="005D4558"/>
    <w:rsid w:val="005D49BE"/>
    <w:rsid w:val="005D58EF"/>
    <w:rsid w:val="005D5C07"/>
    <w:rsid w:val="005D6394"/>
    <w:rsid w:val="005D7A91"/>
    <w:rsid w:val="005D7B49"/>
    <w:rsid w:val="005E067B"/>
    <w:rsid w:val="005E7098"/>
    <w:rsid w:val="005E7862"/>
    <w:rsid w:val="005F4013"/>
    <w:rsid w:val="005F5312"/>
    <w:rsid w:val="005F62A7"/>
    <w:rsid w:val="00603FBE"/>
    <w:rsid w:val="00605EA6"/>
    <w:rsid w:val="00612956"/>
    <w:rsid w:val="00612D49"/>
    <w:rsid w:val="006154BD"/>
    <w:rsid w:val="00615CF5"/>
    <w:rsid w:val="00616248"/>
    <w:rsid w:val="006168B6"/>
    <w:rsid w:val="0061718A"/>
    <w:rsid w:val="00617A0C"/>
    <w:rsid w:val="00620291"/>
    <w:rsid w:val="006216A1"/>
    <w:rsid w:val="00621793"/>
    <w:rsid w:val="00623749"/>
    <w:rsid w:val="00623821"/>
    <w:rsid w:val="006266FC"/>
    <w:rsid w:val="00626E48"/>
    <w:rsid w:val="0062795B"/>
    <w:rsid w:val="00630039"/>
    <w:rsid w:val="00630137"/>
    <w:rsid w:val="006309A6"/>
    <w:rsid w:val="00631C76"/>
    <w:rsid w:val="00632547"/>
    <w:rsid w:val="00632E6C"/>
    <w:rsid w:val="00635158"/>
    <w:rsid w:val="00635B01"/>
    <w:rsid w:val="00635EF4"/>
    <w:rsid w:val="00636BD4"/>
    <w:rsid w:val="006402C8"/>
    <w:rsid w:val="006403EE"/>
    <w:rsid w:val="006408EA"/>
    <w:rsid w:val="00643955"/>
    <w:rsid w:val="006470F4"/>
    <w:rsid w:val="00647BA6"/>
    <w:rsid w:val="00647E09"/>
    <w:rsid w:val="00651477"/>
    <w:rsid w:val="006526B3"/>
    <w:rsid w:val="00653F45"/>
    <w:rsid w:val="0065512E"/>
    <w:rsid w:val="0066054F"/>
    <w:rsid w:val="00662698"/>
    <w:rsid w:val="00663DCC"/>
    <w:rsid w:val="00665094"/>
    <w:rsid w:val="00665C5B"/>
    <w:rsid w:val="00666266"/>
    <w:rsid w:val="0066634E"/>
    <w:rsid w:val="00666D1C"/>
    <w:rsid w:val="00667DC6"/>
    <w:rsid w:val="00670862"/>
    <w:rsid w:val="00670904"/>
    <w:rsid w:val="00671F03"/>
    <w:rsid w:val="00672560"/>
    <w:rsid w:val="00672FCC"/>
    <w:rsid w:val="0067677B"/>
    <w:rsid w:val="00676DB4"/>
    <w:rsid w:val="00677863"/>
    <w:rsid w:val="0068236F"/>
    <w:rsid w:val="00683701"/>
    <w:rsid w:val="006858AE"/>
    <w:rsid w:val="0068699A"/>
    <w:rsid w:val="00686E81"/>
    <w:rsid w:val="00690F76"/>
    <w:rsid w:val="00691625"/>
    <w:rsid w:val="00693142"/>
    <w:rsid w:val="006939FA"/>
    <w:rsid w:val="00693E12"/>
    <w:rsid w:val="00694AEC"/>
    <w:rsid w:val="0069617E"/>
    <w:rsid w:val="00696787"/>
    <w:rsid w:val="006976C8"/>
    <w:rsid w:val="006A0C2E"/>
    <w:rsid w:val="006A2324"/>
    <w:rsid w:val="006A2448"/>
    <w:rsid w:val="006A312D"/>
    <w:rsid w:val="006A4357"/>
    <w:rsid w:val="006A72A4"/>
    <w:rsid w:val="006A7FB4"/>
    <w:rsid w:val="006B0372"/>
    <w:rsid w:val="006B03FC"/>
    <w:rsid w:val="006B04CD"/>
    <w:rsid w:val="006B0BE7"/>
    <w:rsid w:val="006B25AC"/>
    <w:rsid w:val="006B397B"/>
    <w:rsid w:val="006B6BD0"/>
    <w:rsid w:val="006B7233"/>
    <w:rsid w:val="006C0688"/>
    <w:rsid w:val="006C0CD2"/>
    <w:rsid w:val="006C2D73"/>
    <w:rsid w:val="006C5F7E"/>
    <w:rsid w:val="006C6075"/>
    <w:rsid w:val="006C66E2"/>
    <w:rsid w:val="006C763A"/>
    <w:rsid w:val="006D030C"/>
    <w:rsid w:val="006D12C3"/>
    <w:rsid w:val="006D57E3"/>
    <w:rsid w:val="006D6944"/>
    <w:rsid w:val="006E1C91"/>
    <w:rsid w:val="006E3B06"/>
    <w:rsid w:val="006E47FC"/>
    <w:rsid w:val="006E4946"/>
    <w:rsid w:val="006E49FA"/>
    <w:rsid w:val="006E52DB"/>
    <w:rsid w:val="006E5393"/>
    <w:rsid w:val="006E606C"/>
    <w:rsid w:val="006E6A55"/>
    <w:rsid w:val="006E7740"/>
    <w:rsid w:val="006F1887"/>
    <w:rsid w:val="006F2AA6"/>
    <w:rsid w:val="006F2B5F"/>
    <w:rsid w:val="006F360B"/>
    <w:rsid w:val="006F509A"/>
    <w:rsid w:val="006F6650"/>
    <w:rsid w:val="006F6BCF"/>
    <w:rsid w:val="006F70CC"/>
    <w:rsid w:val="006F74C0"/>
    <w:rsid w:val="006F7D2D"/>
    <w:rsid w:val="00700C00"/>
    <w:rsid w:val="00702B53"/>
    <w:rsid w:val="00702CB3"/>
    <w:rsid w:val="00702D78"/>
    <w:rsid w:val="00703528"/>
    <w:rsid w:val="00703C60"/>
    <w:rsid w:val="00705001"/>
    <w:rsid w:val="007050EE"/>
    <w:rsid w:val="00706F5B"/>
    <w:rsid w:val="007072AA"/>
    <w:rsid w:val="0071066D"/>
    <w:rsid w:val="00712F73"/>
    <w:rsid w:val="00713B09"/>
    <w:rsid w:val="00713B14"/>
    <w:rsid w:val="007155A1"/>
    <w:rsid w:val="007157AF"/>
    <w:rsid w:val="00715EB3"/>
    <w:rsid w:val="00716966"/>
    <w:rsid w:val="00716E9A"/>
    <w:rsid w:val="0071755C"/>
    <w:rsid w:val="007208AC"/>
    <w:rsid w:val="00722FC6"/>
    <w:rsid w:val="00723325"/>
    <w:rsid w:val="00724CCA"/>
    <w:rsid w:val="007254BC"/>
    <w:rsid w:val="00725E9D"/>
    <w:rsid w:val="007325B3"/>
    <w:rsid w:val="007329A0"/>
    <w:rsid w:val="00733541"/>
    <w:rsid w:val="00734130"/>
    <w:rsid w:val="0073414C"/>
    <w:rsid w:val="00734867"/>
    <w:rsid w:val="00735B34"/>
    <w:rsid w:val="00736767"/>
    <w:rsid w:val="00740D57"/>
    <w:rsid w:val="007415C3"/>
    <w:rsid w:val="00742981"/>
    <w:rsid w:val="00743BF8"/>
    <w:rsid w:val="00743EF8"/>
    <w:rsid w:val="00744890"/>
    <w:rsid w:val="00744C15"/>
    <w:rsid w:val="007456DE"/>
    <w:rsid w:val="00745D6B"/>
    <w:rsid w:val="00746EAE"/>
    <w:rsid w:val="007473C3"/>
    <w:rsid w:val="00750997"/>
    <w:rsid w:val="00750E20"/>
    <w:rsid w:val="00752140"/>
    <w:rsid w:val="00754A24"/>
    <w:rsid w:val="0075743E"/>
    <w:rsid w:val="00757D0E"/>
    <w:rsid w:val="00757E66"/>
    <w:rsid w:val="007642CC"/>
    <w:rsid w:val="007646D8"/>
    <w:rsid w:val="00766A6F"/>
    <w:rsid w:val="00766E7D"/>
    <w:rsid w:val="00767CAC"/>
    <w:rsid w:val="00771B1E"/>
    <w:rsid w:val="007732C3"/>
    <w:rsid w:val="0077486F"/>
    <w:rsid w:val="00774B7B"/>
    <w:rsid w:val="00775755"/>
    <w:rsid w:val="00775E48"/>
    <w:rsid w:val="00775FF6"/>
    <w:rsid w:val="00776E39"/>
    <w:rsid w:val="0077713A"/>
    <w:rsid w:val="00777B45"/>
    <w:rsid w:val="007801C8"/>
    <w:rsid w:val="00780E29"/>
    <w:rsid w:val="007810DB"/>
    <w:rsid w:val="0078145A"/>
    <w:rsid w:val="00781CA5"/>
    <w:rsid w:val="00782A16"/>
    <w:rsid w:val="00786748"/>
    <w:rsid w:val="00786B1D"/>
    <w:rsid w:val="0078788A"/>
    <w:rsid w:val="00791FEF"/>
    <w:rsid w:val="00793C99"/>
    <w:rsid w:val="00794F2E"/>
    <w:rsid w:val="00795646"/>
    <w:rsid w:val="00796194"/>
    <w:rsid w:val="007A192A"/>
    <w:rsid w:val="007A1C58"/>
    <w:rsid w:val="007A2720"/>
    <w:rsid w:val="007A56BB"/>
    <w:rsid w:val="007A72CC"/>
    <w:rsid w:val="007B2087"/>
    <w:rsid w:val="007B3D5E"/>
    <w:rsid w:val="007B48F7"/>
    <w:rsid w:val="007B4951"/>
    <w:rsid w:val="007C31AF"/>
    <w:rsid w:val="007C5CF2"/>
    <w:rsid w:val="007C7336"/>
    <w:rsid w:val="007D02A4"/>
    <w:rsid w:val="007D0E0E"/>
    <w:rsid w:val="007D2058"/>
    <w:rsid w:val="007D2CDA"/>
    <w:rsid w:val="007D439D"/>
    <w:rsid w:val="007D5204"/>
    <w:rsid w:val="007D6553"/>
    <w:rsid w:val="007D6B81"/>
    <w:rsid w:val="007D7225"/>
    <w:rsid w:val="007E0E08"/>
    <w:rsid w:val="007E2173"/>
    <w:rsid w:val="007E2C1E"/>
    <w:rsid w:val="007E4B3E"/>
    <w:rsid w:val="007E5CF9"/>
    <w:rsid w:val="007F059B"/>
    <w:rsid w:val="007F3F62"/>
    <w:rsid w:val="007F55DB"/>
    <w:rsid w:val="00801E50"/>
    <w:rsid w:val="00801F45"/>
    <w:rsid w:val="00801F6B"/>
    <w:rsid w:val="00803DCC"/>
    <w:rsid w:val="008049EE"/>
    <w:rsid w:val="00806890"/>
    <w:rsid w:val="00806E62"/>
    <w:rsid w:val="00810616"/>
    <w:rsid w:val="008112DE"/>
    <w:rsid w:val="00816CE9"/>
    <w:rsid w:val="00816F47"/>
    <w:rsid w:val="00817FC5"/>
    <w:rsid w:val="008200B2"/>
    <w:rsid w:val="00820C76"/>
    <w:rsid w:val="00822307"/>
    <w:rsid w:val="008223E5"/>
    <w:rsid w:val="0082732E"/>
    <w:rsid w:val="00832866"/>
    <w:rsid w:val="00832CA1"/>
    <w:rsid w:val="00832CD7"/>
    <w:rsid w:val="008330D8"/>
    <w:rsid w:val="00834E6E"/>
    <w:rsid w:val="00835A75"/>
    <w:rsid w:val="008403D8"/>
    <w:rsid w:val="00840DD4"/>
    <w:rsid w:val="00841693"/>
    <w:rsid w:val="00842549"/>
    <w:rsid w:val="0084264E"/>
    <w:rsid w:val="0084340B"/>
    <w:rsid w:val="0084378C"/>
    <w:rsid w:val="008501F2"/>
    <w:rsid w:val="008547F8"/>
    <w:rsid w:val="00856443"/>
    <w:rsid w:val="0085662E"/>
    <w:rsid w:val="00857022"/>
    <w:rsid w:val="00857D70"/>
    <w:rsid w:val="008607E3"/>
    <w:rsid w:val="00861F4C"/>
    <w:rsid w:val="00862A14"/>
    <w:rsid w:val="00863587"/>
    <w:rsid w:val="008638B3"/>
    <w:rsid w:val="00871D3C"/>
    <w:rsid w:val="00871F3B"/>
    <w:rsid w:val="008734AF"/>
    <w:rsid w:val="00874EB5"/>
    <w:rsid w:val="00875D8D"/>
    <w:rsid w:val="008768BF"/>
    <w:rsid w:val="00876FB1"/>
    <w:rsid w:val="008812FC"/>
    <w:rsid w:val="00882066"/>
    <w:rsid w:val="00882B00"/>
    <w:rsid w:val="008865DC"/>
    <w:rsid w:val="00886C3E"/>
    <w:rsid w:val="008905AC"/>
    <w:rsid w:val="00891945"/>
    <w:rsid w:val="00891AB2"/>
    <w:rsid w:val="0089464A"/>
    <w:rsid w:val="00896667"/>
    <w:rsid w:val="00896878"/>
    <w:rsid w:val="00897673"/>
    <w:rsid w:val="00897809"/>
    <w:rsid w:val="008A0A53"/>
    <w:rsid w:val="008A1CB7"/>
    <w:rsid w:val="008A1ED4"/>
    <w:rsid w:val="008A691F"/>
    <w:rsid w:val="008A70B2"/>
    <w:rsid w:val="008B02B9"/>
    <w:rsid w:val="008B14CC"/>
    <w:rsid w:val="008B24F7"/>
    <w:rsid w:val="008B4225"/>
    <w:rsid w:val="008B493D"/>
    <w:rsid w:val="008B53B3"/>
    <w:rsid w:val="008B5684"/>
    <w:rsid w:val="008B593A"/>
    <w:rsid w:val="008B66D5"/>
    <w:rsid w:val="008B7C29"/>
    <w:rsid w:val="008C0A73"/>
    <w:rsid w:val="008C15E7"/>
    <w:rsid w:val="008C1832"/>
    <w:rsid w:val="008C2A7A"/>
    <w:rsid w:val="008C5290"/>
    <w:rsid w:val="008C5BD1"/>
    <w:rsid w:val="008C752F"/>
    <w:rsid w:val="008C77FF"/>
    <w:rsid w:val="008D042F"/>
    <w:rsid w:val="008D0F68"/>
    <w:rsid w:val="008D212B"/>
    <w:rsid w:val="008D2528"/>
    <w:rsid w:val="008D40F4"/>
    <w:rsid w:val="008D45F3"/>
    <w:rsid w:val="008D5629"/>
    <w:rsid w:val="008D5C33"/>
    <w:rsid w:val="008D7E8A"/>
    <w:rsid w:val="008E25EC"/>
    <w:rsid w:val="008E3FB5"/>
    <w:rsid w:val="008E7CEE"/>
    <w:rsid w:val="008F1FA7"/>
    <w:rsid w:val="008F5DC2"/>
    <w:rsid w:val="008F755E"/>
    <w:rsid w:val="008F7E7A"/>
    <w:rsid w:val="009010B1"/>
    <w:rsid w:val="00903622"/>
    <w:rsid w:val="00905B5C"/>
    <w:rsid w:val="00906630"/>
    <w:rsid w:val="0091043F"/>
    <w:rsid w:val="00913D53"/>
    <w:rsid w:val="00913E8D"/>
    <w:rsid w:val="00916251"/>
    <w:rsid w:val="00916DCB"/>
    <w:rsid w:val="00917531"/>
    <w:rsid w:val="009200C5"/>
    <w:rsid w:val="00922C49"/>
    <w:rsid w:val="00922ED6"/>
    <w:rsid w:val="00924881"/>
    <w:rsid w:val="0092534D"/>
    <w:rsid w:val="00925E87"/>
    <w:rsid w:val="009301C3"/>
    <w:rsid w:val="0093174C"/>
    <w:rsid w:val="00933795"/>
    <w:rsid w:val="00933D05"/>
    <w:rsid w:val="00933FC2"/>
    <w:rsid w:val="00942A34"/>
    <w:rsid w:val="009431B2"/>
    <w:rsid w:val="00951FC4"/>
    <w:rsid w:val="00952BA9"/>
    <w:rsid w:val="00953823"/>
    <w:rsid w:val="00953EC3"/>
    <w:rsid w:val="00955367"/>
    <w:rsid w:val="00955ECE"/>
    <w:rsid w:val="0095685D"/>
    <w:rsid w:val="00957A72"/>
    <w:rsid w:val="00960DEB"/>
    <w:rsid w:val="00961673"/>
    <w:rsid w:val="0096338C"/>
    <w:rsid w:val="0096598D"/>
    <w:rsid w:val="00967882"/>
    <w:rsid w:val="0097033F"/>
    <w:rsid w:val="00970739"/>
    <w:rsid w:val="00970E64"/>
    <w:rsid w:val="00971673"/>
    <w:rsid w:val="009724CB"/>
    <w:rsid w:val="00972DAA"/>
    <w:rsid w:val="00974B3A"/>
    <w:rsid w:val="0097511E"/>
    <w:rsid w:val="0097532F"/>
    <w:rsid w:val="00975EBD"/>
    <w:rsid w:val="009764E9"/>
    <w:rsid w:val="00977391"/>
    <w:rsid w:val="009779C2"/>
    <w:rsid w:val="009813BE"/>
    <w:rsid w:val="009822E1"/>
    <w:rsid w:val="00983BFA"/>
    <w:rsid w:val="00985FB5"/>
    <w:rsid w:val="009865B5"/>
    <w:rsid w:val="00986679"/>
    <w:rsid w:val="00990228"/>
    <w:rsid w:val="009907C1"/>
    <w:rsid w:val="00991109"/>
    <w:rsid w:val="009940C0"/>
    <w:rsid w:val="009948F0"/>
    <w:rsid w:val="0099626C"/>
    <w:rsid w:val="00996C0D"/>
    <w:rsid w:val="00997289"/>
    <w:rsid w:val="009A23A1"/>
    <w:rsid w:val="009A2E5B"/>
    <w:rsid w:val="009A4709"/>
    <w:rsid w:val="009A63E5"/>
    <w:rsid w:val="009A6AE0"/>
    <w:rsid w:val="009B01AD"/>
    <w:rsid w:val="009B2A8F"/>
    <w:rsid w:val="009B2D5E"/>
    <w:rsid w:val="009B3F6F"/>
    <w:rsid w:val="009B63A4"/>
    <w:rsid w:val="009B6E67"/>
    <w:rsid w:val="009B706A"/>
    <w:rsid w:val="009B7171"/>
    <w:rsid w:val="009C0DE2"/>
    <w:rsid w:val="009C6229"/>
    <w:rsid w:val="009C6381"/>
    <w:rsid w:val="009C6722"/>
    <w:rsid w:val="009C7010"/>
    <w:rsid w:val="009D0A19"/>
    <w:rsid w:val="009D2578"/>
    <w:rsid w:val="009D2C9A"/>
    <w:rsid w:val="009D417A"/>
    <w:rsid w:val="009D5421"/>
    <w:rsid w:val="009D66F6"/>
    <w:rsid w:val="009E0116"/>
    <w:rsid w:val="009E0A79"/>
    <w:rsid w:val="009E0AB4"/>
    <w:rsid w:val="009E1A42"/>
    <w:rsid w:val="009E3977"/>
    <w:rsid w:val="009E3D1D"/>
    <w:rsid w:val="009E5327"/>
    <w:rsid w:val="009E6442"/>
    <w:rsid w:val="009E65E9"/>
    <w:rsid w:val="009F1316"/>
    <w:rsid w:val="009F4652"/>
    <w:rsid w:val="009F657A"/>
    <w:rsid w:val="009F6812"/>
    <w:rsid w:val="009F6ED7"/>
    <w:rsid w:val="009F71AF"/>
    <w:rsid w:val="00A017FA"/>
    <w:rsid w:val="00A01DFF"/>
    <w:rsid w:val="00A02D06"/>
    <w:rsid w:val="00A041FA"/>
    <w:rsid w:val="00A0669F"/>
    <w:rsid w:val="00A10924"/>
    <w:rsid w:val="00A12B0E"/>
    <w:rsid w:val="00A143C1"/>
    <w:rsid w:val="00A14935"/>
    <w:rsid w:val="00A153E9"/>
    <w:rsid w:val="00A1688A"/>
    <w:rsid w:val="00A16BCB"/>
    <w:rsid w:val="00A16BE4"/>
    <w:rsid w:val="00A17063"/>
    <w:rsid w:val="00A17778"/>
    <w:rsid w:val="00A17D8F"/>
    <w:rsid w:val="00A2022A"/>
    <w:rsid w:val="00A21094"/>
    <w:rsid w:val="00A2116F"/>
    <w:rsid w:val="00A22293"/>
    <w:rsid w:val="00A223DC"/>
    <w:rsid w:val="00A22E5E"/>
    <w:rsid w:val="00A23638"/>
    <w:rsid w:val="00A24DEA"/>
    <w:rsid w:val="00A24F89"/>
    <w:rsid w:val="00A26CF2"/>
    <w:rsid w:val="00A27880"/>
    <w:rsid w:val="00A33295"/>
    <w:rsid w:val="00A33BA7"/>
    <w:rsid w:val="00A34296"/>
    <w:rsid w:val="00A34A3A"/>
    <w:rsid w:val="00A36B27"/>
    <w:rsid w:val="00A376CF"/>
    <w:rsid w:val="00A40D6D"/>
    <w:rsid w:val="00A42AC1"/>
    <w:rsid w:val="00A4476C"/>
    <w:rsid w:val="00A46AFD"/>
    <w:rsid w:val="00A51107"/>
    <w:rsid w:val="00A517D3"/>
    <w:rsid w:val="00A51DC7"/>
    <w:rsid w:val="00A52094"/>
    <w:rsid w:val="00A52787"/>
    <w:rsid w:val="00A534D5"/>
    <w:rsid w:val="00A53AFF"/>
    <w:rsid w:val="00A54AF9"/>
    <w:rsid w:val="00A61945"/>
    <w:rsid w:val="00A64591"/>
    <w:rsid w:val="00A65065"/>
    <w:rsid w:val="00A655A0"/>
    <w:rsid w:val="00A659BB"/>
    <w:rsid w:val="00A70A30"/>
    <w:rsid w:val="00A71CBC"/>
    <w:rsid w:val="00A71E5B"/>
    <w:rsid w:val="00A722A7"/>
    <w:rsid w:val="00A72F7E"/>
    <w:rsid w:val="00A72FDE"/>
    <w:rsid w:val="00A749FB"/>
    <w:rsid w:val="00A752D7"/>
    <w:rsid w:val="00A754C0"/>
    <w:rsid w:val="00A76CA7"/>
    <w:rsid w:val="00A8023D"/>
    <w:rsid w:val="00A81034"/>
    <w:rsid w:val="00A81158"/>
    <w:rsid w:val="00A81C22"/>
    <w:rsid w:val="00A82D16"/>
    <w:rsid w:val="00A84AEF"/>
    <w:rsid w:val="00A87BF9"/>
    <w:rsid w:val="00A93AB6"/>
    <w:rsid w:val="00A93D69"/>
    <w:rsid w:val="00AA2824"/>
    <w:rsid w:val="00AA296F"/>
    <w:rsid w:val="00AA3A56"/>
    <w:rsid w:val="00AA5A44"/>
    <w:rsid w:val="00AA5C26"/>
    <w:rsid w:val="00AA6A71"/>
    <w:rsid w:val="00AB0321"/>
    <w:rsid w:val="00AB1F1B"/>
    <w:rsid w:val="00AB2520"/>
    <w:rsid w:val="00AB5F34"/>
    <w:rsid w:val="00AB5F93"/>
    <w:rsid w:val="00AB7B40"/>
    <w:rsid w:val="00AC3CD9"/>
    <w:rsid w:val="00AC4E87"/>
    <w:rsid w:val="00AC601A"/>
    <w:rsid w:val="00AD0049"/>
    <w:rsid w:val="00AD03F3"/>
    <w:rsid w:val="00AD2934"/>
    <w:rsid w:val="00AD2B8F"/>
    <w:rsid w:val="00AD2F00"/>
    <w:rsid w:val="00AD4839"/>
    <w:rsid w:val="00AD6201"/>
    <w:rsid w:val="00AE1C09"/>
    <w:rsid w:val="00AE2168"/>
    <w:rsid w:val="00AE2628"/>
    <w:rsid w:val="00AE3543"/>
    <w:rsid w:val="00AE412E"/>
    <w:rsid w:val="00AE47AE"/>
    <w:rsid w:val="00AE6520"/>
    <w:rsid w:val="00AE6B09"/>
    <w:rsid w:val="00AF1715"/>
    <w:rsid w:val="00AF33C4"/>
    <w:rsid w:val="00AF480F"/>
    <w:rsid w:val="00AF49D9"/>
    <w:rsid w:val="00AF4D14"/>
    <w:rsid w:val="00AF6078"/>
    <w:rsid w:val="00B01942"/>
    <w:rsid w:val="00B04442"/>
    <w:rsid w:val="00B061E3"/>
    <w:rsid w:val="00B067E2"/>
    <w:rsid w:val="00B06C89"/>
    <w:rsid w:val="00B07224"/>
    <w:rsid w:val="00B07AA0"/>
    <w:rsid w:val="00B115B5"/>
    <w:rsid w:val="00B11D2A"/>
    <w:rsid w:val="00B1384C"/>
    <w:rsid w:val="00B1547B"/>
    <w:rsid w:val="00B154D6"/>
    <w:rsid w:val="00B15523"/>
    <w:rsid w:val="00B15F5E"/>
    <w:rsid w:val="00B204EC"/>
    <w:rsid w:val="00B2061B"/>
    <w:rsid w:val="00B2106E"/>
    <w:rsid w:val="00B21C58"/>
    <w:rsid w:val="00B21FD2"/>
    <w:rsid w:val="00B22518"/>
    <w:rsid w:val="00B25902"/>
    <w:rsid w:val="00B25DEB"/>
    <w:rsid w:val="00B2739B"/>
    <w:rsid w:val="00B31C6D"/>
    <w:rsid w:val="00B338C9"/>
    <w:rsid w:val="00B342EA"/>
    <w:rsid w:val="00B35B74"/>
    <w:rsid w:val="00B36957"/>
    <w:rsid w:val="00B401C5"/>
    <w:rsid w:val="00B4036B"/>
    <w:rsid w:val="00B41A63"/>
    <w:rsid w:val="00B42909"/>
    <w:rsid w:val="00B47365"/>
    <w:rsid w:val="00B476DF"/>
    <w:rsid w:val="00B5137C"/>
    <w:rsid w:val="00B53271"/>
    <w:rsid w:val="00B53427"/>
    <w:rsid w:val="00B53FD8"/>
    <w:rsid w:val="00B54560"/>
    <w:rsid w:val="00B57874"/>
    <w:rsid w:val="00B602B0"/>
    <w:rsid w:val="00B6043E"/>
    <w:rsid w:val="00B634E7"/>
    <w:rsid w:val="00B66D0D"/>
    <w:rsid w:val="00B71EAB"/>
    <w:rsid w:val="00B74C8A"/>
    <w:rsid w:val="00B75F27"/>
    <w:rsid w:val="00B7635C"/>
    <w:rsid w:val="00B77756"/>
    <w:rsid w:val="00B777A1"/>
    <w:rsid w:val="00B779E3"/>
    <w:rsid w:val="00B77FF7"/>
    <w:rsid w:val="00B8192E"/>
    <w:rsid w:val="00B837F6"/>
    <w:rsid w:val="00B853E3"/>
    <w:rsid w:val="00B8663D"/>
    <w:rsid w:val="00B86E3D"/>
    <w:rsid w:val="00B906E0"/>
    <w:rsid w:val="00B9460A"/>
    <w:rsid w:val="00B94E4A"/>
    <w:rsid w:val="00B96EF5"/>
    <w:rsid w:val="00BA1EC0"/>
    <w:rsid w:val="00BA203B"/>
    <w:rsid w:val="00BA268F"/>
    <w:rsid w:val="00BA4659"/>
    <w:rsid w:val="00BA66B1"/>
    <w:rsid w:val="00BB0004"/>
    <w:rsid w:val="00BB1149"/>
    <w:rsid w:val="00BB13D2"/>
    <w:rsid w:val="00BB2B7F"/>
    <w:rsid w:val="00BB2D52"/>
    <w:rsid w:val="00BB3CE7"/>
    <w:rsid w:val="00BB466F"/>
    <w:rsid w:val="00BB4F98"/>
    <w:rsid w:val="00BB50C9"/>
    <w:rsid w:val="00BB68D8"/>
    <w:rsid w:val="00BC0C28"/>
    <w:rsid w:val="00BC17CA"/>
    <w:rsid w:val="00BC290C"/>
    <w:rsid w:val="00BC2BED"/>
    <w:rsid w:val="00BC314F"/>
    <w:rsid w:val="00BC47D0"/>
    <w:rsid w:val="00BD021A"/>
    <w:rsid w:val="00BD05C1"/>
    <w:rsid w:val="00BD06F0"/>
    <w:rsid w:val="00BD3C89"/>
    <w:rsid w:val="00BD47DE"/>
    <w:rsid w:val="00BD69BE"/>
    <w:rsid w:val="00BE1812"/>
    <w:rsid w:val="00BE24B3"/>
    <w:rsid w:val="00BE2547"/>
    <w:rsid w:val="00BE35F7"/>
    <w:rsid w:val="00BE425F"/>
    <w:rsid w:val="00BE4CC0"/>
    <w:rsid w:val="00BE52F8"/>
    <w:rsid w:val="00BE533C"/>
    <w:rsid w:val="00BE5B2D"/>
    <w:rsid w:val="00BE7A93"/>
    <w:rsid w:val="00BF1535"/>
    <w:rsid w:val="00BF1610"/>
    <w:rsid w:val="00BF1657"/>
    <w:rsid w:val="00BF36CA"/>
    <w:rsid w:val="00BF445C"/>
    <w:rsid w:val="00BF6DA4"/>
    <w:rsid w:val="00BF7DB4"/>
    <w:rsid w:val="00BF7E18"/>
    <w:rsid w:val="00C005FC"/>
    <w:rsid w:val="00C0140D"/>
    <w:rsid w:val="00C028D0"/>
    <w:rsid w:val="00C0359F"/>
    <w:rsid w:val="00C03C18"/>
    <w:rsid w:val="00C0484A"/>
    <w:rsid w:val="00C07239"/>
    <w:rsid w:val="00C076CE"/>
    <w:rsid w:val="00C102D2"/>
    <w:rsid w:val="00C102D8"/>
    <w:rsid w:val="00C126C5"/>
    <w:rsid w:val="00C1608B"/>
    <w:rsid w:val="00C20D9F"/>
    <w:rsid w:val="00C20E32"/>
    <w:rsid w:val="00C2156A"/>
    <w:rsid w:val="00C24192"/>
    <w:rsid w:val="00C24A66"/>
    <w:rsid w:val="00C25864"/>
    <w:rsid w:val="00C26FD1"/>
    <w:rsid w:val="00C27512"/>
    <w:rsid w:val="00C30E46"/>
    <w:rsid w:val="00C31314"/>
    <w:rsid w:val="00C31623"/>
    <w:rsid w:val="00C3322D"/>
    <w:rsid w:val="00C348C1"/>
    <w:rsid w:val="00C37EEF"/>
    <w:rsid w:val="00C4271E"/>
    <w:rsid w:val="00C43332"/>
    <w:rsid w:val="00C442F9"/>
    <w:rsid w:val="00C45F06"/>
    <w:rsid w:val="00C45F60"/>
    <w:rsid w:val="00C46538"/>
    <w:rsid w:val="00C4711A"/>
    <w:rsid w:val="00C501A3"/>
    <w:rsid w:val="00C50295"/>
    <w:rsid w:val="00C51236"/>
    <w:rsid w:val="00C51B7C"/>
    <w:rsid w:val="00C522A7"/>
    <w:rsid w:val="00C52E14"/>
    <w:rsid w:val="00C54B14"/>
    <w:rsid w:val="00C55138"/>
    <w:rsid w:val="00C5557D"/>
    <w:rsid w:val="00C55913"/>
    <w:rsid w:val="00C57742"/>
    <w:rsid w:val="00C57D6A"/>
    <w:rsid w:val="00C65B85"/>
    <w:rsid w:val="00C65FAF"/>
    <w:rsid w:val="00C672CC"/>
    <w:rsid w:val="00C67F30"/>
    <w:rsid w:val="00C70558"/>
    <w:rsid w:val="00C70ABF"/>
    <w:rsid w:val="00C71CD2"/>
    <w:rsid w:val="00C7347D"/>
    <w:rsid w:val="00C73EC7"/>
    <w:rsid w:val="00C7442F"/>
    <w:rsid w:val="00C746A1"/>
    <w:rsid w:val="00C74710"/>
    <w:rsid w:val="00C7524A"/>
    <w:rsid w:val="00C77E29"/>
    <w:rsid w:val="00C81B23"/>
    <w:rsid w:val="00C83749"/>
    <w:rsid w:val="00C85324"/>
    <w:rsid w:val="00C864CB"/>
    <w:rsid w:val="00C907BB"/>
    <w:rsid w:val="00C917BA"/>
    <w:rsid w:val="00C91AE6"/>
    <w:rsid w:val="00C9245A"/>
    <w:rsid w:val="00C92ABD"/>
    <w:rsid w:val="00C93C99"/>
    <w:rsid w:val="00C93F9E"/>
    <w:rsid w:val="00C96280"/>
    <w:rsid w:val="00C97B54"/>
    <w:rsid w:val="00CA0797"/>
    <w:rsid w:val="00CA1F14"/>
    <w:rsid w:val="00CA2566"/>
    <w:rsid w:val="00CA267F"/>
    <w:rsid w:val="00CA3B98"/>
    <w:rsid w:val="00CA41A7"/>
    <w:rsid w:val="00CA5BDC"/>
    <w:rsid w:val="00CA7526"/>
    <w:rsid w:val="00CB1148"/>
    <w:rsid w:val="00CB565E"/>
    <w:rsid w:val="00CB6FFB"/>
    <w:rsid w:val="00CC41CF"/>
    <w:rsid w:val="00CC5945"/>
    <w:rsid w:val="00CC5A26"/>
    <w:rsid w:val="00CC5B3A"/>
    <w:rsid w:val="00CC6781"/>
    <w:rsid w:val="00CD0A44"/>
    <w:rsid w:val="00CD15B5"/>
    <w:rsid w:val="00CD389B"/>
    <w:rsid w:val="00CD49D0"/>
    <w:rsid w:val="00CD57C6"/>
    <w:rsid w:val="00CD6548"/>
    <w:rsid w:val="00CD718B"/>
    <w:rsid w:val="00CD7672"/>
    <w:rsid w:val="00CE04BC"/>
    <w:rsid w:val="00CE1940"/>
    <w:rsid w:val="00CE2C76"/>
    <w:rsid w:val="00CE3750"/>
    <w:rsid w:val="00CE4F56"/>
    <w:rsid w:val="00CE66F7"/>
    <w:rsid w:val="00CE7C7F"/>
    <w:rsid w:val="00CE7D7C"/>
    <w:rsid w:val="00CF0602"/>
    <w:rsid w:val="00CF143F"/>
    <w:rsid w:val="00CF19A7"/>
    <w:rsid w:val="00CF7CE6"/>
    <w:rsid w:val="00CF7E08"/>
    <w:rsid w:val="00D01C26"/>
    <w:rsid w:val="00D01C2A"/>
    <w:rsid w:val="00D02E27"/>
    <w:rsid w:val="00D03E25"/>
    <w:rsid w:val="00D04953"/>
    <w:rsid w:val="00D05ED0"/>
    <w:rsid w:val="00D063C8"/>
    <w:rsid w:val="00D07726"/>
    <w:rsid w:val="00D07777"/>
    <w:rsid w:val="00D07808"/>
    <w:rsid w:val="00D1085B"/>
    <w:rsid w:val="00D10E12"/>
    <w:rsid w:val="00D12508"/>
    <w:rsid w:val="00D12587"/>
    <w:rsid w:val="00D12C72"/>
    <w:rsid w:val="00D12D44"/>
    <w:rsid w:val="00D158A1"/>
    <w:rsid w:val="00D167F5"/>
    <w:rsid w:val="00D16BB4"/>
    <w:rsid w:val="00D172C6"/>
    <w:rsid w:val="00D17F8B"/>
    <w:rsid w:val="00D2047C"/>
    <w:rsid w:val="00D20778"/>
    <w:rsid w:val="00D21E8C"/>
    <w:rsid w:val="00D2285D"/>
    <w:rsid w:val="00D24163"/>
    <w:rsid w:val="00D2435E"/>
    <w:rsid w:val="00D26DFC"/>
    <w:rsid w:val="00D331F5"/>
    <w:rsid w:val="00D33679"/>
    <w:rsid w:val="00D37994"/>
    <w:rsid w:val="00D40466"/>
    <w:rsid w:val="00D4113E"/>
    <w:rsid w:val="00D41892"/>
    <w:rsid w:val="00D424AE"/>
    <w:rsid w:val="00D43518"/>
    <w:rsid w:val="00D454B7"/>
    <w:rsid w:val="00D467D9"/>
    <w:rsid w:val="00D46FC4"/>
    <w:rsid w:val="00D5013A"/>
    <w:rsid w:val="00D5148A"/>
    <w:rsid w:val="00D54C9C"/>
    <w:rsid w:val="00D55E1F"/>
    <w:rsid w:val="00D56C27"/>
    <w:rsid w:val="00D57A52"/>
    <w:rsid w:val="00D63071"/>
    <w:rsid w:val="00D63288"/>
    <w:rsid w:val="00D647B1"/>
    <w:rsid w:val="00D65C87"/>
    <w:rsid w:val="00D70BD7"/>
    <w:rsid w:val="00D71D1B"/>
    <w:rsid w:val="00D72F11"/>
    <w:rsid w:val="00D73967"/>
    <w:rsid w:val="00D74412"/>
    <w:rsid w:val="00D75C37"/>
    <w:rsid w:val="00D774A2"/>
    <w:rsid w:val="00D7769F"/>
    <w:rsid w:val="00D77E47"/>
    <w:rsid w:val="00D8167E"/>
    <w:rsid w:val="00D81B71"/>
    <w:rsid w:val="00D81F64"/>
    <w:rsid w:val="00D82659"/>
    <w:rsid w:val="00D847E9"/>
    <w:rsid w:val="00D852BE"/>
    <w:rsid w:val="00D85E64"/>
    <w:rsid w:val="00D871AB"/>
    <w:rsid w:val="00D90913"/>
    <w:rsid w:val="00D941E0"/>
    <w:rsid w:val="00D9528B"/>
    <w:rsid w:val="00DA0339"/>
    <w:rsid w:val="00DA142B"/>
    <w:rsid w:val="00DA1947"/>
    <w:rsid w:val="00DA19DC"/>
    <w:rsid w:val="00DA1F76"/>
    <w:rsid w:val="00DA4CB5"/>
    <w:rsid w:val="00DA68DB"/>
    <w:rsid w:val="00DA7B05"/>
    <w:rsid w:val="00DB07F7"/>
    <w:rsid w:val="00DB3BD3"/>
    <w:rsid w:val="00DB5B29"/>
    <w:rsid w:val="00DB751A"/>
    <w:rsid w:val="00DC10B2"/>
    <w:rsid w:val="00DC1883"/>
    <w:rsid w:val="00DC23DE"/>
    <w:rsid w:val="00DC3C82"/>
    <w:rsid w:val="00DC7BE3"/>
    <w:rsid w:val="00DD0710"/>
    <w:rsid w:val="00DD08BC"/>
    <w:rsid w:val="00DD0F90"/>
    <w:rsid w:val="00DD1F21"/>
    <w:rsid w:val="00DD4D8A"/>
    <w:rsid w:val="00DD53F1"/>
    <w:rsid w:val="00DD71C2"/>
    <w:rsid w:val="00DD7C47"/>
    <w:rsid w:val="00DE0DCC"/>
    <w:rsid w:val="00DE12C2"/>
    <w:rsid w:val="00DE3361"/>
    <w:rsid w:val="00DE5937"/>
    <w:rsid w:val="00DE61D4"/>
    <w:rsid w:val="00DE659E"/>
    <w:rsid w:val="00DF0E2A"/>
    <w:rsid w:val="00DF1A87"/>
    <w:rsid w:val="00DF2400"/>
    <w:rsid w:val="00DF3B9C"/>
    <w:rsid w:val="00DF5F2F"/>
    <w:rsid w:val="00E000B0"/>
    <w:rsid w:val="00E0116A"/>
    <w:rsid w:val="00E02016"/>
    <w:rsid w:val="00E04268"/>
    <w:rsid w:val="00E04731"/>
    <w:rsid w:val="00E05275"/>
    <w:rsid w:val="00E12310"/>
    <w:rsid w:val="00E14A86"/>
    <w:rsid w:val="00E15C08"/>
    <w:rsid w:val="00E17B2B"/>
    <w:rsid w:val="00E200B0"/>
    <w:rsid w:val="00E2424D"/>
    <w:rsid w:val="00E24F68"/>
    <w:rsid w:val="00E2795C"/>
    <w:rsid w:val="00E328FE"/>
    <w:rsid w:val="00E33032"/>
    <w:rsid w:val="00E35788"/>
    <w:rsid w:val="00E36311"/>
    <w:rsid w:val="00E36B22"/>
    <w:rsid w:val="00E36B85"/>
    <w:rsid w:val="00E41761"/>
    <w:rsid w:val="00E4178C"/>
    <w:rsid w:val="00E45FA9"/>
    <w:rsid w:val="00E479C4"/>
    <w:rsid w:val="00E50469"/>
    <w:rsid w:val="00E50FB6"/>
    <w:rsid w:val="00E521A3"/>
    <w:rsid w:val="00E52310"/>
    <w:rsid w:val="00E53B11"/>
    <w:rsid w:val="00E575BF"/>
    <w:rsid w:val="00E616A3"/>
    <w:rsid w:val="00E621AB"/>
    <w:rsid w:val="00E62253"/>
    <w:rsid w:val="00E62767"/>
    <w:rsid w:val="00E63329"/>
    <w:rsid w:val="00E63466"/>
    <w:rsid w:val="00E6511C"/>
    <w:rsid w:val="00E67128"/>
    <w:rsid w:val="00E6793D"/>
    <w:rsid w:val="00E72E7D"/>
    <w:rsid w:val="00E72F60"/>
    <w:rsid w:val="00E74EBC"/>
    <w:rsid w:val="00E74FC2"/>
    <w:rsid w:val="00E75DA0"/>
    <w:rsid w:val="00E76746"/>
    <w:rsid w:val="00E76FB2"/>
    <w:rsid w:val="00E778AC"/>
    <w:rsid w:val="00E80200"/>
    <w:rsid w:val="00E80F6B"/>
    <w:rsid w:val="00E82C77"/>
    <w:rsid w:val="00E82CF5"/>
    <w:rsid w:val="00E82ECB"/>
    <w:rsid w:val="00E8648A"/>
    <w:rsid w:val="00E90745"/>
    <w:rsid w:val="00E909F9"/>
    <w:rsid w:val="00E91F7F"/>
    <w:rsid w:val="00E91FD1"/>
    <w:rsid w:val="00E9260E"/>
    <w:rsid w:val="00E96F84"/>
    <w:rsid w:val="00EA1F93"/>
    <w:rsid w:val="00EA33E7"/>
    <w:rsid w:val="00EA4C36"/>
    <w:rsid w:val="00EA697D"/>
    <w:rsid w:val="00EA7D38"/>
    <w:rsid w:val="00EB1AF4"/>
    <w:rsid w:val="00EB1C20"/>
    <w:rsid w:val="00EB1C37"/>
    <w:rsid w:val="00EB2551"/>
    <w:rsid w:val="00EB2741"/>
    <w:rsid w:val="00EB3B2E"/>
    <w:rsid w:val="00EB4D61"/>
    <w:rsid w:val="00EB5CC1"/>
    <w:rsid w:val="00EB63EA"/>
    <w:rsid w:val="00EB6C23"/>
    <w:rsid w:val="00EB70AF"/>
    <w:rsid w:val="00EB7163"/>
    <w:rsid w:val="00EB7D70"/>
    <w:rsid w:val="00EC0604"/>
    <w:rsid w:val="00EC13E8"/>
    <w:rsid w:val="00EC2729"/>
    <w:rsid w:val="00EC3567"/>
    <w:rsid w:val="00EC55C1"/>
    <w:rsid w:val="00EC59DA"/>
    <w:rsid w:val="00EC61DC"/>
    <w:rsid w:val="00EC68A9"/>
    <w:rsid w:val="00ED018A"/>
    <w:rsid w:val="00ED07FA"/>
    <w:rsid w:val="00ED0F12"/>
    <w:rsid w:val="00ED39FA"/>
    <w:rsid w:val="00ED3FD9"/>
    <w:rsid w:val="00ED41F3"/>
    <w:rsid w:val="00ED5C8D"/>
    <w:rsid w:val="00ED66EC"/>
    <w:rsid w:val="00ED7A46"/>
    <w:rsid w:val="00EE01E9"/>
    <w:rsid w:val="00EE4576"/>
    <w:rsid w:val="00EE4B58"/>
    <w:rsid w:val="00EE4DAB"/>
    <w:rsid w:val="00EE531E"/>
    <w:rsid w:val="00EE54E7"/>
    <w:rsid w:val="00EE6CBF"/>
    <w:rsid w:val="00EE715E"/>
    <w:rsid w:val="00EE7CAE"/>
    <w:rsid w:val="00EF0E77"/>
    <w:rsid w:val="00EF186A"/>
    <w:rsid w:val="00EF7325"/>
    <w:rsid w:val="00EF7C9D"/>
    <w:rsid w:val="00F01F94"/>
    <w:rsid w:val="00F02C69"/>
    <w:rsid w:val="00F03CC7"/>
    <w:rsid w:val="00F057CB"/>
    <w:rsid w:val="00F06C95"/>
    <w:rsid w:val="00F11B7B"/>
    <w:rsid w:val="00F12C1F"/>
    <w:rsid w:val="00F13584"/>
    <w:rsid w:val="00F14E25"/>
    <w:rsid w:val="00F1697F"/>
    <w:rsid w:val="00F20540"/>
    <w:rsid w:val="00F20EEC"/>
    <w:rsid w:val="00F24A23"/>
    <w:rsid w:val="00F24B51"/>
    <w:rsid w:val="00F27829"/>
    <w:rsid w:val="00F27FC4"/>
    <w:rsid w:val="00F30BBB"/>
    <w:rsid w:val="00F30DC2"/>
    <w:rsid w:val="00F3158D"/>
    <w:rsid w:val="00F31B01"/>
    <w:rsid w:val="00F32DD2"/>
    <w:rsid w:val="00F33190"/>
    <w:rsid w:val="00F334D0"/>
    <w:rsid w:val="00F33A43"/>
    <w:rsid w:val="00F35C4E"/>
    <w:rsid w:val="00F36C18"/>
    <w:rsid w:val="00F36EEC"/>
    <w:rsid w:val="00F40BC6"/>
    <w:rsid w:val="00F40D55"/>
    <w:rsid w:val="00F421FC"/>
    <w:rsid w:val="00F42FED"/>
    <w:rsid w:val="00F44BFC"/>
    <w:rsid w:val="00F46B5C"/>
    <w:rsid w:val="00F47C82"/>
    <w:rsid w:val="00F51C1F"/>
    <w:rsid w:val="00F548D0"/>
    <w:rsid w:val="00F55BEA"/>
    <w:rsid w:val="00F56FE8"/>
    <w:rsid w:val="00F57AB5"/>
    <w:rsid w:val="00F639E5"/>
    <w:rsid w:val="00F64529"/>
    <w:rsid w:val="00F65903"/>
    <w:rsid w:val="00F65D6B"/>
    <w:rsid w:val="00F67AD5"/>
    <w:rsid w:val="00F67BB4"/>
    <w:rsid w:val="00F70274"/>
    <w:rsid w:val="00F72528"/>
    <w:rsid w:val="00F72F32"/>
    <w:rsid w:val="00F76042"/>
    <w:rsid w:val="00F76B38"/>
    <w:rsid w:val="00F81769"/>
    <w:rsid w:val="00F82F71"/>
    <w:rsid w:val="00F83079"/>
    <w:rsid w:val="00F8382C"/>
    <w:rsid w:val="00F849E8"/>
    <w:rsid w:val="00F853A6"/>
    <w:rsid w:val="00F874C3"/>
    <w:rsid w:val="00F87BB7"/>
    <w:rsid w:val="00F90FDE"/>
    <w:rsid w:val="00F93F54"/>
    <w:rsid w:val="00F93FF0"/>
    <w:rsid w:val="00F94199"/>
    <w:rsid w:val="00F94F2F"/>
    <w:rsid w:val="00F958A3"/>
    <w:rsid w:val="00F95ACE"/>
    <w:rsid w:val="00F95CB7"/>
    <w:rsid w:val="00F95D5D"/>
    <w:rsid w:val="00F960D3"/>
    <w:rsid w:val="00F96FC9"/>
    <w:rsid w:val="00FA0CDF"/>
    <w:rsid w:val="00FA0DA4"/>
    <w:rsid w:val="00FA10A8"/>
    <w:rsid w:val="00FA2D31"/>
    <w:rsid w:val="00FA403B"/>
    <w:rsid w:val="00FA55D0"/>
    <w:rsid w:val="00FA5FB3"/>
    <w:rsid w:val="00FB1631"/>
    <w:rsid w:val="00FB2664"/>
    <w:rsid w:val="00FC1635"/>
    <w:rsid w:val="00FD03F1"/>
    <w:rsid w:val="00FD3676"/>
    <w:rsid w:val="00FD62C7"/>
    <w:rsid w:val="00FD644F"/>
    <w:rsid w:val="00FD64B1"/>
    <w:rsid w:val="00FD6B05"/>
    <w:rsid w:val="00FD6EA2"/>
    <w:rsid w:val="00FD7C29"/>
    <w:rsid w:val="00FE0635"/>
    <w:rsid w:val="00FE152A"/>
    <w:rsid w:val="00FE2050"/>
    <w:rsid w:val="00FE5E5A"/>
    <w:rsid w:val="00FF1F3F"/>
    <w:rsid w:val="00FF2145"/>
    <w:rsid w:val="00FF2750"/>
    <w:rsid w:val="00FF5B8E"/>
    <w:rsid w:val="00FF6A2F"/>
    <w:rsid w:val="00FF6AE9"/>
    <w:rsid w:val="00FF6E7F"/>
    <w:rsid w:val="00FF7DCC"/>
    <w:rsid w:val="00FF7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ED74FD3-4555-4880-94D1-EF66FF290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329A0"/>
    <w:rPr>
      <w:sz w:val="28"/>
    </w:rPr>
  </w:style>
  <w:style w:type="paragraph" w:styleId="1">
    <w:name w:val="heading 1"/>
    <w:basedOn w:val="a0"/>
    <w:next w:val="a0"/>
    <w:qFormat/>
    <w:rsid w:val="007329A0"/>
    <w:pPr>
      <w:keepNext/>
      <w:jc w:val="center"/>
      <w:outlineLvl w:val="0"/>
    </w:pPr>
    <w:rPr>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7329A0"/>
    <w:pPr>
      <w:jc w:val="both"/>
    </w:pPr>
    <w:rPr>
      <w:sz w:val="20"/>
    </w:rPr>
  </w:style>
  <w:style w:type="paragraph" w:styleId="a5">
    <w:name w:val="footer"/>
    <w:basedOn w:val="a0"/>
    <w:rsid w:val="007329A0"/>
    <w:pPr>
      <w:tabs>
        <w:tab w:val="center" w:pos="4153"/>
        <w:tab w:val="right" w:pos="8306"/>
      </w:tabs>
    </w:pPr>
    <w:rPr>
      <w:sz w:val="24"/>
    </w:rPr>
  </w:style>
  <w:style w:type="character" w:styleId="a6">
    <w:name w:val="page number"/>
    <w:basedOn w:val="a1"/>
    <w:rsid w:val="007329A0"/>
  </w:style>
  <w:style w:type="paragraph" w:styleId="a7">
    <w:name w:val="header"/>
    <w:basedOn w:val="a0"/>
    <w:link w:val="a8"/>
    <w:uiPriority w:val="99"/>
    <w:rsid w:val="007329A0"/>
    <w:pPr>
      <w:tabs>
        <w:tab w:val="center" w:pos="4153"/>
        <w:tab w:val="right" w:pos="8306"/>
      </w:tabs>
    </w:pPr>
    <w:rPr>
      <w:sz w:val="24"/>
    </w:rPr>
  </w:style>
  <w:style w:type="paragraph" w:styleId="2">
    <w:name w:val="Body Text Indent 2"/>
    <w:basedOn w:val="a0"/>
    <w:rsid w:val="007329A0"/>
    <w:pPr>
      <w:ind w:firstLine="709"/>
      <w:jc w:val="both"/>
    </w:pPr>
    <w:rPr>
      <w:sz w:val="20"/>
    </w:rPr>
  </w:style>
  <w:style w:type="paragraph" w:styleId="20">
    <w:name w:val="Body Text 2"/>
    <w:basedOn w:val="a0"/>
    <w:rsid w:val="007329A0"/>
    <w:pPr>
      <w:jc w:val="both"/>
    </w:pPr>
    <w:rPr>
      <w:sz w:val="24"/>
    </w:rPr>
  </w:style>
  <w:style w:type="paragraph" w:styleId="a9">
    <w:name w:val="Body Text Indent"/>
    <w:basedOn w:val="a0"/>
    <w:rsid w:val="007329A0"/>
    <w:pPr>
      <w:widowControl w:val="0"/>
      <w:tabs>
        <w:tab w:val="left" w:pos="1134"/>
      </w:tabs>
      <w:ind w:firstLine="720"/>
      <w:jc w:val="both"/>
    </w:pPr>
    <w:rPr>
      <w:szCs w:val="28"/>
    </w:rPr>
  </w:style>
  <w:style w:type="paragraph" w:customStyle="1" w:styleId="aa">
    <w:name w:val="Знак"/>
    <w:basedOn w:val="a0"/>
    <w:rsid w:val="007329A0"/>
    <w:pPr>
      <w:tabs>
        <w:tab w:val="left" w:pos="2160"/>
      </w:tabs>
      <w:bidi/>
      <w:spacing w:before="120" w:line="240" w:lineRule="exact"/>
      <w:jc w:val="both"/>
    </w:pPr>
    <w:rPr>
      <w:sz w:val="24"/>
      <w:szCs w:val="24"/>
      <w:lang w:val="en-US" w:bidi="he-IL"/>
    </w:rPr>
  </w:style>
  <w:style w:type="paragraph" w:styleId="3">
    <w:name w:val="Body Text Indent 3"/>
    <w:basedOn w:val="a0"/>
    <w:rsid w:val="007329A0"/>
    <w:pPr>
      <w:spacing w:after="120"/>
      <w:ind w:left="283"/>
    </w:pPr>
    <w:rPr>
      <w:sz w:val="16"/>
      <w:szCs w:val="16"/>
    </w:rPr>
  </w:style>
  <w:style w:type="paragraph" w:styleId="ab">
    <w:name w:val="Balloon Text"/>
    <w:basedOn w:val="a0"/>
    <w:semiHidden/>
    <w:rsid w:val="003A0077"/>
    <w:rPr>
      <w:rFonts w:ascii="Tahoma" w:hAnsi="Tahoma" w:cs="Tahoma"/>
      <w:sz w:val="16"/>
      <w:szCs w:val="16"/>
    </w:rPr>
  </w:style>
  <w:style w:type="table" w:styleId="ac">
    <w:name w:val="Table Grid"/>
    <w:basedOn w:val="a2"/>
    <w:uiPriority w:val="59"/>
    <w:rsid w:val="00C014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0"/>
    <w:rsid w:val="00D01C2A"/>
    <w:pPr>
      <w:spacing w:before="100" w:beforeAutospacing="1" w:after="100" w:afterAutospacing="1"/>
    </w:pPr>
    <w:rPr>
      <w:sz w:val="24"/>
      <w:szCs w:val="24"/>
    </w:rPr>
  </w:style>
  <w:style w:type="paragraph" w:customStyle="1" w:styleId="1CharChar">
    <w:name w:val="Знак Знак Знак Знак Знак1 Знак Знак Знак Знак Char Char Знак"/>
    <w:basedOn w:val="a0"/>
    <w:rsid w:val="0047302B"/>
    <w:pPr>
      <w:spacing w:after="160" w:line="240" w:lineRule="exact"/>
    </w:pPr>
    <w:rPr>
      <w:sz w:val="20"/>
    </w:rPr>
  </w:style>
  <w:style w:type="paragraph" w:customStyle="1" w:styleId="a">
    <w:name w:val="Статья"/>
    <w:basedOn w:val="a0"/>
    <w:rsid w:val="008547F8"/>
    <w:pPr>
      <w:widowControl w:val="0"/>
      <w:numPr>
        <w:numId w:val="5"/>
      </w:numPr>
      <w:tabs>
        <w:tab w:val="left" w:pos="0"/>
        <w:tab w:val="left" w:pos="993"/>
      </w:tabs>
      <w:adjustRightInd w:val="0"/>
      <w:jc w:val="both"/>
    </w:pPr>
    <w:rPr>
      <w:rFonts w:ascii="Arial" w:hAnsi="Arial" w:cs="Arial"/>
      <w:sz w:val="24"/>
      <w:szCs w:val="24"/>
    </w:rPr>
  </w:style>
  <w:style w:type="paragraph" w:customStyle="1" w:styleId="CharChar">
    <w:name w:val="Знак Знак Знак Знак Знак Знак Знак Знак Знак Знак Знак Знак Знак Знак Знак Знак Знак Знак Знак Знак Знак Знак Знак Знак Знак Знак Знак Знак Char Char"/>
    <w:basedOn w:val="a0"/>
    <w:autoRedefine/>
    <w:rsid w:val="001C5191"/>
    <w:pPr>
      <w:spacing w:after="160" w:line="240" w:lineRule="exact"/>
    </w:pPr>
    <w:rPr>
      <w:lang w:val="en-US" w:eastAsia="en-US"/>
    </w:rPr>
  </w:style>
  <w:style w:type="paragraph" w:customStyle="1" w:styleId="ae">
    <w:name w:val="Знак Знак Знак Знак"/>
    <w:basedOn w:val="a0"/>
    <w:rsid w:val="00635158"/>
    <w:pPr>
      <w:tabs>
        <w:tab w:val="left" w:pos="2160"/>
      </w:tabs>
      <w:bidi/>
      <w:spacing w:before="120" w:line="240" w:lineRule="exact"/>
      <w:jc w:val="both"/>
    </w:pPr>
    <w:rPr>
      <w:sz w:val="24"/>
      <w:szCs w:val="24"/>
      <w:lang w:val="en-US" w:bidi="he-IL"/>
    </w:rPr>
  </w:style>
  <w:style w:type="paragraph" w:customStyle="1" w:styleId="10">
    <w:name w:val="Знак1"/>
    <w:basedOn w:val="a0"/>
    <w:rsid w:val="00122492"/>
    <w:pPr>
      <w:tabs>
        <w:tab w:val="left" w:pos="2160"/>
      </w:tabs>
      <w:bidi/>
      <w:spacing w:before="120" w:line="240" w:lineRule="exact"/>
      <w:jc w:val="both"/>
    </w:pPr>
    <w:rPr>
      <w:sz w:val="24"/>
      <w:szCs w:val="24"/>
      <w:lang w:val="en-US" w:bidi="he-IL"/>
    </w:rPr>
  </w:style>
  <w:style w:type="paragraph" w:styleId="af">
    <w:name w:val="Subtitle"/>
    <w:basedOn w:val="a0"/>
    <w:qFormat/>
    <w:rsid w:val="006F360B"/>
    <w:pPr>
      <w:jc w:val="both"/>
    </w:pPr>
    <w:rPr>
      <w:rFonts w:ascii="Arial" w:hAnsi="Arial"/>
    </w:rPr>
  </w:style>
  <w:style w:type="paragraph" w:customStyle="1" w:styleId="af0">
    <w:name w:val="Знак"/>
    <w:basedOn w:val="a0"/>
    <w:rsid w:val="00F76B38"/>
    <w:pPr>
      <w:tabs>
        <w:tab w:val="left" w:pos="2160"/>
      </w:tabs>
      <w:bidi/>
      <w:spacing w:before="120" w:line="240" w:lineRule="exact"/>
      <w:jc w:val="both"/>
    </w:pPr>
    <w:rPr>
      <w:sz w:val="24"/>
      <w:szCs w:val="24"/>
      <w:lang w:val="en-US" w:bidi="he-IL"/>
    </w:rPr>
  </w:style>
  <w:style w:type="character" w:customStyle="1" w:styleId="s00">
    <w:name w:val="s00"/>
    <w:basedOn w:val="a1"/>
    <w:rsid w:val="005C57E4"/>
    <w:rPr>
      <w:rFonts w:ascii="Times New Roman" w:hAnsi="Times New Roman" w:cs="Times New Roman" w:hint="default"/>
      <w:b w:val="0"/>
      <w:bCs w:val="0"/>
      <w:i w:val="0"/>
      <w:iCs w:val="0"/>
      <w:color w:val="000000"/>
    </w:rPr>
  </w:style>
  <w:style w:type="character" w:customStyle="1" w:styleId="s0">
    <w:name w:val="s0"/>
    <w:basedOn w:val="a1"/>
    <w:rsid w:val="005E7862"/>
    <w:rPr>
      <w:rFonts w:ascii="Times New Roman" w:hAnsi="Times New Roman" w:cs="Times New Roman" w:hint="default"/>
      <w:b w:val="0"/>
      <w:bCs w:val="0"/>
      <w:i w:val="0"/>
      <w:iCs w:val="0"/>
      <w:strike w:val="0"/>
      <w:dstrike w:val="0"/>
      <w:color w:val="000000"/>
      <w:sz w:val="24"/>
      <w:szCs w:val="24"/>
      <w:u w:val="none"/>
      <w:effect w:val="none"/>
    </w:rPr>
  </w:style>
  <w:style w:type="character" w:styleId="af1">
    <w:name w:val="Hyperlink"/>
    <w:basedOn w:val="a1"/>
    <w:uiPriority w:val="99"/>
    <w:unhideWhenUsed/>
    <w:rsid w:val="00635B01"/>
    <w:rPr>
      <w:rFonts w:ascii="Times New Roman" w:hAnsi="Times New Roman" w:cs="Times New Roman" w:hint="default"/>
      <w:b/>
      <w:bCs/>
      <w:i w:val="0"/>
      <w:iCs w:val="0"/>
      <w:color w:val="000080"/>
      <w:sz w:val="24"/>
      <w:szCs w:val="24"/>
      <w:u w:val="single"/>
    </w:rPr>
  </w:style>
  <w:style w:type="character" w:customStyle="1" w:styleId="a8">
    <w:name w:val="Верхний колонтитул Знак"/>
    <w:basedOn w:val="a1"/>
    <w:link w:val="a7"/>
    <w:uiPriority w:val="99"/>
    <w:rsid w:val="00C77E29"/>
    <w:rPr>
      <w:sz w:val="24"/>
    </w:rPr>
  </w:style>
  <w:style w:type="paragraph" w:styleId="af2">
    <w:name w:val="No Spacing"/>
    <w:uiPriority w:val="1"/>
    <w:qFormat/>
    <w:rsid w:val="00087EE2"/>
    <w:rPr>
      <w:rFonts w:asciiTheme="minorHAnsi" w:eastAsiaTheme="minorHAnsi" w:hAnsiTheme="minorHAnsi" w:cstheme="minorBidi"/>
      <w:sz w:val="22"/>
      <w:szCs w:val="22"/>
      <w:lang w:eastAsia="en-US"/>
    </w:rPr>
  </w:style>
  <w:style w:type="character" w:styleId="af3">
    <w:name w:val="Placeholder Text"/>
    <w:basedOn w:val="a1"/>
    <w:uiPriority w:val="99"/>
    <w:semiHidden/>
    <w:rsid w:val="005F401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94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6fce558-c5e8-424e-9396-76c2211ebdd3">43JS7HK7EDF6-14-328446</_dlc_DocId>
    <_dlc_DocIdUrl xmlns="f6fce558-c5e8-424e-9396-76c2211ebdd3">
      <Url>http://df_sps_web.ktzh.railways.local/archive/_layouts/DocIdRedir.aspx?ID=43JS7HK7EDF6-14-328446</Url>
      <Description>43JS7HK7EDF6-14-328446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6AA63D152DF147A10DDF0BDF326ED0" ma:contentTypeVersion="0" ma:contentTypeDescription="Создание документа." ma:contentTypeScope="" ma:versionID="4b5000e0ff060c8d9c09c6c2d2720c1a">
  <xsd:schema xmlns:xsd="http://www.w3.org/2001/XMLSchema" xmlns:xs="http://www.w3.org/2001/XMLSchema" xmlns:p="http://schemas.microsoft.com/office/2006/metadata/properties" xmlns:ns2="f6fce558-c5e8-424e-9396-76c2211ebdd3" targetNamespace="http://schemas.microsoft.com/office/2006/metadata/properties" ma:root="true" ma:fieldsID="1fea941a2221c48b5b1d57c5e1f33d2d" ns2:_="">
    <xsd:import namespace="f6fce558-c5e8-424e-9396-76c2211ebdd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ce558-c5e8-424e-9396-76c2211ebdd3"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4731F-F399-4D2C-8124-55491002939D}">
  <ds:schemaRefs>
    <ds:schemaRef ds:uri="http://schemas.microsoft.com/office/2006/metadata/properties"/>
    <ds:schemaRef ds:uri="http://schemas.microsoft.com/office/infopath/2007/PartnerControls"/>
    <ds:schemaRef ds:uri="f6fce558-c5e8-424e-9396-76c2211ebdd3"/>
  </ds:schemaRefs>
</ds:datastoreItem>
</file>

<file path=customXml/itemProps2.xml><?xml version="1.0" encoding="utf-8"?>
<ds:datastoreItem xmlns:ds="http://schemas.openxmlformats.org/officeDocument/2006/customXml" ds:itemID="{2C65FA35-7FDA-46B8-9A7B-76C080641A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ce558-c5e8-424e-9396-76c2211eb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79B2C1-C2F6-485F-A3F6-A3DAD77F09A7}">
  <ds:schemaRefs>
    <ds:schemaRef ds:uri="http://schemas.microsoft.com/sharepoint/events"/>
  </ds:schemaRefs>
</ds:datastoreItem>
</file>

<file path=customXml/itemProps4.xml><?xml version="1.0" encoding="utf-8"?>
<ds:datastoreItem xmlns:ds="http://schemas.openxmlformats.org/officeDocument/2006/customXml" ds:itemID="{1BAE0AB9-D95C-470B-AEC2-06F7481296D1}">
  <ds:schemaRefs>
    <ds:schemaRef ds:uri="http://schemas.microsoft.com/sharepoint/v3/contenttype/forms"/>
  </ds:schemaRefs>
</ds:datastoreItem>
</file>

<file path=customXml/itemProps5.xml><?xml version="1.0" encoding="utf-8"?>
<ds:datastoreItem xmlns:ds="http://schemas.openxmlformats.org/officeDocument/2006/customXml" ds:itemID="{185436CD-3A86-409B-BBAF-7B0B9D0E6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12</Pages>
  <Words>4798</Words>
  <Characters>27354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User Soft</Company>
  <LinksUpToDate>false</LinksUpToDate>
  <CharactersWithSpaces>32088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Альбина А. Муфтеева</cp:lastModifiedBy>
  <cp:revision>1</cp:revision>
  <cp:lastPrinted>2017-02-09T11:04:00Z</cp:lastPrinted>
  <dcterms:created xsi:type="dcterms:W3CDTF">2017-02-09T09:23:00Z</dcterms:created>
  <dcterms:modified xsi:type="dcterms:W3CDTF">2021-07-20T09:18:00Z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0x0101004B6AA63D152DF147A10DDF0BDF326ED0</vt:lpwstr>
  </property>
  <property fmtid="{D5CDD505-2E9C-101B-9397-08002B2CF9AE}" pid="3" name="_dlc_DocIdItemGuid">
    <vt:lpwstr>15c4871d-d0e5-4200-87b9-5d0336370340</vt:lpwstr>
  </property>
</Properties>
</file>