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4F9" w:rsidRPr="0051120F" w:rsidRDefault="00AC04F9" w:rsidP="00661E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Техническая спецификация </w:t>
      </w:r>
    </w:p>
    <w:p w:rsidR="00AC04F9" w:rsidRPr="001767B3" w:rsidRDefault="00AC04F9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Услуги консультационные по вопросам размещения акций/ценных бумаг </w:t>
      </w:r>
      <w:r>
        <w:rPr>
          <w:rFonts w:ascii="Times New Roman" w:hAnsi="Times New Roman" w:cs="Times New Roman"/>
          <w:sz w:val="24"/>
          <w:szCs w:val="24"/>
          <w:lang w:val="kk-KZ"/>
        </w:rPr>
        <w:t>(код ЕНС ТРУ 702212.000.000004)</w:t>
      </w:r>
    </w:p>
    <w:p w:rsidR="00C72174" w:rsidRPr="001767B3" w:rsidRDefault="00C72174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445"/>
        <w:gridCol w:w="10328"/>
      </w:tblGrid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328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Описание закупаемых товаров, работ и услуг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51120F" w:rsidRPr="00C72174" w:rsidRDefault="00C72174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Услуги Локального Со-менеджера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Joint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Co-manager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), андеррайтера и брокера по содействию в организации локального публичного предложения (IPO) простых акций, ГДР и/или гонконгских депозитарных расписок (HKГДР) компании на казахстанском рынке капитала.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Требуемые функциональные, технические, качественные, эксплуатационные , харектиристики закупаемых товаров,работ и услуг</w:t>
            </w:r>
          </w:p>
        </w:tc>
      </w:tr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E8076C" w:rsidRPr="00E8076C" w:rsidRDefault="00C72174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Взаимодействие в рамках Синдиката и общая поддержка: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• Участие в локальной части IPO под управлением и координацией Казахстанского ведущего координатора / Совместного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букраннера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Предоставление экспертизы по специфике розничного и институционального спроса на локальном рынке ценных бумаг;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Участие в регулярных сессиях конференц-связи с Клиентом, Ведущим координатором и внешними консультантами для синхронизации действий.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2. Поддержка транзакционной документации и листинга: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Предоставление необходимых документов, лицензий и сведений по запросу Ведущего координатора и юристов для подготовки листинговых документов, проспектов выпуска и уведомлений;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собственной операционной и технической готовности к торгам на площадках AIX и/или KASE.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3. Маркетинг, аналитика и дистрибуция (Продажи):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Активное продвижение IPO среди собственной клиентской базы (розничных и институциональных инвесторов);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Распространение маркетинговых и аналитических материалов, одобренных Клиентом, через свои каналы коммуникаций (мобильные приложения, сайт, колл-центр, рассылки);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Участие аналитиков Со-менеджера в экспертных встречах, а также содействие в привлечении клиентов на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Роудшоу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Roadshow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 и презентации Клиента;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Проведение индивидуальных встреч с таргетируемыми локальными инвесторами.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4. Сбор заявок (</w:t>
            </w:r>
            <w:proofErr w:type="spellStart"/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Bookbuilding</w:t>
            </w:r>
            <w:proofErr w:type="spellEnd"/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и расчеты: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Сбор и обработка заявок от розничных и институциональных инвесторов через собственную брокерскую систему способом «наилучших усилий»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Best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Efforts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корректности ввода заявок в торговые системы бирж (AIX и/или KASE) в соответствии с правилами подписки;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Своевременное предоставление Ведущему координатору агрегированных данных по книге заявок своего пула инвесторов для формирования консолидированной книги;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Координация и обеспечение расчетов (DVP/Т+) по удовлетворенным заявкам своих клиентов после принятия Клиентом решения об аллокации.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Гарантийные сроки (при необходимости)</w:t>
            </w:r>
          </w:p>
        </w:tc>
      </w:tr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51120F" w:rsidRDefault="00261B3C" w:rsidP="00261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Не применимо. Услуги оказываются с даты подписания договора. Риск неразмещения или неполного размещения ценных бумаг лежит на Клиенте (при условии надлежащего исполнения Андеррайтером своих обязательств).</w:t>
            </w:r>
          </w:p>
        </w:tc>
      </w:tr>
    </w:tbl>
    <w:p w:rsidR="00AC04F9" w:rsidRDefault="00AC04F9" w:rsidP="00AC04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120F" w:rsidRDefault="0051120F" w:rsidP="0051120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1120F" w:rsidSect="00C72174">
      <w:headerReference w:type="default" r:id="rId8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6B7" w:rsidRDefault="004356B7" w:rsidP="00FB1918">
      <w:pPr>
        <w:spacing w:after="0" w:line="240" w:lineRule="auto"/>
      </w:pPr>
      <w:r>
        <w:separator/>
      </w:r>
    </w:p>
  </w:endnote>
  <w:endnote w:type="continuationSeparator" w:id="0">
    <w:p w:rsidR="004356B7" w:rsidRDefault="004356B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6B7" w:rsidRDefault="004356B7" w:rsidP="00FB1918">
      <w:pPr>
        <w:spacing w:after="0" w:line="240" w:lineRule="auto"/>
      </w:pPr>
      <w:r>
        <w:separator/>
      </w:r>
    </w:p>
  </w:footnote>
  <w:footnote w:type="continuationSeparator" w:id="0">
    <w:p w:rsidR="004356B7" w:rsidRDefault="004356B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356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0F"/>
    <w:rsid w:val="001057A8"/>
    <w:rsid w:val="001767B3"/>
    <w:rsid w:val="00261B3C"/>
    <w:rsid w:val="004356B7"/>
    <w:rsid w:val="004E2DC7"/>
    <w:rsid w:val="0051120F"/>
    <w:rsid w:val="005D5908"/>
    <w:rsid w:val="007356F1"/>
    <w:rsid w:val="008B66D5"/>
    <w:rsid w:val="00AC04F9"/>
    <w:rsid w:val="00AE600F"/>
    <w:rsid w:val="00BB6441"/>
    <w:rsid w:val="00C4528C"/>
    <w:rsid w:val="00C72174"/>
    <w:rsid w:val="00C8760C"/>
    <w:rsid w:val="00CE0441"/>
    <w:rsid w:val="00DB3117"/>
    <w:rsid w:val="00E8076C"/>
    <w:rsid w:val="00E8634F"/>
    <w:rsid w:val="00E936D3"/>
    <w:rsid w:val="00F0654B"/>
    <w:rsid w:val="00F8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Руслан С Калиев</cp:lastModifiedBy>
  <cp:revision>4</cp:revision>
  <dcterms:created xsi:type="dcterms:W3CDTF">2026-09-29T05:17:00Z</dcterms:created>
  <dcterms:modified xsi:type="dcterms:W3CDTF">2026-10-01T05:44:00Z</dcterms:modified>
</cp:coreProperties>
</file>