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71" w:rsidRDefault="00B548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>«Қазақстан темір жолы «ұлттық компаниясы» акционерлік қоғамының –</w:t>
      </w:r>
    </w:p>
    <w:p w:rsidR="00447671" w:rsidRDefault="00B54808">
      <w:pPr>
        <w:tabs>
          <w:tab w:val="left" w:pos="75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«Илецк</w:t>
      </w:r>
      <w:r>
        <w:rPr>
          <w:b/>
          <w:sz w:val="26"/>
          <w:szCs w:val="26"/>
          <w:lang w:val="kk-KZ"/>
        </w:rPr>
        <w:t xml:space="preserve"> темір жол учаскесі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  <w:lang w:val="kk-KZ"/>
        </w:rPr>
        <w:t xml:space="preserve"> филиалы</w:t>
      </w:r>
    </w:p>
    <w:p w:rsidR="00447671" w:rsidRDefault="00447671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447671" w:rsidRDefault="00B54808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Өтінімдер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салынған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конверттерді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ашу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жөніндегі</w:t>
      </w:r>
      <w:proofErr w:type="spellEnd"/>
      <w:r>
        <w:rPr>
          <w:b/>
          <w:bCs/>
          <w:sz w:val="26"/>
          <w:szCs w:val="26"/>
        </w:rPr>
        <w:t xml:space="preserve"> комиссия </w:t>
      </w:r>
      <w:proofErr w:type="spellStart"/>
      <w:r>
        <w:rPr>
          <w:b/>
          <w:bCs/>
          <w:sz w:val="26"/>
          <w:szCs w:val="26"/>
        </w:rPr>
        <w:t>отырысының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хаттамасы</w:t>
      </w:r>
      <w:proofErr w:type="spellEnd"/>
      <w:r>
        <w:rPr>
          <w:b/>
          <w:bCs/>
          <w:sz w:val="26"/>
          <w:szCs w:val="26"/>
        </w:rPr>
        <w:t xml:space="preserve"> </w:t>
      </w:r>
    </w:p>
    <w:p w:rsidR="00447671" w:rsidRDefault="00B54808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баға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ұсыныстарын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сұратутәсілімен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тауарларды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сатып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алуға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қатысуға</w:t>
      </w:r>
      <w:proofErr w:type="spellEnd"/>
    </w:p>
    <w:p w:rsidR="00447671" w:rsidRDefault="00447671">
      <w:pPr>
        <w:jc w:val="center"/>
        <w:rPr>
          <w:b/>
          <w:bCs/>
          <w:sz w:val="26"/>
          <w:szCs w:val="26"/>
        </w:rPr>
      </w:pPr>
    </w:p>
    <w:p w:rsidR="00447671" w:rsidRDefault="00447671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528"/>
        <w:gridCol w:w="3040"/>
        <w:gridCol w:w="3746"/>
      </w:tblGrid>
      <w:tr w:rsidR="00447671">
        <w:tc>
          <w:tcPr>
            <w:tcW w:w="3528" w:type="dxa"/>
          </w:tcPr>
          <w:p w:rsidR="00447671" w:rsidRDefault="00B5480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Соль-Илецк</w:t>
            </w:r>
            <w:r>
              <w:rPr>
                <w:sz w:val="26"/>
                <w:szCs w:val="26"/>
                <w:lang w:val="kk-KZ"/>
              </w:rPr>
              <w:t xml:space="preserve"> қ.</w:t>
            </w:r>
          </w:p>
          <w:p w:rsidR="00447671" w:rsidRDefault="00B54808">
            <w:pPr>
              <w:pStyle w:val="aa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Вокзальная</w:t>
            </w:r>
            <w:r>
              <w:rPr>
                <w:sz w:val="26"/>
                <w:szCs w:val="26"/>
                <w:lang w:val="kk-KZ"/>
              </w:rPr>
              <w:t xml:space="preserve"> к-сі</w:t>
            </w:r>
            <w:r>
              <w:rPr>
                <w:sz w:val="26"/>
                <w:szCs w:val="26"/>
              </w:rPr>
              <w:t>, 95а</w:t>
            </w:r>
          </w:p>
        </w:tc>
        <w:tc>
          <w:tcPr>
            <w:tcW w:w="3040" w:type="dxa"/>
          </w:tcPr>
          <w:p w:rsidR="00447671" w:rsidRDefault="00B548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№</w:t>
            </w:r>
            <w:r w:rsidR="00A71A08">
              <w:rPr>
                <w:sz w:val="26"/>
                <w:szCs w:val="26"/>
                <w:lang w:val="kk-KZ"/>
              </w:rPr>
              <w:t xml:space="preserve"> </w:t>
            </w:r>
            <w:r w:rsidR="001F049E" w:rsidRPr="006276A4">
              <w:rPr>
                <w:sz w:val="28"/>
                <w:szCs w:val="28"/>
                <w:lang w:val="kk-KZ"/>
              </w:rPr>
              <w:t>№</w:t>
            </w:r>
            <w:r w:rsidR="001F049E">
              <w:rPr>
                <w:sz w:val="28"/>
                <w:szCs w:val="28"/>
                <w:lang w:val="kk-KZ"/>
              </w:rPr>
              <w:t>08-01/3</w:t>
            </w:r>
            <w:r w:rsidR="001F049E" w:rsidRPr="006276A4">
              <w:rPr>
                <w:sz w:val="28"/>
                <w:szCs w:val="28"/>
                <w:lang w:val="kk-KZ"/>
              </w:rPr>
              <w:softHyphen/>
            </w:r>
            <w:r w:rsidR="001F049E" w:rsidRPr="006276A4">
              <w:rPr>
                <w:sz w:val="28"/>
                <w:szCs w:val="28"/>
                <w:lang w:val="kk-KZ"/>
              </w:rPr>
              <w:softHyphen/>
            </w:r>
            <w:r w:rsidR="001F049E" w:rsidRPr="006276A4">
              <w:rPr>
                <w:sz w:val="28"/>
                <w:szCs w:val="28"/>
                <w:lang w:val="kk-KZ"/>
              </w:rPr>
              <w:softHyphen/>
            </w:r>
            <w:r w:rsidR="001F049E" w:rsidRPr="006276A4">
              <w:rPr>
                <w:sz w:val="28"/>
                <w:szCs w:val="28"/>
                <w:lang w:val="kk-KZ"/>
              </w:rPr>
              <w:softHyphen/>
            </w:r>
            <w:r w:rsidR="001F049E" w:rsidRPr="006276A4">
              <w:rPr>
                <w:sz w:val="28"/>
                <w:szCs w:val="28"/>
                <w:lang w:val="kk-KZ"/>
              </w:rPr>
              <w:softHyphen/>
              <w:t>-ИЖУ</w:t>
            </w:r>
            <w:r w:rsidR="00A71A08">
              <w:rPr>
                <w:sz w:val="26"/>
                <w:szCs w:val="26"/>
                <w:lang w:val="kk-KZ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3746" w:type="dxa"/>
            <w:vAlign w:val="center"/>
          </w:tcPr>
          <w:p w:rsidR="00447671" w:rsidRDefault="00B54808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2024 </w:t>
            </w:r>
            <w:r>
              <w:rPr>
                <w:sz w:val="26"/>
                <w:szCs w:val="26"/>
                <w:lang w:val="kk-KZ"/>
              </w:rPr>
              <w:t>жылдың</w:t>
            </w:r>
            <w:r>
              <w:rPr>
                <w:sz w:val="26"/>
                <w:szCs w:val="26"/>
              </w:rPr>
              <w:t xml:space="preserve"> </w:t>
            </w:r>
            <w:r w:rsidR="00A71A08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="00A71A08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  <w:lang w:val="kk-KZ"/>
              </w:rPr>
              <w:t>а</w:t>
            </w:r>
            <w:r w:rsidR="00A71A08">
              <w:rPr>
                <w:sz w:val="26"/>
                <w:szCs w:val="26"/>
                <w:lang w:val="kk-KZ"/>
              </w:rPr>
              <w:t>м</w:t>
            </w:r>
            <w:r>
              <w:rPr>
                <w:sz w:val="26"/>
                <w:szCs w:val="26"/>
                <w:lang w:val="kk-KZ"/>
              </w:rPr>
              <w:t>ы</w:t>
            </w:r>
            <w:r w:rsidR="00A71A08">
              <w:rPr>
                <w:sz w:val="26"/>
                <w:szCs w:val="26"/>
                <w:lang w:val="kk-KZ"/>
              </w:rPr>
              <w:t>р</w:t>
            </w:r>
            <w:r>
              <w:rPr>
                <w:sz w:val="26"/>
                <w:szCs w:val="26"/>
              </w:rPr>
              <w:t xml:space="preserve"> </w:t>
            </w:r>
          </w:p>
          <w:p w:rsidR="00447671" w:rsidRDefault="00B54808">
            <w:pPr>
              <w:ind w:left="-8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Сағат 09</w:t>
            </w:r>
            <w:r>
              <w:rPr>
                <w:sz w:val="26"/>
                <w:szCs w:val="26"/>
              </w:rPr>
              <w:t>:30</w:t>
            </w:r>
          </w:p>
        </w:tc>
      </w:tr>
    </w:tbl>
    <w:p w:rsidR="00447671" w:rsidRDefault="00447671">
      <w:pPr>
        <w:jc w:val="center"/>
        <w:rPr>
          <w:sz w:val="26"/>
          <w:szCs w:val="26"/>
          <w:lang w:val="kk-KZ"/>
        </w:rPr>
      </w:pPr>
    </w:p>
    <w:p w:rsidR="00447671" w:rsidRDefault="00B54808">
      <w:pPr>
        <w:pStyle w:val="af1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Комиссия </w:t>
      </w:r>
      <w:r>
        <w:rPr>
          <w:sz w:val="26"/>
          <w:szCs w:val="26"/>
          <w:lang w:val="kk-KZ"/>
        </w:rPr>
        <w:t>құрамында</w:t>
      </w:r>
      <w:r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36"/>
        <w:gridCol w:w="7560"/>
      </w:tblGrid>
      <w:tr w:rsidR="00447671">
        <w:trPr>
          <w:trHeight w:val="860"/>
        </w:trPr>
        <w:tc>
          <w:tcPr>
            <w:tcW w:w="2410" w:type="dxa"/>
          </w:tcPr>
          <w:p w:rsidR="00447671" w:rsidRDefault="00B54808">
            <w:pPr>
              <w:pStyle w:val="a7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Жартыбаев</w:t>
            </w:r>
            <w:proofErr w:type="spellEnd"/>
            <w:r>
              <w:rPr>
                <w:sz w:val="26"/>
                <w:szCs w:val="26"/>
              </w:rPr>
              <w:t xml:space="preserve"> Ж.М.</w:t>
            </w:r>
          </w:p>
        </w:tc>
        <w:tc>
          <w:tcPr>
            <w:tcW w:w="236" w:type="dxa"/>
          </w:tcPr>
          <w:p w:rsidR="00447671" w:rsidRDefault="00B54808">
            <w:pPr>
              <w:pStyle w:val="a7"/>
              <w:tabs>
                <w:tab w:val="left" w:pos="99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447671" w:rsidRDefault="00B54808">
            <w:pPr>
              <w:pStyle w:val="a7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Қазақстан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жолы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Ұлттық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компаниясы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акционерлік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қоғамының</w:t>
            </w:r>
            <w:proofErr w:type="spellEnd"/>
            <w:r>
              <w:rPr>
                <w:sz w:val="26"/>
                <w:szCs w:val="26"/>
              </w:rPr>
              <w:t xml:space="preserve"> - «Илецк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учаскесі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филиалының</w:t>
            </w:r>
            <w:proofErr w:type="spellEnd"/>
            <w:r>
              <w:rPr>
                <w:sz w:val="26"/>
                <w:szCs w:val="26"/>
              </w:rPr>
              <w:t xml:space="preserve"> директоры, комиссия </w:t>
            </w:r>
            <w:proofErr w:type="spellStart"/>
            <w:r>
              <w:rPr>
                <w:sz w:val="26"/>
                <w:szCs w:val="26"/>
              </w:rPr>
              <w:t>төрағасы</w:t>
            </w:r>
            <w:proofErr w:type="spellEnd"/>
          </w:p>
        </w:tc>
      </w:tr>
      <w:tr w:rsidR="00447671">
        <w:trPr>
          <w:trHeight w:val="860"/>
        </w:trPr>
        <w:tc>
          <w:tcPr>
            <w:tcW w:w="2410" w:type="dxa"/>
          </w:tcPr>
          <w:p w:rsidR="00447671" w:rsidRDefault="00B54808">
            <w:pPr>
              <w:pStyle w:val="a7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ГасумовБ.Т.о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47671" w:rsidRDefault="00447671">
            <w:pPr>
              <w:pStyle w:val="a7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47671" w:rsidRDefault="00B54808">
            <w:pPr>
              <w:pStyle w:val="a7"/>
              <w:tabs>
                <w:tab w:val="left" w:pos="99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447671" w:rsidRDefault="00B54808">
            <w:pPr>
              <w:pStyle w:val="a7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Қазақстан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ұлттық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компаниясы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акционерлік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қоғамының</w:t>
            </w:r>
            <w:proofErr w:type="spellEnd"/>
            <w:r>
              <w:rPr>
                <w:sz w:val="26"/>
                <w:szCs w:val="26"/>
              </w:rPr>
              <w:t xml:space="preserve"> – «Илецк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учаскесі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филиалының</w:t>
            </w:r>
            <w:proofErr w:type="spellEnd"/>
            <w:r>
              <w:rPr>
                <w:sz w:val="26"/>
                <w:szCs w:val="26"/>
              </w:rPr>
              <w:t xml:space="preserve"> бас </w:t>
            </w:r>
            <w:proofErr w:type="spellStart"/>
            <w:r>
              <w:rPr>
                <w:sz w:val="26"/>
                <w:szCs w:val="26"/>
              </w:rPr>
              <w:t>инженері</w:t>
            </w:r>
            <w:proofErr w:type="spellEnd"/>
            <w:r>
              <w:rPr>
                <w:sz w:val="26"/>
                <w:szCs w:val="26"/>
              </w:rPr>
              <w:t xml:space="preserve">, комиссия </w:t>
            </w:r>
            <w:proofErr w:type="spellStart"/>
            <w:r>
              <w:rPr>
                <w:sz w:val="26"/>
                <w:szCs w:val="26"/>
              </w:rPr>
              <w:t>төрағасының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орынбасары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:rsidR="00447671" w:rsidRDefault="00B54808">
      <w:pPr>
        <w:tabs>
          <w:tab w:val="left" w:pos="2977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Комиссия </w:t>
      </w:r>
      <w:proofErr w:type="spellStart"/>
      <w:r>
        <w:rPr>
          <w:sz w:val="26"/>
          <w:szCs w:val="26"/>
        </w:rPr>
        <w:t>мүшелері</w:t>
      </w:r>
      <w:proofErr w:type="spellEnd"/>
      <w:r>
        <w:rPr>
          <w:rFonts w:eastAsia="Arial Unicode MS"/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9"/>
        <w:gridCol w:w="242"/>
        <w:gridCol w:w="7655"/>
      </w:tblGrid>
      <w:tr w:rsidR="00447671" w:rsidTr="00A71A08">
        <w:trPr>
          <w:trHeight w:val="283"/>
        </w:trPr>
        <w:tc>
          <w:tcPr>
            <w:tcW w:w="2309" w:type="dxa"/>
          </w:tcPr>
          <w:p w:rsidR="00447671" w:rsidRDefault="00B54808">
            <w:pPr>
              <w:pStyle w:val="a7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</w:tcPr>
          <w:p w:rsidR="00447671" w:rsidRDefault="00447671">
            <w:pPr>
              <w:pStyle w:val="a7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447671" w:rsidRDefault="00B54808">
            <w:pPr>
              <w:pStyle w:val="a7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 w:hanging="216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Қазақстан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ұлттық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компаниясы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акционерлік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қоғамының</w:t>
            </w:r>
            <w:proofErr w:type="spellEnd"/>
            <w:r>
              <w:rPr>
                <w:sz w:val="26"/>
                <w:szCs w:val="26"/>
              </w:rPr>
              <w:t xml:space="preserve"> – «Илецк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учаскесі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филиалының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бөлім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меңгерушісі</w:t>
            </w:r>
            <w:proofErr w:type="spellEnd"/>
          </w:p>
        </w:tc>
      </w:tr>
      <w:tr w:rsidR="00447671" w:rsidTr="00A71A08">
        <w:trPr>
          <w:trHeight w:val="283"/>
        </w:trPr>
        <w:tc>
          <w:tcPr>
            <w:tcW w:w="2309" w:type="dxa"/>
          </w:tcPr>
          <w:p w:rsidR="00447671" w:rsidRDefault="00B54808">
            <w:pPr>
              <w:pStyle w:val="a7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Бертаев А.К.</w:t>
            </w:r>
          </w:p>
        </w:tc>
        <w:tc>
          <w:tcPr>
            <w:tcW w:w="242" w:type="dxa"/>
          </w:tcPr>
          <w:p w:rsidR="00447671" w:rsidRDefault="00447671">
            <w:pPr>
              <w:pStyle w:val="a7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447671" w:rsidRDefault="00B54808">
            <w:pPr>
              <w:pStyle w:val="a7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Қазақстан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ұлттық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компаниясы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акционерлік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қоғамының</w:t>
            </w:r>
            <w:proofErr w:type="spellEnd"/>
            <w:r>
              <w:rPr>
                <w:sz w:val="26"/>
                <w:szCs w:val="26"/>
              </w:rPr>
              <w:t xml:space="preserve"> – «Илецк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учаскесі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филиалының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құрыс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және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шаруашылығы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бойынша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желілік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пайдалану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бөлімшесінің</w:t>
            </w:r>
            <w:proofErr w:type="spellEnd"/>
            <w:r>
              <w:rPr>
                <w:sz w:val="26"/>
                <w:szCs w:val="26"/>
              </w:rPr>
              <w:t xml:space="preserve"> бас </w:t>
            </w:r>
            <w:proofErr w:type="spellStart"/>
            <w:r>
              <w:rPr>
                <w:sz w:val="26"/>
                <w:szCs w:val="26"/>
              </w:rPr>
              <w:t>инженері</w:t>
            </w:r>
            <w:proofErr w:type="spellEnd"/>
          </w:p>
        </w:tc>
      </w:tr>
      <w:tr w:rsidR="00A71A08" w:rsidTr="00A71A08">
        <w:trPr>
          <w:trHeight w:val="283"/>
        </w:trPr>
        <w:tc>
          <w:tcPr>
            <w:tcW w:w="2309" w:type="dxa"/>
          </w:tcPr>
          <w:p w:rsidR="00A71A08" w:rsidRPr="00687FC6" w:rsidRDefault="00A71A08" w:rsidP="00A71A08">
            <w:pPr>
              <w:pStyle w:val="a7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</w:t>
            </w:r>
            <w:r w:rsidRPr="00687F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687FC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</w:t>
            </w:r>
            <w:r w:rsidRPr="00687FC6">
              <w:rPr>
                <w:sz w:val="26"/>
                <w:szCs w:val="26"/>
              </w:rPr>
              <w:t>.</w:t>
            </w:r>
          </w:p>
        </w:tc>
        <w:tc>
          <w:tcPr>
            <w:tcW w:w="242" w:type="dxa"/>
          </w:tcPr>
          <w:p w:rsidR="00A71A08" w:rsidRPr="00687FC6" w:rsidRDefault="00A71A08" w:rsidP="00A71A08">
            <w:pPr>
              <w:pStyle w:val="a7"/>
              <w:tabs>
                <w:tab w:val="left" w:pos="993"/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</w:tcPr>
          <w:p w:rsidR="00A71A08" w:rsidRPr="00687FC6" w:rsidRDefault="00A71A08" w:rsidP="00A71A08">
            <w:pPr>
              <w:pStyle w:val="a7"/>
              <w:tabs>
                <w:tab w:val="left" w:pos="0"/>
                <w:tab w:val="left" w:pos="993"/>
                <w:tab w:val="left" w:pos="2835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>«Қазақстан темір жолы «Ұлттық компаниясы» акционерлік қоғамының – «Илецк темір жол учаскесі» филиалы</w:t>
            </w:r>
            <w:r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қауіпсіздік техникасы</w:t>
            </w:r>
          </w:p>
        </w:tc>
      </w:tr>
      <w:tr w:rsidR="00A71A08" w:rsidTr="00A71A08">
        <w:trPr>
          <w:trHeight w:val="561"/>
        </w:trPr>
        <w:tc>
          <w:tcPr>
            <w:tcW w:w="2309" w:type="dxa"/>
          </w:tcPr>
          <w:p w:rsidR="00A71A08" w:rsidRDefault="00A71A08" w:rsidP="00A71A08">
            <w:pPr>
              <w:pStyle w:val="a7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</w:tcPr>
          <w:p w:rsidR="00A71A08" w:rsidRDefault="00A71A08" w:rsidP="00A71A08">
            <w:pPr>
              <w:pStyle w:val="a7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A71A08" w:rsidRDefault="00A71A08" w:rsidP="00A71A08">
            <w:pPr>
              <w:pStyle w:val="a7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Қазақстан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ұлттық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компаниясы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акционерлік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қоғамының</w:t>
            </w:r>
            <w:proofErr w:type="spellEnd"/>
            <w:r>
              <w:rPr>
                <w:sz w:val="26"/>
                <w:szCs w:val="26"/>
              </w:rPr>
              <w:t xml:space="preserve"> – «Илецк </w:t>
            </w:r>
            <w:proofErr w:type="spellStart"/>
            <w:r>
              <w:rPr>
                <w:sz w:val="26"/>
                <w:szCs w:val="26"/>
              </w:rPr>
              <w:t>темір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жол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учаскесі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>
              <w:rPr>
                <w:bCs/>
                <w:sz w:val="26"/>
                <w:szCs w:val="26"/>
                <w:lang w:val="kk-KZ"/>
              </w:rPr>
              <w:t xml:space="preserve">филиалдың 1 санатты </w:t>
            </w:r>
            <w:r>
              <w:rPr>
                <w:bCs/>
                <w:sz w:val="26"/>
                <w:szCs w:val="26"/>
              </w:rPr>
              <w:t>инженер технолог</w:t>
            </w:r>
            <w:r>
              <w:rPr>
                <w:bCs/>
                <w:sz w:val="26"/>
                <w:szCs w:val="26"/>
                <w:lang w:val="kk-KZ"/>
              </w:rPr>
              <w:t>ы</w:t>
            </w:r>
          </w:p>
        </w:tc>
      </w:tr>
    </w:tbl>
    <w:p w:rsidR="00A71A08" w:rsidRPr="00687FC6" w:rsidRDefault="00A71A08" w:rsidP="00A71A08">
      <w:pPr>
        <w:pStyle w:val="af1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687FC6">
        <w:rPr>
          <w:sz w:val="26"/>
          <w:szCs w:val="26"/>
          <w:lang w:val="kk-KZ"/>
        </w:rPr>
        <w:t xml:space="preserve">2024 жылдың </w:t>
      </w:r>
      <w:r>
        <w:rPr>
          <w:sz w:val="26"/>
          <w:szCs w:val="26"/>
          <w:lang w:val="kk-KZ"/>
        </w:rPr>
        <w:t>25</w:t>
      </w:r>
      <w:r w:rsidRPr="00687FC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сау</w:t>
      </w:r>
      <w:r>
        <w:rPr>
          <w:sz w:val="26"/>
          <w:szCs w:val="26"/>
          <w:lang w:val="en-US"/>
        </w:rPr>
        <w:t>i</w:t>
      </w:r>
      <w:proofErr w:type="spellEnd"/>
      <w:r w:rsidRPr="00687FC6">
        <w:rPr>
          <w:sz w:val="26"/>
          <w:szCs w:val="26"/>
          <w:lang w:val="kk-KZ"/>
        </w:rPr>
        <w:t>ы</w:t>
      </w:r>
      <w:r>
        <w:rPr>
          <w:sz w:val="26"/>
          <w:szCs w:val="26"/>
          <w:lang w:val="kk-KZ"/>
        </w:rPr>
        <w:t>р</w:t>
      </w:r>
      <w:r>
        <w:rPr>
          <w:sz w:val="26"/>
          <w:szCs w:val="26"/>
        </w:rPr>
        <w:t xml:space="preserve"> </w:t>
      </w:r>
      <w:r w:rsidRPr="00687FC6">
        <w:rPr>
          <w:sz w:val="26"/>
          <w:szCs w:val="26"/>
          <w:lang w:val="kk-KZ"/>
        </w:rPr>
        <w:t xml:space="preserve">айында сағат </w:t>
      </w:r>
      <w:r>
        <w:rPr>
          <w:sz w:val="26"/>
          <w:szCs w:val="26"/>
          <w:lang w:val="kk-KZ"/>
        </w:rPr>
        <w:t>09</w:t>
      </w:r>
      <w:r w:rsidRPr="00687FC6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687FC6">
        <w:rPr>
          <w:sz w:val="26"/>
          <w:szCs w:val="26"/>
        </w:rPr>
        <w:t xml:space="preserve">0 </w:t>
      </w:r>
      <w:proofErr w:type="spellStart"/>
      <w:r w:rsidRPr="00687FC6">
        <w:rPr>
          <w:sz w:val="26"/>
          <w:szCs w:val="26"/>
        </w:rPr>
        <w:t>мекен-жайы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бойынша</w:t>
      </w:r>
      <w:proofErr w:type="spellEnd"/>
      <w:r w:rsidRPr="00687FC6">
        <w:rPr>
          <w:sz w:val="26"/>
          <w:szCs w:val="26"/>
        </w:rPr>
        <w:t xml:space="preserve">: 461504, </w:t>
      </w:r>
      <w:proofErr w:type="spellStart"/>
      <w:r w:rsidRPr="00687FC6">
        <w:rPr>
          <w:sz w:val="26"/>
          <w:szCs w:val="26"/>
        </w:rPr>
        <w:t>Орынбор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облысы</w:t>
      </w:r>
      <w:proofErr w:type="spellEnd"/>
      <w:r w:rsidRPr="00687FC6">
        <w:rPr>
          <w:sz w:val="26"/>
          <w:szCs w:val="26"/>
        </w:rPr>
        <w:t xml:space="preserve">, Соль-Илецк </w:t>
      </w:r>
      <w:proofErr w:type="spellStart"/>
      <w:r w:rsidRPr="00687FC6">
        <w:rPr>
          <w:sz w:val="26"/>
          <w:szCs w:val="26"/>
        </w:rPr>
        <w:t>қаласы</w:t>
      </w:r>
      <w:proofErr w:type="spellEnd"/>
      <w:r w:rsidRPr="00687FC6">
        <w:rPr>
          <w:sz w:val="26"/>
          <w:szCs w:val="26"/>
        </w:rPr>
        <w:t>, Вокзальная к-</w:t>
      </w:r>
      <w:proofErr w:type="spellStart"/>
      <w:r w:rsidRPr="00687FC6">
        <w:rPr>
          <w:sz w:val="26"/>
          <w:szCs w:val="26"/>
        </w:rPr>
        <w:t>сі</w:t>
      </w:r>
      <w:proofErr w:type="spellEnd"/>
      <w:r w:rsidRPr="00687FC6">
        <w:rPr>
          <w:sz w:val="26"/>
          <w:szCs w:val="26"/>
        </w:rPr>
        <w:t xml:space="preserve">, 92, </w:t>
      </w:r>
      <w:proofErr w:type="spellStart"/>
      <w:r w:rsidRPr="00687FC6">
        <w:rPr>
          <w:sz w:val="26"/>
          <w:szCs w:val="26"/>
        </w:rPr>
        <w:t>тендерлік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комиссияның</w:t>
      </w:r>
      <w:proofErr w:type="spellEnd"/>
      <w:r w:rsidRPr="00687FC6">
        <w:rPr>
          <w:sz w:val="26"/>
          <w:szCs w:val="26"/>
        </w:rPr>
        <w:t xml:space="preserve"> 2- </w:t>
      </w:r>
      <w:proofErr w:type="spellStart"/>
      <w:r w:rsidRPr="00687FC6">
        <w:rPr>
          <w:sz w:val="26"/>
          <w:szCs w:val="26"/>
        </w:rPr>
        <w:t>қабатында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ұысыныстарын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сұрату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тәсілімен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сатып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алуға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қатысуға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өтінімдер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салынған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конверттерді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ашу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рәсімі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жүзеге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асырылды</w:t>
      </w:r>
      <w:proofErr w:type="spellEnd"/>
      <w:r w:rsidRPr="00687FC6">
        <w:rPr>
          <w:sz w:val="26"/>
          <w:szCs w:val="26"/>
        </w:rPr>
        <w:t>.</w:t>
      </w:r>
    </w:p>
    <w:p w:rsidR="00A71A08" w:rsidRPr="00687FC6" w:rsidRDefault="00A71A08" w:rsidP="00A71A08">
      <w:pPr>
        <w:pStyle w:val="af1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</w:p>
    <w:p w:rsidR="00A71A08" w:rsidRDefault="00A71A08" w:rsidP="00A71A08">
      <w:pPr>
        <w:pStyle w:val="af1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  <w:proofErr w:type="spellStart"/>
      <w:r w:rsidRPr="00687FC6">
        <w:rPr>
          <w:b/>
          <w:sz w:val="26"/>
          <w:szCs w:val="26"/>
        </w:rPr>
        <w:t>Сатып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алынатын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тауарлардың</w:t>
      </w:r>
      <w:proofErr w:type="spellEnd"/>
      <w:r w:rsidRPr="00687FC6">
        <w:rPr>
          <w:b/>
          <w:sz w:val="26"/>
          <w:szCs w:val="26"/>
        </w:rPr>
        <w:t xml:space="preserve">, </w:t>
      </w:r>
      <w:proofErr w:type="spellStart"/>
      <w:r w:rsidRPr="00687FC6">
        <w:rPr>
          <w:b/>
          <w:sz w:val="26"/>
          <w:szCs w:val="26"/>
        </w:rPr>
        <w:t>жұмыстар</w:t>
      </w:r>
      <w:proofErr w:type="spellEnd"/>
      <w:r w:rsidRPr="00687FC6">
        <w:rPr>
          <w:b/>
          <w:sz w:val="26"/>
          <w:szCs w:val="26"/>
        </w:rPr>
        <w:t xml:space="preserve"> мен </w:t>
      </w:r>
      <w:proofErr w:type="spellStart"/>
      <w:r w:rsidRPr="00687FC6">
        <w:rPr>
          <w:b/>
          <w:sz w:val="26"/>
          <w:szCs w:val="26"/>
        </w:rPr>
        <w:t>көрсетілетін</w:t>
      </w:r>
      <w:proofErr w:type="spellEnd"/>
      <w:r w:rsidRPr="00687FC6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қызметтердің</w:t>
      </w:r>
      <w:proofErr w:type="spellEnd"/>
      <w:r w:rsidRPr="006F399E">
        <w:rPr>
          <w:b/>
          <w:sz w:val="26"/>
          <w:szCs w:val="26"/>
        </w:rPr>
        <w:t xml:space="preserve"> </w:t>
      </w:r>
      <w:proofErr w:type="spellStart"/>
      <w:r w:rsidRPr="00687FC6">
        <w:rPr>
          <w:b/>
          <w:sz w:val="26"/>
          <w:szCs w:val="26"/>
        </w:rPr>
        <w:t>тізбесі</w:t>
      </w:r>
      <w:proofErr w:type="spellEnd"/>
    </w:p>
    <w:p w:rsidR="00A71A08" w:rsidRDefault="00A71A08" w:rsidP="00A71A08">
      <w:pPr>
        <w:pStyle w:val="af1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  <w:r w:rsidRPr="00687FC6">
        <w:rPr>
          <w:b/>
          <w:sz w:val="26"/>
          <w:szCs w:val="26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A71A08" w:rsidRPr="00687FC6" w:rsidTr="00FA1799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87FC6">
              <w:rPr>
                <w:bCs/>
                <w:sz w:val="20"/>
                <w:szCs w:val="20"/>
              </w:rPr>
              <w:t>Лот</w:t>
            </w:r>
            <w:r w:rsidRPr="00687FC6">
              <w:rPr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87FC6">
              <w:rPr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87FC6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(МЕМСТ </w:t>
            </w:r>
            <w:proofErr w:type="spellStart"/>
            <w:r w:rsidRPr="00687FC6">
              <w:rPr>
                <w:bCs/>
                <w:sz w:val="20"/>
                <w:szCs w:val="20"/>
              </w:rPr>
              <w:t>немесе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сызба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нөмірі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bCs/>
                <w:sz w:val="20"/>
                <w:szCs w:val="20"/>
              </w:rPr>
              <w:t>түрлері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bCs/>
                <w:sz w:val="20"/>
                <w:szCs w:val="20"/>
              </w:rPr>
              <w:t>тауарларға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қойылатын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талаптар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көрсетіле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отырып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bCs/>
                <w:sz w:val="20"/>
                <w:szCs w:val="20"/>
              </w:rPr>
              <w:t>тауардың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Pr="00687FC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87FC6">
              <w:rPr>
                <w:bCs/>
                <w:sz w:val="20"/>
                <w:szCs w:val="20"/>
              </w:rPr>
              <w:t>Өлшем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бірлігі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87FC6">
              <w:rPr>
                <w:bCs/>
                <w:sz w:val="20"/>
                <w:szCs w:val="20"/>
              </w:rPr>
              <w:t>Тауардың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саны (</w:t>
            </w:r>
            <w:proofErr w:type="spellStart"/>
            <w:r w:rsidRPr="00687FC6">
              <w:rPr>
                <w:bCs/>
                <w:sz w:val="20"/>
                <w:szCs w:val="20"/>
              </w:rPr>
              <w:t>көлемі</w:t>
            </w:r>
            <w:proofErr w:type="spellEnd"/>
            <w:r w:rsidRPr="00687FC6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 xml:space="preserve">ҚҚС-ты </w:t>
            </w:r>
            <w:proofErr w:type="spellStart"/>
            <w:r w:rsidRPr="00687FC6">
              <w:rPr>
                <w:bCs/>
                <w:sz w:val="20"/>
                <w:szCs w:val="20"/>
              </w:rPr>
              <w:t>қоспағанда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687FC6">
              <w:rPr>
                <w:bCs/>
                <w:sz w:val="20"/>
                <w:szCs w:val="20"/>
              </w:rPr>
              <w:t>сатып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алуға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bCs/>
                <w:sz w:val="20"/>
                <w:szCs w:val="20"/>
              </w:rPr>
              <w:t>бөлінген</w:t>
            </w:r>
            <w:proofErr w:type="spellEnd"/>
            <w:r w:rsidRPr="00687FC6">
              <w:rPr>
                <w:bCs/>
                <w:sz w:val="20"/>
                <w:szCs w:val="20"/>
              </w:rPr>
              <w:t xml:space="preserve"> сома </w:t>
            </w:r>
            <w:proofErr w:type="spellStart"/>
            <w:r w:rsidRPr="00687FC6">
              <w:rPr>
                <w:bCs/>
                <w:sz w:val="20"/>
                <w:szCs w:val="20"/>
              </w:rPr>
              <w:t>рубльмен</w:t>
            </w:r>
            <w:proofErr w:type="spellEnd"/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РУКАВА РЕЗИНОВЫЕ НАПОРНЫЕ С ТЕКСТИЛЬНЫМ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Тоқыма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жақтауы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Pr="004273E9">
              <w:rPr>
                <w:bCs/>
                <w:sz w:val="20"/>
                <w:szCs w:val="20"/>
              </w:rPr>
              <w:t>резеңке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қысымды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жеңдер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. МЕМСТ 18698-79, б(I) </w:t>
            </w:r>
            <w:proofErr w:type="spellStart"/>
            <w:r w:rsidRPr="004273E9">
              <w:rPr>
                <w:bCs/>
                <w:sz w:val="20"/>
                <w:szCs w:val="20"/>
              </w:rPr>
              <w:t>класы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273E9">
              <w:rPr>
                <w:bCs/>
                <w:sz w:val="20"/>
                <w:szCs w:val="20"/>
              </w:rPr>
              <w:t>диаметрі</w:t>
            </w:r>
            <w:proofErr w:type="spellEnd"/>
            <w:r w:rsidRPr="004273E9">
              <w:rPr>
                <w:bCs/>
                <w:sz w:val="20"/>
                <w:szCs w:val="20"/>
              </w:rPr>
              <w:t>.(</w:t>
            </w:r>
            <w:proofErr w:type="gramEnd"/>
            <w:r w:rsidRPr="004273E9">
              <w:rPr>
                <w:bCs/>
                <w:sz w:val="20"/>
                <w:szCs w:val="20"/>
              </w:rPr>
              <w:t xml:space="preserve">номинал.)- - 25 мм, </w:t>
            </w:r>
            <w:proofErr w:type="spellStart"/>
            <w:r w:rsidRPr="004273E9">
              <w:rPr>
                <w:bCs/>
                <w:sz w:val="20"/>
                <w:szCs w:val="20"/>
              </w:rPr>
              <w:t>жұмыс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қысымы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 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25 125,00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Рукав резиновый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МЕМСТ 18698-79, в (I) </w:t>
            </w:r>
            <w:proofErr w:type="spellStart"/>
            <w:r w:rsidRPr="004273E9">
              <w:rPr>
                <w:bCs/>
                <w:sz w:val="20"/>
                <w:szCs w:val="20"/>
              </w:rPr>
              <w:t>класы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273E9">
              <w:rPr>
                <w:bCs/>
                <w:sz w:val="20"/>
                <w:szCs w:val="20"/>
              </w:rPr>
              <w:t>диаметрі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273E9">
              <w:rPr>
                <w:bCs/>
                <w:sz w:val="20"/>
                <w:szCs w:val="20"/>
              </w:rPr>
              <w:t>ішкі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номиналды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) - 32 мм, </w:t>
            </w:r>
            <w:proofErr w:type="spellStart"/>
            <w:r w:rsidRPr="004273E9">
              <w:rPr>
                <w:bCs/>
                <w:sz w:val="20"/>
                <w:szCs w:val="20"/>
              </w:rPr>
              <w:t>жұмыс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қысымы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 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13 894,71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РУКАВ РЕЗИНОВЫЙ НАПОРНЫЙ Д-40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МемСТ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18698-79, B(I) </w:t>
            </w:r>
            <w:proofErr w:type="spellStart"/>
            <w:r w:rsidRPr="004273E9">
              <w:rPr>
                <w:bCs/>
                <w:sz w:val="20"/>
                <w:szCs w:val="20"/>
              </w:rPr>
              <w:t>класы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273E9">
              <w:rPr>
                <w:bCs/>
                <w:sz w:val="20"/>
                <w:szCs w:val="20"/>
              </w:rPr>
              <w:t>диаметрі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273E9">
              <w:rPr>
                <w:bCs/>
                <w:sz w:val="20"/>
                <w:szCs w:val="20"/>
              </w:rPr>
              <w:t>ішкі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номиналды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) - 40 мм, </w:t>
            </w:r>
            <w:proofErr w:type="spellStart"/>
            <w:r w:rsidRPr="004273E9">
              <w:rPr>
                <w:bCs/>
                <w:sz w:val="20"/>
                <w:szCs w:val="20"/>
              </w:rPr>
              <w:t>жиек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қысымы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0,63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32 656,50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Батарея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87FC6" w:rsidRDefault="00A71A08" w:rsidP="00FA179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 xml:space="preserve">12V-7,5 A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қайта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зарядталатын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батарея, </w:t>
            </w:r>
            <w:proofErr w:type="spellStart"/>
            <w:r w:rsidRPr="00687FC6">
              <w:rPr>
                <w:color w:val="000000"/>
                <w:sz w:val="20"/>
                <w:szCs w:val="20"/>
              </w:rPr>
              <w:t>өлшемі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151 x 94 x 65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14 300,00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0A48C7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A48C7">
              <w:rPr>
                <w:color w:val="000000"/>
                <w:sz w:val="20"/>
                <w:szCs w:val="20"/>
              </w:rPr>
              <w:t>Қорғалмаған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тақта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0A48C7" w:rsidRDefault="00A71A08" w:rsidP="00FA1799">
            <w:pPr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МЕМСТ 8486-86 (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қылқан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жапырақтылар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түрлері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қалыңдығы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50 мм,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ұзындығы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4-6 метр,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ені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25-30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0A48C7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 xml:space="preserve">113 </w:t>
            </w:r>
            <w:proofErr w:type="spellStart"/>
            <w:r w:rsidRPr="000A48C7">
              <w:rPr>
                <w:color w:val="000000"/>
                <w:sz w:val="20"/>
                <w:szCs w:val="20"/>
              </w:rPr>
              <w:t>Текше</w:t>
            </w:r>
            <w:proofErr w:type="spellEnd"/>
            <w:r w:rsidRPr="000A48C7">
              <w:rPr>
                <w:color w:val="000000"/>
                <w:sz w:val="20"/>
                <w:szCs w:val="20"/>
              </w:rPr>
              <w:t xml:space="preserve">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0A48C7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0A48C7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0A48C7">
              <w:rPr>
                <w:color w:val="000000"/>
                <w:sz w:val="20"/>
                <w:szCs w:val="20"/>
              </w:rPr>
              <w:t>39 166,67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индустриальная, минеральная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166 </w:t>
            </w:r>
            <w:proofErr w:type="gramStart"/>
            <w:r w:rsidRPr="00CF679A">
              <w:rPr>
                <w:color w:val="000000"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40,925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55 589,64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Доска обрезная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5D47E7" w:rsidP="00FA1799">
            <w:pPr>
              <w:rPr>
                <w:color w:val="000000"/>
                <w:sz w:val="20"/>
                <w:szCs w:val="20"/>
              </w:rPr>
            </w:pPr>
            <w:r w:rsidRPr="005D47E7">
              <w:rPr>
                <w:color w:val="000000"/>
                <w:sz w:val="20"/>
                <w:szCs w:val="20"/>
              </w:rPr>
              <w:t>ГОСТ 8486-86 (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қылқан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жапырақты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ағаштар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қалыңдығы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 40 мм, 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ұзындығы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 2750 мм, 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ені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 150 мм </w:t>
            </w:r>
            <w:proofErr w:type="spellStart"/>
            <w:r w:rsidRPr="005D47E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Pr="005D47E7">
              <w:rPr>
                <w:color w:val="000000"/>
                <w:sz w:val="20"/>
                <w:szCs w:val="20"/>
              </w:rPr>
              <w:t xml:space="preserve"> 175 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113 Метр кубический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66 666,67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Автошина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gramStart"/>
            <w:r w:rsidRPr="00CF679A">
              <w:rPr>
                <w:color w:val="000000"/>
                <w:sz w:val="20"/>
                <w:szCs w:val="20"/>
              </w:rPr>
              <w:t>для трактора Т-25,</w:t>
            </w:r>
            <w:proofErr w:type="gramEnd"/>
            <w:r w:rsidRPr="00CF679A">
              <w:rPr>
                <w:color w:val="000000"/>
                <w:sz w:val="20"/>
                <w:szCs w:val="20"/>
              </w:rPr>
              <w:t xml:space="preserve"> размер 9,5-32, в комплект входят покрышка и камера, задняя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10 916,66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90187ES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796 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3 916,64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 xml:space="preserve"> </w:t>
            </w:r>
            <w:r w:rsidR="005D47E7" w:rsidRPr="005D47E7">
              <w:rPr>
                <w:color w:val="000000"/>
                <w:sz w:val="20"/>
                <w:szCs w:val="20"/>
              </w:rPr>
              <w:t xml:space="preserve">ГОСТ 15150-69 (РФ).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Белгі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белгісі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FS-F.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сары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қызыл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жалаулардың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екі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қолданылады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. Мата полиэфир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Жібек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тығыздығы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60-70 г / ш. м. P / E 100%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тегіс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бояу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. Материал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ағаш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құрғақ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қарағай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немесе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қайың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тегістелген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Ағаштың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диаметрі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- 20 мм (+/- 2 мм);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тудың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жалпы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өлшемдері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390х 245 мм (+/- 5 мм).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Салмағы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: 100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грамнан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аспайды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Толықтығы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сөмке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– 1 дана,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қызыл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жалауша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– 1 дана, Сары </w:t>
            </w:r>
            <w:proofErr w:type="spellStart"/>
            <w:r w:rsidR="005D47E7" w:rsidRPr="005D47E7">
              <w:rPr>
                <w:color w:val="000000"/>
                <w:sz w:val="20"/>
                <w:szCs w:val="20"/>
              </w:rPr>
              <w:t>жалауша</w:t>
            </w:r>
            <w:proofErr w:type="spellEnd"/>
            <w:r w:rsidR="005D47E7" w:rsidRPr="005D47E7">
              <w:rPr>
                <w:color w:val="000000"/>
                <w:sz w:val="20"/>
                <w:szCs w:val="20"/>
              </w:rPr>
              <w:t xml:space="preserve"> – 1 дана.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839 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CF679A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CF679A">
              <w:rPr>
                <w:color w:val="000000"/>
                <w:sz w:val="20"/>
                <w:szCs w:val="20"/>
              </w:rPr>
              <w:t>13 066,46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Клавиатура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сымды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USB </w:t>
            </w:r>
            <w:proofErr w:type="spellStart"/>
            <w:r w:rsidRPr="004273E9">
              <w:rPr>
                <w:bCs/>
                <w:sz w:val="20"/>
                <w:szCs w:val="20"/>
              </w:rPr>
              <w:t>интерфейсі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төртбұрышты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пернелер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дизайны; </w:t>
            </w:r>
            <w:proofErr w:type="spellStart"/>
            <w:r w:rsidRPr="004273E9">
              <w:rPr>
                <w:bCs/>
                <w:sz w:val="20"/>
                <w:szCs w:val="20"/>
              </w:rPr>
              <w:t>ағылшын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әріптерінің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орыс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әріптерінің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ақ</w:t>
            </w:r>
            <w:proofErr w:type="spellEnd"/>
            <w:r w:rsidRPr="004273E9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13 725,00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Термопленка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НР 1010 </w:t>
            </w:r>
            <w:proofErr w:type="spellStart"/>
            <w:r w:rsidRPr="004273E9">
              <w:rPr>
                <w:bCs/>
                <w:sz w:val="20"/>
                <w:szCs w:val="20"/>
              </w:rPr>
              <w:t>принтеріне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999,98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ТЕРМОПЛЕНКА НР 1200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1200 </w:t>
            </w:r>
            <w:proofErr w:type="spellStart"/>
            <w:r w:rsidRPr="004273E9">
              <w:rPr>
                <w:bCs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1 400,00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Термопленка</w:t>
            </w:r>
            <w:proofErr w:type="spellEnd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термиялық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273E9">
              <w:rPr>
                <w:bCs/>
                <w:sz w:val="20"/>
                <w:szCs w:val="20"/>
              </w:rPr>
              <w:t>пленка  (</w:t>
            </w:r>
            <w:proofErr w:type="gramEnd"/>
            <w:r w:rsidRPr="004273E9">
              <w:rPr>
                <w:bCs/>
                <w:sz w:val="20"/>
                <w:szCs w:val="20"/>
              </w:rPr>
              <w:t xml:space="preserve">P) </w:t>
            </w:r>
            <w:proofErr w:type="spellStart"/>
            <w:r w:rsidRPr="004273E9">
              <w:rPr>
                <w:bCs/>
                <w:sz w:val="20"/>
                <w:szCs w:val="20"/>
              </w:rPr>
              <w:t>Canon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iR-2016/2018/2200/2800/3300 </w:t>
            </w:r>
            <w:proofErr w:type="spellStart"/>
            <w:r w:rsidRPr="004273E9">
              <w:rPr>
                <w:bCs/>
                <w:sz w:val="20"/>
                <w:szCs w:val="20"/>
              </w:rPr>
              <w:t>үшін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1 258,32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Мышь оптическая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оптикалық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сымды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USB </w:t>
            </w:r>
            <w:proofErr w:type="spellStart"/>
            <w:r w:rsidRPr="004273E9">
              <w:rPr>
                <w:bCs/>
                <w:sz w:val="20"/>
                <w:szCs w:val="20"/>
              </w:rPr>
              <w:t>қосылымдары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USB </w:t>
            </w:r>
            <w:proofErr w:type="spellStart"/>
            <w:r w:rsidRPr="004273E9">
              <w:rPr>
                <w:bCs/>
                <w:sz w:val="20"/>
                <w:szCs w:val="20"/>
              </w:rPr>
              <w:t>қосылымы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бар; </w:t>
            </w:r>
            <w:proofErr w:type="spellStart"/>
            <w:r w:rsidRPr="004273E9">
              <w:rPr>
                <w:bCs/>
                <w:sz w:val="20"/>
                <w:szCs w:val="20"/>
              </w:rPr>
              <w:t>сымның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ұзындығы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1.8 м; </w:t>
            </w:r>
            <w:proofErr w:type="spellStart"/>
            <w:r w:rsidRPr="004273E9">
              <w:rPr>
                <w:bCs/>
                <w:sz w:val="20"/>
                <w:szCs w:val="20"/>
              </w:rPr>
              <w:t>сенсордың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ажыратымдылығы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максимум 800 </w:t>
            </w:r>
            <w:proofErr w:type="spellStart"/>
            <w:r w:rsidRPr="004273E9">
              <w:rPr>
                <w:bCs/>
                <w:sz w:val="20"/>
                <w:szCs w:val="20"/>
              </w:rPr>
              <w:t>dpi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түймелер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саны 2; </w:t>
            </w:r>
            <w:proofErr w:type="spellStart"/>
            <w:r w:rsidRPr="004273E9">
              <w:rPr>
                <w:bCs/>
                <w:sz w:val="20"/>
                <w:szCs w:val="20"/>
              </w:rPr>
              <w:t>айналдыру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дөңгелегі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бар; </w:t>
            </w:r>
            <w:proofErr w:type="spellStart"/>
            <w:r w:rsidRPr="004273E9">
              <w:rPr>
                <w:bCs/>
                <w:sz w:val="20"/>
                <w:szCs w:val="20"/>
              </w:rPr>
              <w:t>оң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және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сол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қол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үшін</w:t>
            </w:r>
            <w:proofErr w:type="spellEnd"/>
            <w:r w:rsidRPr="004273E9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2 833,29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Жесткий диск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HDD 500 Gb Seagate Barracuda (7200.12), 16 Mb, 7200rpm, Serial ATA II-300, NCQ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53 925,01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Устройство охлаждения(кулер) процессора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Желдеткіштердің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саны 1; </w:t>
            </w:r>
            <w:proofErr w:type="spellStart"/>
            <w:r w:rsidRPr="004273E9">
              <w:rPr>
                <w:bCs/>
                <w:sz w:val="20"/>
                <w:szCs w:val="20"/>
              </w:rPr>
              <w:t>желдеткіштің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диаметрі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80 мм; </w:t>
            </w:r>
            <w:proofErr w:type="spellStart"/>
            <w:r w:rsidRPr="004273E9">
              <w:rPr>
                <w:bCs/>
                <w:sz w:val="20"/>
                <w:szCs w:val="20"/>
              </w:rPr>
              <w:t>үрлеу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бағыты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МП параллель; </w:t>
            </w:r>
            <w:proofErr w:type="spellStart"/>
            <w:r w:rsidRPr="004273E9">
              <w:rPr>
                <w:bCs/>
                <w:sz w:val="20"/>
                <w:szCs w:val="20"/>
              </w:rPr>
              <w:t>желдеткіштің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шу </w:t>
            </w:r>
            <w:proofErr w:type="spellStart"/>
            <w:r w:rsidRPr="004273E9">
              <w:rPr>
                <w:bCs/>
                <w:sz w:val="20"/>
                <w:szCs w:val="20"/>
              </w:rPr>
              <w:t>деңгейі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25 дБ; </w:t>
            </w:r>
            <w:proofErr w:type="spellStart"/>
            <w:r w:rsidRPr="004273E9">
              <w:rPr>
                <w:bCs/>
                <w:sz w:val="20"/>
                <w:szCs w:val="20"/>
              </w:rPr>
              <w:t>желдеткіштің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айналу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жылдамдығы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2200 </w:t>
            </w:r>
            <w:proofErr w:type="spellStart"/>
            <w:r w:rsidRPr="004273E9">
              <w:rPr>
                <w:bCs/>
                <w:sz w:val="20"/>
                <w:szCs w:val="20"/>
              </w:rPr>
              <w:t>айн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/мин; </w:t>
            </w:r>
            <w:proofErr w:type="spellStart"/>
            <w:r w:rsidRPr="004273E9">
              <w:rPr>
                <w:bCs/>
                <w:sz w:val="20"/>
                <w:szCs w:val="20"/>
              </w:rPr>
              <w:t>сырғанау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мойынтірегінің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4273E9">
              <w:rPr>
                <w:bCs/>
                <w:sz w:val="20"/>
                <w:szCs w:val="20"/>
              </w:rPr>
              <w:t>гидродинамикалық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);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үйлесімділік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4273E9">
              <w:rPr>
                <w:bCs/>
                <w:sz w:val="20"/>
                <w:szCs w:val="20"/>
              </w:rPr>
              <w:t>процессорға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арналған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брендтің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салқындатқыш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мақсаты</w:t>
            </w:r>
            <w:proofErr w:type="spellEnd"/>
            <w:r w:rsidRPr="004273E9">
              <w:rPr>
                <w:bCs/>
                <w:sz w:val="20"/>
                <w:szCs w:val="20"/>
              </w:rPr>
              <w:t>: AMD/</w:t>
            </w:r>
            <w:proofErr w:type="spellStart"/>
            <w:r w:rsidRPr="004273E9">
              <w:rPr>
                <w:bCs/>
                <w:sz w:val="20"/>
                <w:szCs w:val="20"/>
              </w:rPr>
              <w:t>Intel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Socket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1200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Socket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1156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Socket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1155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Socket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1151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Socket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1150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LGA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775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SocketAM4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Socketam3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SocketAM3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SocketAM2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SocketAM2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Socketfm2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Socketfm2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Socketfm1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Socket940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Socket754 </w:t>
            </w:r>
            <w:proofErr w:type="spellStart"/>
            <w:r w:rsidRPr="004273E9">
              <w:rPr>
                <w:bCs/>
                <w:sz w:val="20"/>
                <w:szCs w:val="20"/>
              </w:rPr>
              <w:t>үйлесімділігі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иә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процессордың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lastRenderedPageBreak/>
              <w:t>максималды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жылу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шығыны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100 Вт;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15 050,00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Қолдау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10th-ші </w:t>
            </w:r>
            <w:proofErr w:type="spellStart"/>
            <w:r w:rsidRPr="004273E9">
              <w:rPr>
                <w:bCs/>
                <w:sz w:val="20"/>
                <w:szCs w:val="20"/>
              </w:rPr>
              <w:t>буын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Intel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® </w:t>
            </w:r>
            <w:proofErr w:type="spellStart"/>
            <w:r w:rsidRPr="004273E9">
              <w:rPr>
                <w:bCs/>
                <w:sz w:val="20"/>
                <w:szCs w:val="20"/>
              </w:rPr>
              <w:t>Core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™ (</w:t>
            </w:r>
            <w:proofErr w:type="spellStart"/>
            <w:r w:rsidRPr="004273E9">
              <w:rPr>
                <w:bCs/>
                <w:sz w:val="20"/>
                <w:szCs w:val="20"/>
              </w:rPr>
              <w:t>Socket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1200); LGA 1200 </w:t>
            </w:r>
            <w:proofErr w:type="spellStart"/>
            <w:r w:rsidRPr="004273E9">
              <w:rPr>
                <w:bCs/>
                <w:sz w:val="20"/>
                <w:szCs w:val="20"/>
              </w:rPr>
              <w:t>процессорының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ұясы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Intel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B460 </w:t>
            </w:r>
            <w:proofErr w:type="spellStart"/>
            <w:r w:rsidRPr="004273E9">
              <w:rPr>
                <w:bCs/>
                <w:sz w:val="20"/>
                <w:szCs w:val="20"/>
              </w:rPr>
              <w:t>чипсеті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қолдау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көрсетілетін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DIMM </w:t>
            </w:r>
            <w:proofErr w:type="spellStart"/>
            <w:r w:rsidRPr="004273E9">
              <w:rPr>
                <w:bCs/>
                <w:sz w:val="20"/>
                <w:szCs w:val="20"/>
              </w:rPr>
              <w:t>жады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2933 МГц </w:t>
            </w:r>
            <w:proofErr w:type="spellStart"/>
            <w:r w:rsidRPr="004273E9">
              <w:rPr>
                <w:bCs/>
                <w:sz w:val="20"/>
                <w:szCs w:val="20"/>
              </w:rPr>
              <w:t>жиілік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спецификациясы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жедел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жад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жиілігін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қолдау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2933 / 2800 / 2666 / 2400 / 2133 МГц; DDR4 2 </w:t>
            </w:r>
            <w:proofErr w:type="spellStart"/>
            <w:r w:rsidRPr="004273E9">
              <w:rPr>
                <w:bCs/>
                <w:sz w:val="20"/>
                <w:szCs w:val="20"/>
              </w:rPr>
              <w:t>жад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слоттары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64 Гбайт </w:t>
            </w:r>
            <w:proofErr w:type="spellStart"/>
            <w:r w:rsidRPr="004273E9">
              <w:rPr>
                <w:bCs/>
                <w:sz w:val="20"/>
                <w:szCs w:val="20"/>
              </w:rPr>
              <w:t>жедел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жады</w:t>
            </w:r>
            <w:proofErr w:type="spellEnd"/>
            <w:r w:rsidRPr="004273E9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11 383,33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microATX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пішін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факторының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аналық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платасы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LGA1155 </w:t>
            </w:r>
            <w:proofErr w:type="spellStart"/>
            <w:r w:rsidRPr="004273E9">
              <w:rPr>
                <w:bCs/>
                <w:sz w:val="20"/>
                <w:szCs w:val="20"/>
              </w:rPr>
              <w:t>ұясы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Intel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H61 </w:t>
            </w:r>
            <w:proofErr w:type="spellStart"/>
            <w:r w:rsidRPr="004273E9">
              <w:rPr>
                <w:bCs/>
                <w:sz w:val="20"/>
                <w:szCs w:val="20"/>
              </w:rPr>
              <w:t>чипсеті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. 2 DDR3 DIMM </w:t>
            </w:r>
            <w:proofErr w:type="spellStart"/>
            <w:r w:rsidRPr="004273E9">
              <w:rPr>
                <w:bCs/>
                <w:sz w:val="20"/>
                <w:szCs w:val="20"/>
              </w:rPr>
              <w:t>слоттары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800-1333 МГц SATA </w:t>
            </w:r>
            <w:proofErr w:type="spellStart"/>
            <w:r w:rsidRPr="004273E9">
              <w:rPr>
                <w:bCs/>
                <w:sz w:val="20"/>
                <w:szCs w:val="20"/>
              </w:rPr>
              <w:t>қосқыштары</w:t>
            </w:r>
            <w:proofErr w:type="spellEnd"/>
            <w:r w:rsidRPr="004273E9">
              <w:rPr>
                <w:bCs/>
                <w:sz w:val="20"/>
                <w:szCs w:val="20"/>
              </w:rPr>
              <w:t>: 3 Гбит / с - 4.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4 891,66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microATX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пішін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факторының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аналық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платасы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LGA1151 v2 </w:t>
            </w:r>
            <w:proofErr w:type="spellStart"/>
            <w:r w:rsidRPr="004273E9">
              <w:rPr>
                <w:bCs/>
                <w:sz w:val="20"/>
                <w:szCs w:val="20"/>
              </w:rPr>
              <w:t>розеткасы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Intel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Z370 </w:t>
            </w:r>
            <w:proofErr w:type="spellStart"/>
            <w:r w:rsidRPr="004273E9">
              <w:rPr>
                <w:bCs/>
                <w:sz w:val="20"/>
                <w:szCs w:val="20"/>
              </w:rPr>
              <w:t>чипсеті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4 DDR4 DIMM </w:t>
            </w:r>
            <w:proofErr w:type="spellStart"/>
            <w:r w:rsidRPr="004273E9">
              <w:rPr>
                <w:bCs/>
                <w:sz w:val="20"/>
                <w:szCs w:val="20"/>
              </w:rPr>
              <w:t>слоттары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2133-4000 МГц SATA </w:t>
            </w:r>
            <w:proofErr w:type="spellStart"/>
            <w:r w:rsidRPr="004273E9">
              <w:rPr>
                <w:bCs/>
                <w:sz w:val="20"/>
                <w:szCs w:val="20"/>
              </w:rPr>
              <w:t>қосқыштары</w:t>
            </w:r>
            <w:proofErr w:type="spellEnd"/>
            <w:r w:rsidRPr="004273E9">
              <w:rPr>
                <w:bCs/>
                <w:sz w:val="20"/>
                <w:szCs w:val="20"/>
              </w:rPr>
              <w:t>: 6 Гбит / с-6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14 349,98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Кабель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КГ </w:t>
            </w:r>
            <w:proofErr w:type="spellStart"/>
            <w:r w:rsidRPr="004273E9">
              <w:rPr>
                <w:bCs/>
                <w:sz w:val="20"/>
                <w:szCs w:val="20"/>
              </w:rPr>
              <w:t>маркасы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күштік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мыс </w:t>
            </w:r>
            <w:proofErr w:type="spellStart"/>
            <w:r w:rsidRPr="004273E9">
              <w:rPr>
                <w:bCs/>
                <w:sz w:val="20"/>
                <w:szCs w:val="20"/>
              </w:rPr>
              <w:t>өткізгіштері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бар, </w:t>
            </w:r>
            <w:proofErr w:type="spellStart"/>
            <w:r w:rsidRPr="004273E9">
              <w:rPr>
                <w:bCs/>
                <w:sz w:val="20"/>
                <w:szCs w:val="20"/>
              </w:rPr>
              <w:t>резеңке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оқшаулағышы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бар; </w:t>
            </w:r>
            <w:proofErr w:type="spellStart"/>
            <w:r w:rsidRPr="004273E9">
              <w:rPr>
                <w:bCs/>
                <w:sz w:val="20"/>
                <w:szCs w:val="20"/>
              </w:rPr>
              <w:t>қимасы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3х10+1х6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42 333,18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ЛЗ - ЦНИИ </w:t>
            </w:r>
            <w:proofErr w:type="spellStart"/>
            <w:r w:rsidRPr="004273E9">
              <w:rPr>
                <w:bCs/>
                <w:sz w:val="20"/>
                <w:szCs w:val="20"/>
              </w:rPr>
              <w:t>майлау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ГОСТ 19791-74 </w:t>
            </w:r>
            <w:proofErr w:type="spellStart"/>
            <w:r w:rsidRPr="004273E9">
              <w:rPr>
                <w:bCs/>
                <w:sz w:val="20"/>
                <w:szCs w:val="20"/>
              </w:rPr>
              <w:t>ену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200-260. </w:t>
            </w:r>
            <w:proofErr w:type="spellStart"/>
            <w:r w:rsidRPr="004273E9">
              <w:rPr>
                <w:bCs/>
                <w:sz w:val="20"/>
                <w:szCs w:val="20"/>
              </w:rPr>
              <w:t>Тамшылау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температурасы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130° С-</w:t>
            </w:r>
            <w:proofErr w:type="spellStart"/>
            <w:r w:rsidRPr="004273E9">
              <w:rPr>
                <w:bCs/>
                <w:sz w:val="20"/>
                <w:szCs w:val="20"/>
              </w:rPr>
              <w:t>тан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төмен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емес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273E9">
              <w:rPr>
                <w:bCs/>
                <w:sz w:val="20"/>
                <w:szCs w:val="20"/>
              </w:rPr>
              <w:t>судың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массалық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үлесі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0,4% - дан </w:t>
            </w:r>
            <w:proofErr w:type="spellStart"/>
            <w:r w:rsidRPr="004273E9">
              <w:rPr>
                <w:bCs/>
                <w:sz w:val="20"/>
                <w:szCs w:val="20"/>
              </w:rPr>
              <w:t>аспайды</w:t>
            </w:r>
            <w:proofErr w:type="spellEnd"/>
            <w:r w:rsidRPr="004273E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166 </w:t>
            </w:r>
            <w:proofErr w:type="gramStart"/>
            <w:r w:rsidRPr="004273E9">
              <w:rPr>
                <w:bCs/>
                <w:sz w:val="20"/>
                <w:szCs w:val="20"/>
              </w:rPr>
              <w:t>Килограмм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10 500,00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DDR-3 DIMM 4Gb/1600MHz PC12800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12 750,01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Оперативті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жады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DDR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64 666,63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Видеокарта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PCI-E 3.0 </w:t>
            </w:r>
            <w:proofErr w:type="spellStart"/>
            <w:r w:rsidRPr="004273E9">
              <w:rPr>
                <w:bCs/>
                <w:sz w:val="20"/>
                <w:szCs w:val="20"/>
              </w:rPr>
              <w:t>интерфейсі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nVidia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GeForce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GT 1030 </w:t>
            </w:r>
            <w:proofErr w:type="spellStart"/>
            <w:r w:rsidRPr="004273E9">
              <w:rPr>
                <w:bCs/>
                <w:sz w:val="20"/>
                <w:szCs w:val="20"/>
              </w:rPr>
              <w:t>бейне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чипсет; GPU </w:t>
            </w:r>
            <w:proofErr w:type="spellStart"/>
            <w:r w:rsidRPr="004273E9">
              <w:rPr>
                <w:bCs/>
                <w:sz w:val="20"/>
                <w:szCs w:val="20"/>
              </w:rPr>
              <w:t>жиілігі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1265 МГц (1544 МГц, </w:t>
            </w:r>
            <w:proofErr w:type="spellStart"/>
            <w:r w:rsidRPr="004273E9">
              <w:rPr>
                <w:bCs/>
                <w:sz w:val="20"/>
                <w:szCs w:val="20"/>
              </w:rPr>
              <w:t>Boost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режимінде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); Бейне </w:t>
            </w:r>
            <w:proofErr w:type="spellStart"/>
            <w:r w:rsidRPr="004273E9">
              <w:rPr>
                <w:bCs/>
                <w:sz w:val="20"/>
                <w:szCs w:val="20"/>
              </w:rPr>
              <w:t>жадының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сыйымдылығы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2 ГБ;GDDR5 </w:t>
            </w:r>
            <w:proofErr w:type="spellStart"/>
            <w:r w:rsidRPr="004273E9">
              <w:rPr>
                <w:bCs/>
                <w:sz w:val="20"/>
                <w:szCs w:val="20"/>
              </w:rPr>
              <w:t>бейне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жадының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түрі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Бейне </w:t>
            </w:r>
            <w:proofErr w:type="spellStart"/>
            <w:r w:rsidRPr="004273E9">
              <w:rPr>
                <w:bCs/>
                <w:sz w:val="20"/>
                <w:szCs w:val="20"/>
              </w:rPr>
              <w:t>жад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жиілігі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6008 МГц; Бейне </w:t>
            </w:r>
            <w:proofErr w:type="spellStart"/>
            <w:r w:rsidRPr="004273E9">
              <w:rPr>
                <w:bCs/>
                <w:sz w:val="20"/>
                <w:szCs w:val="20"/>
              </w:rPr>
              <w:t>жады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автобусының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биттік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тереңдігі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64 бит; </w:t>
            </w:r>
            <w:proofErr w:type="spellStart"/>
            <w:r w:rsidRPr="004273E9">
              <w:rPr>
                <w:bCs/>
                <w:sz w:val="20"/>
                <w:szCs w:val="20"/>
              </w:rPr>
              <w:t>Ең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жоғары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рұқсат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4096 х 2160; </w:t>
            </w:r>
            <w:proofErr w:type="spellStart"/>
            <w:r w:rsidRPr="004273E9">
              <w:rPr>
                <w:bCs/>
                <w:sz w:val="20"/>
                <w:szCs w:val="20"/>
              </w:rPr>
              <w:t>DirectX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12/</w:t>
            </w:r>
            <w:proofErr w:type="spellStart"/>
            <w:r w:rsidRPr="004273E9">
              <w:rPr>
                <w:bCs/>
                <w:sz w:val="20"/>
                <w:szCs w:val="20"/>
              </w:rPr>
              <w:t>OpenGL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4.5 </w:t>
            </w:r>
            <w:proofErr w:type="spellStart"/>
            <w:r w:rsidRPr="004273E9">
              <w:rPr>
                <w:bCs/>
                <w:sz w:val="20"/>
                <w:szCs w:val="20"/>
              </w:rPr>
              <w:t>технологияларын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қолдау</w:t>
            </w:r>
            <w:proofErr w:type="spellEnd"/>
            <w:r w:rsidRPr="004273E9">
              <w:rPr>
                <w:bCs/>
                <w:sz w:val="20"/>
                <w:szCs w:val="20"/>
              </w:rPr>
              <w:t>; DVI (</w:t>
            </w:r>
            <w:proofErr w:type="spellStart"/>
            <w:r w:rsidRPr="004273E9">
              <w:rPr>
                <w:bCs/>
                <w:sz w:val="20"/>
                <w:szCs w:val="20"/>
              </w:rPr>
              <w:t>Бір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сілтемелі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4273E9">
              <w:rPr>
                <w:bCs/>
                <w:sz w:val="20"/>
                <w:szCs w:val="20"/>
              </w:rPr>
              <w:t>қосқыштар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1; HDMI </w:t>
            </w:r>
            <w:proofErr w:type="spellStart"/>
            <w:r w:rsidRPr="004273E9">
              <w:rPr>
                <w:bCs/>
                <w:sz w:val="20"/>
                <w:szCs w:val="20"/>
              </w:rPr>
              <w:t>қосқыштар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1; HDMI </w:t>
            </w:r>
            <w:proofErr w:type="spellStart"/>
            <w:r w:rsidRPr="004273E9">
              <w:rPr>
                <w:bCs/>
                <w:sz w:val="20"/>
                <w:szCs w:val="20"/>
              </w:rPr>
              <w:t>қосқышының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2.0b </w:t>
            </w:r>
            <w:proofErr w:type="spellStart"/>
            <w:r w:rsidRPr="004273E9">
              <w:rPr>
                <w:bCs/>
                <w:sz w:val="20"/>
                <w:szCs w:val="20"/>
              </w:rPr>
              <w:t>нұсқасы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4273E9">
              <w:rPr>
                <w:bCs/>
                <w:sz w:val="20"/>
                <w:szCs w:val="20"/>
              </w:rPr>
              <w:t>қосымша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қуатсыз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қосымша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қуат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қосқыштар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17 833,33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LJ 1020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525,00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LJ 1300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1 850,00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375,00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</w:t>
            </w:r>
            <w:proofErr w:type="spellStart"/>
            <w:r w:rsidRPr="004273E9">
              <w:rPr>
                <w:bCs/>
                <w:sz w:val="20"/>
                <w:szCs w:val="20"/>
              </w:rPr>
              <w:t>LaserJet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Pro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MFP M125r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283,32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Xerox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Phaser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3140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1 366,65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 xml:space="preserve"> Brother HL-2132R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658,32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Тормозная площадка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 xml:space="preserve">Тормозная площадка </w:t>
            </w:r>
            <w:proofErr w:type="spellStart"/>
            <w:r w:rsidRPr="0048332C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4833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32C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48332C">
              <w:rPr>
                <w:color w:val="000000"/>
                <w:sz w:val="20"/>
                <w:szCs w:val="20"/>
              </w:rPr>
              <w:t xml:space="preserve"> 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A08" w:rsidRDefault="00A71A08" w:rsidP="00FA1799">
            <w:r w:rsidRPr="00295121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4 258,30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Тормозная площадка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 xml:space="preserve">Тормозная площадка </w:t>
            </w:r>
            <w:proofErr w:type="spellStart"/>
            <w:r w:rsidRPr="0048332C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4833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332C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48332C">
              <w:rPr>
                <w:color w:val="000000"/>
                <w:sz w:val="20"/>
                <w:szCs w:val="20"/>
              </w:rPr>
              <w:t xml:space="preserve"> 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1A08" w:rsidRDefault="00A71A08" w:rsidP="00FA1799">
            <w:r w:rsidRPr="00295121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8332C" w:rsidRDefault="00A71A08" w:rsidP="00FA1799">
            <w:pPr>
              <w:rPr>
                <w:color w:val="000000"/>
                <w:sz w:val="20"/>
                <w:szCs w:val="20"/>
              </w:rPr>
            </w:pPr>
            <w:r w:rsidRPr="0048332C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Xerox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Phaser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3020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2 733,33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HP </w:t>
            </w:r>
            <w:proofErr w:type="spellStart"/>
            <w:r w:rsidRPr="004273E9">
              <w:rPr>
                <w:bCs/>
                <w:sz w:val="20"/>
                <w:szCs w:val="20"/>
              </w:rPr>
              <w:t>LaserJet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Р2015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1 283,33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4273E9">
              <w:rPr>
                <w:bCs/>
                <w:sz w:val="20"/>
                <w:szCs w:val="20"/>
              </w:rPr>
              <w:t>Canon</w:t>
            </w:r>
            <w:proofErr w:type="spellEnd"/>
            <w:proofErr w:type="gramEnd"/>
            <w:r w:rsidRPr="004273E9">
              <w:rPr>
                <w:bCs/>
                <w:sz w:val="20"/>
                <w:szCs w:val="20"/>
              </w:rPr>
              <w:t xml:space="preserve"> LBP3000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775,00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роликтері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HP LaserJet Pro M104A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1 450,00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Samsung Pro </w:t>
            </w:r>
            <w:proofErr w:type="spellStart"/>
            <w:r w:rsidRPr="00621B71">
              <w:rPr>
                <w:bCs/>
                <w:sz w:val="20"/>
                <w:szCs w:val="20"/>
                <w:lang w:val="en-US"/>
              </w:rPr>
              <w:t>expres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M2070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633,32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Жинақта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ұстайтыны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Pr="004273E9">
              <w:rPr>
                <w:bCs/>
                <w:sz w:val="20"/>
                <w:szCs w:val="20"/>
              </w:rPr>
              <w:t>кассеталардың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/ беру </w:t>
            </w:r>
            <w:proofErr w:type="spellStart"/>
            <w:proofErr w:type="gram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 DCP</w:t>
            </w:r>
            <w:proofErr w:type="gramEnd"/>
            <w:r w:rsidRPr="004273E9">
              <w:rPr>
                <w:bCs/>
                <w:sz w:val="20"/>
                <w:szCs w:val="20"/>
              </w:rPr>
              <w:t>7030R/7032E/R7040/7045N/ MFC-7320/7340/7345N/7440N/ 7440NR/7450/7840N/7840W/HL2140/2150N/2170W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866,66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Жинақта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ұстайтыны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бар </w:t>
            </w:r>
            <w:proofErr w:type="spellStart"/>
            <w:r w:rsidRPr="004273E9">
              <w:rPr>
                <w:bCs/>
                <w:sz w:val="20"/>
                <w:szCs w:val="20"/>
              </w:rPr>
              <w:t>кассеталардың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/ беру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  <w:r w:rsidRPr="004273E9">
              <w:rPr>
                <w:bCs/>
                <w:sz w:val="20"/>
                <w:szCs w:val="20"/>
              </w:rPr>
              <w:t xml:space="preserve"> HL2130/2132/2220/2230/2240/ 2242/2250/2270/DCP7055/7057/ 7060/7065/7070/HL2280/MFC7360/7362/7460/7470/7860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1 075,00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4273E9">
              <w:rPr>
                <w:bCs/>
                <w:sz w:val="20"/>
                <w:szCs w:val="20"/>
              </w:rPr>
              <w:t>Түсіру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73E9">
              <w:rPr>
                <w:bCs/>
                <w:sz w:val="20"/>
                <w:szCs w:val="20"/>
              </w:rPr>
              <w:t>ролигі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LJ Professional P1102/P1102W/P1108/ P1607/ M1132/M1136/M1212/ M1213/M1214/M1216/M1217/ M1218/ M125/M126/M127/M128/ M377/M452/ M477/ M102/ M104/ M106/ M130/ M132/ M134/ M203/ M227/ M206/ M230 /Canon MF735/734/732/ MF3010/LBP6030/6020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6 500,02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Носитель информации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 xml:space="preserve">USB Flash Drive 16Gb Transcend </w:t>
            </w:r>
            <w:proofErr w:type="spellStart"/>
            <w:r w:rsidRPr="00621B71">
              <w:rPr>
                <w:bCs/>
                <w:sz w:val="20"/>
                <w:szCs w:val="20"/>
                <w:lang w:val="en-US"/>
              </w:rPr>
              <w:t>JetFlash</w:t>
            </w:r>
            <w:proofErr w:type="spellEnd"/>
            <w:r w:rsidRPr="00621B71">
              <w:rPr>
                <w:bCs/>
                <w:sz w:val="20"/>
                <w:szCs w:val="20"/>
                <w:lang w:val="en-US"/>
              </w:rPr>
              <w:t xml:space="preserve"> V60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6 000,00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Печатающая головка EPSON LX-300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EPSON LX-300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5 500,00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Коммутатор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 xml:space="preserve">Switch 24-port 10/100Mbit D-Link DES-1024D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13 333,31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DDR-2 DIMM 2Gb/800MHz PC6400 Zeppelin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13 083,29</w:t>
            </w:r>
          </w:p>
        </w:tc>
      </w:tr>
      <w:tr w:rsidR="00A71A08" w:rsidRPr="004273E9" w:rsidTr="00FA1799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A71A08" w:rsidRDefault="00A71A08" w:rsidP="00FA17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Жесткий вешний диск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621B71" w:rsidRDefault="00A71A08" w:rsidP="00FA1799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USB 3.0 HDD External 1000Gb 2,5, SILICON POWER Diamond D10, SATA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A08" w:rsidRPr="004273E9" w:rsidRDefault="00A71A08" w:rsidP="00FA1799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17 333,31</w:t>
            </w:r>
          </w:p>
        </w:tc>
      </w:tr>
    </w:tbl>
    <w:p w:rsidR="00447671" w:rsidRDefault="00B54808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Сатып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алуға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қатысуға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өтінімдер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салынған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конверттерді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ұйымдастыру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және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ашу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кезінде</w:t>
      </w:r>
      <w:proofErr w:type="spellEnd"/>
      <w:r>
        <w:rPr>
          <w:sz w:val="26"/>
          <w:szCs w:val="26"/>
        </w:rPr>
        <w:t xml:space="preserve"> Комиссия «</w:t>
      </w:r>
      <w:proofErr w:type="spellStart"/>
      <w:r>
        <w:rPr>
          <w:sz w:val="26"/>
          <w:szCs w:val="26"/>
        </w:rPr>
        <w:t>Самұрық-Қазына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ұлттық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әл-ауқат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қоры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акционерлік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қоғамының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және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дауыс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беретін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акцияларының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қатысушы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мүдделерінің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елу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және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одан</w:t>
      </w:r>
      <w:proofErr w:type="spellEnd"/>
      <w:r>
        <w:rPr>
          <w:sz w:val="26"/>
          <w:szCs w:val="26"/>
        </w:rPr>
        <w:t xml:space="preserve"> да </w:t>
      </w:r>
      <w:proofErr w:type="spellStart"/>
      <w:r>
        <w:rPr>
          <w:sz w:val="26"/>
          <w:szCs w:val="26"/>
        </w:rPr>
        <w:t>көп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пайызы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тікелей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немесе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жанама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түрде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Самұрық-Қазына</w:t>
      </w:r>
      <w:proofErr w:type="spellEnd"/>
      <w:r>
        <w:rPr>
          <w:sz w:val="26"/>
          <w:szCs w:val="26"/>
        </w:rPr>
        <w:t>» ҰӘҚ» АҚ-</w:t>
      </w:r>
      <w:proofErr w:type="spellStart"/>
      <w:r>
        <w:rPr>
          <w:sz w:val="26"/>
          <w:szCs w:val="26"/>
        </w:rPr>
        <w:t>ға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меншік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немесе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сенімгерлік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басқару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негізінде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тиесілі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заңды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тұлғалардың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сатып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тәртібінің</w:t>
      </w:r>
      <w:proofErr w:type="spellEnd"/>
      <w:r>
        <w:rPr>
          <w:sz w:val="26"/>
          <w:szCs w:val="26"/>
        </w:rPr>
        <w:t xml:space="preserve"> 14-тарауын </w:t>
      </w:r>
      <w:proofErr w:type="spellStart"/>
      <w:r>
        <w:rPr>
          <w:sz w:val="26"/>
          <w:szCs w:val="26"/>
        </w:rPr>
        <w:t>басшылыққа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алды</w:t>
      </w:r>
      <w:proofErr w:type="spellEnd"/>
      <w:r>
        <w:rPr>
          <w:sz w:val="26"/>
          <w:szCs w:val="26"/>
        </w:rPr>
        <w:t>.  «</w:t>
      </w:r>
      <w:proofErr w:type="spellStart"/>
      <w:r>
        <w:rPr>
          <w:sz w:val="26"/>
          <w:szCs w:val="26"/>
        </w:rPr>
        <w:t>Самұрық-Қазына</w:t>
      </w:r>
      <w:proofErr w:type="spellEnd"/>
      <w:r>
        <w:rPr>
          <w:sz w:val="26"/>
          <w:szCs w:val="26"/>
        </w:rPr>
        <w:t xml:space="preserve">» ҰӘҚ» АҚ 2022 </w:t>
      </w:r>
      <w:proofErr w:type="spellStart"/>
      <w:r>
        <w:rPr>
          <w:sz w:val="26"/>
          <w:szCs w:val="26"/>
        </w:rPr>
        <w:t>жылғы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наурыздағы</w:t>
      </w:r>
      <w:proofErr w:type="spellEnd"/>
      <w:r>
        <w:rPr>
          <w:sz w:val="26"/>
          <w:szCs w:val="26"/>
        </w:rPr>
        <w:t xml:space="preserve"> № 193 (</w:t>
      </w:r>
      <w:proofErr w:type="spellStart"/>
      <w:r>
        <w:rPr>
          <w:sz w:val="26"/>
          <w:szCs w:val="26"/>
        </w:rPr>
        <w:t>бұдан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әрі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Рәсім</w:t>
      </w:r>
      <w:proofErr w:type="spellEnd"/>
      <w:r>
        <w:rPr>
          <w:sz w:val="26"/>
          <w:szCs w:val="26"/>
        </w:rPr>
        <w:t>).</w:t>
      </w:r>
    </w:p>
    <w:p w:rsidR="00A71A08" w:rsidRPr="00621B71" w:rsidRDefault="00A71A08" w:rsidP="00A71A08">
      <w:pPr>
        <w:pStyle w:val="af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621B71">
        <w:rPr>
          <w:sz w:val="26"/>
          <w:szCs w:val="26"/>
          <w:lang w:val="kk-KZ"/>
        </w:rPr>
        <w:t>Мынадай ықтимал өнiм берушiлер баға белгiлеудi ұсынудың соңғы мерзiмiне дейiн тауарларды сатып алуға қатысуға өтiнiмдер бердi: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A71A08" w:rsidRPr="00687FC6" w:rsidTr="00FA179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8" w:rsidRPr="00687FC6" w:rsidRDefault="00A71A08" w:rsidP="00FA1799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687FC6">
              <w:rPr>
                <w:b/>
                <w:color w:val="000000"/>
              </w:rPr>
              <w:t xml:space="preserve">№ </w:t>
            </w:r>
            <w:r w:rsidRPr="00687FC6">
              <w:rPr>
                <w:b/>
                <w:color w:val="000000"/>
                <w:lang w:val="kk-KZ"/>
              </w:rPr>
              <w:t>р</w:t>
            </w:r>
            <w:r w:rsidRPr="00687FC6">
              <w:rPr>
                <w:b/>
                <w:color w:val="000000"/>
              </w:rPr>
              <w:t>/</w:t>
            </w:r>
            <w:r w:rsidRPr="00687FC6">
              <w:rPr>
                <w:b/>
                <w:color w:val="000000"/>
                <w:lang w:val="kk-KZ"/>
              </w:rPr>
              <w:t>с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/>
                <w:color w:val="000000"/>
              </w:rPr>
            </w:pPr>
            <w:proofErr w:type="spellStart"/>
            <w:r w:rsidRPr="00687FC6">
              <w:rPr>
                <w:b/>
                <w:color w:val="000000"/>
              </w:rPr>
              <w:t>Әлеуетті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өнім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берушінің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08" w:rsidRPr="00687FC6" w:rsidRDefault="00A71A08" w:rsidP="00FA1799">
            <w:pPr>
              <w:jc w:val="center"/>
              <w:rPr>
                <w:b/>
                <w:color w:val="000000"/>
              </w:rPr>
            </w:pPr>
            <w:proofErr w:type="spellStart"/>
            <w:r w:rsidRPr="00687FC6">
              <w:rPr>
                <w:b/>
                <w:color w:val="000000"/>
              </w:rPr>
              <w:t>Баға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белгілеуді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ұсыну</w:t>
            </w:r>
            <w:proofErr w:type="spellEnd"/>
            <w:r w:rsidRPr="00687FC6">
              <w:rPr>
                <w:b/>
                <w:color w:val="000000"/>
              </w:rPr>
              <w:t xml:space="preserve"> </w:t>
            </w:r>
            <w:proofErr w:type="spellStart"/>
            <w:r w:rsidRPr="00687FC6">
              <w:rPr>
                <w:b/>
                <w:color w:val="000000"/>
              </w:rPr>
              <w:t>күні</w:t>
            </w:r>
            <w:proofErr w:type="spellEnd"/>
            <w:r w:rsidRPr="00687FC6">
              <w:rPr>
                <w:b/>
                <w:color w:val="000000"/>
              </w:rPr>
              <w:t xml:space="preserve"> мен </w:t>
            </w:r>
            <w:proofErr w:type="spellStart"/>
            <w:r w:rsidRPr="00687FC6">
              <w:rPr>
                <w:b/>
                <w:color w:val="000000"/>
              </w:rPr>
              <w:t>уақыты</w:t>
            </w:r>
            <w:proofErr w:type="spellEnd"/>
          </w:p>
        </w:tc>
      </w:tr>
      <w:tr w:rsidR="00A71A08" w:rsidRPr="00687FC6" w:rsidTr="00FA179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8" w:rsidRPr="00687FC6" w:rsidRDefault="00A71A08" w:rsidP="00FA1799">
            <w:r w:rsidRPr="00687FC6">
              <w:t>«Транзит-</w:t>
            </w:r>
            <w:proofErr w:type="spellStart"/>
            <w:r w:rsidRPr="00687FC6">
              <w:t>Серіктес</w:t>
            </w:r>
            <w:proofErr w:type="spellEnd"/>
            <w:r w:rsidRPr="00687FC6">
              <w:t>» ЖШС</w:t>
            </w:r>
          </w:p>
          <w:p w:rsidR="00A71A08" w:rsidRPr="00687FC6" w:rsidRDefault="00A71A08" w:rsidP="00FA1799">
            <w:pPr>
              <w:rPr>
                <w:color w:val="000000"/>
              </w:rPr>
            </w:pPr>
            <w:r w:rsidRPr="00687FC6">
              <w:t xml:space="preserve">460041, </w:t>
            </w:r>
            <w:proofErr w:type="spellStart"/>
            <w:r w:rsidRPr="00687FC6">
              <w:t>Орынбороблысы</w:t>
            </w:r>
            <w:proofErr w:type="spellEnd"/>
            <w:r w:rsidRPr="00687FC6">
              <w:t xml:space="preserve">, </w:t>
            </w:r>
            <w:proofErr w:type="spellStart"/>
            <w:r w:rsidRPr="00687FC6">
              <w:t>Орынборауданы</w:t>
            </w:r>
            <w:proofErr w:type="spellEnd"/>
            <w:r w:rsidRPr="00687FC6">
              <w:t xml:space="preserve">, Куйбышев </w:t>
            </w:r>
            <w:proofErr w:type="spellStart"/>
            <w:r w:rsidRPr="00687FC6">
              <w:t>ауылы</w:t>
            </w:r>
            <w:proofErr w:type="spellEnd"/>
            <w:r w:rsidRPr="00687FC6">
              <w:t xml:space="preserve">, Овражная </w:t>
            </w:r>
            <w:proofErr w:type="spellStart"/>
            <w:r w:rsidRPr="00687FC6">
              <w:t>көшесі</w:t>
            </w:r>
            <w:proofErr w:type="spellEnd"/>
            <w:r w:rsidRPr="00687FC6">
              <w:t>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687FC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687FC6">
              <w:rPr>
                <w:color w:val="000000"/>
              </w:rPr>
              <w:t>.2024</w:t>
            </w:r>
            <w:r w:rsidRPr="00687FC6">
              <w:rPr>
                <w:color w:val="000000"/>
                <w:lang w:val="kk-KZ"/>
              </w:rPr>
              <w:t>ж</w:t>
            </w:r>
            <w:r w:rsidRPr="00687FC6">
              <w:rPr>
                <w:color w:val="000000"/>
              </w:rPr>
              <w:t>.</w:t>
            </w:r>
          </w:p>
          <w:p w:rsidR="00A71A08" w:rsidRPr="00687FC6" w:rsidRDefault="00A71A08" w:rsidP="00FA1799">
            <w:pPr>
              <w:jc w:val="center"/>
              <w:rPr>
                <w:color w:val="000000"/>
              </w:rPr>
            </w:pPr>
            <w:proofErr w:type="spellStart"/>
            <w:r w:rsidRPr="00687FC6">
              <w:rPr>
                <w:color w:val="000000"/>
              </w:rPr>
              <w:t>Уақыты</w:t>
            </w:r>
            <w:proofErr w:type="spellEnd"/>
            <w:r w:rsidRPr="00687FC6">
              <w:rPr>
                <w:color w:val="000000"/>
              </w:rPr>
              <w:t>: 1</w:t>
            </w:r>
            <w:r>
              <w:rPr>
                <w:color w:val="000000"/>
              </w:rPr>
              <w:t>0</w:t>
            </w:r>
            <w:r w:rsidRPr="00687FC6">
              <w:rPr>
                <w:color w:val="000000"/>
              </w:rPr>
              <w:t xml:space="preserve"> </w:t>
            </w:r>
            <w:proofErr w:type="spellStart"/>
            <w:r w:rsidRPr="00687FC6">
              <w:rPr>
                <w:color w:val="000000"/>
              </w:rPr>
              <w:t>сағат</w:t>
            </w:r>
            <w:proofErr w:type="spellEnd"/>
            <w:r w:rsidRPr="00687F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</w:t>
            </w:r>
            <w:r w:rsidRPr="00687FC6">
              <w:rPr>
                <w:color w:val="000000"/>
              </w:rPr>
              <w:t xml:space="preserve"> мин.</w:t>
            </w:r>
          </w:p>
        </w:tc>
      </w:tr>
      <w:tr w:rsidR="00A71A08" w:rsidRPr="00687FC6" w:rsidTr="00FA179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08" w:rsidRPr="00687FC6" w:rsidRDefault="00A71A08" w:rsidP="00FA1799">
            <w:pPr>
              <w:rPr>
                <w:color w:val="000000"/>
              </w:rPr>
            </w:pPr>
            <w:proofErr w:type="spellStart"/>
            <w:r w:rsidRPr="00687FC6">
              <w:rPr>
                <w:color w:val="000000"/>
              </w:rPr>
              <w:t>Альянстортехсервис</w:t>
            </w:r>
            <w:proofErr w:type="spellEnd"/>
            <w:r w:rsidRPr="00687FC6">
              <w:rPr>
                <w:color w:val="000000"/>
              </w:rPr>
              <w:t xml:space="preserve"> ЖШС</w:t>
            </w:r>
          </w:p>
          <w:p w:rsidR="00A71A08" w:rsidRPr="00687FC6" w:rsidRDefault="00A71A08" w:rsidP="00FA1799">
            <w:pPr>
              <w:rPr>
                <w:color w:val="000000"/>
              </w:rPr>
            </w:pPr>
            <w:r w:rsidRPr="00687FC6">
              <w:t xml:space="preserve">460052, </w:t>
            </w:r>
            <w:proofErr w:type="spellStart"/>
            <w:r w:rsidRPr="00687FC6">
              <w:t>Орынбор</w:t>
            </w:r>
            <w:proofErr w:type="spellEnd"/>
            <w:r w:rsidRPr="00687FC6">
              <w:t xml:space="preserve"> </w:t>
            </w:r>
            <w:proofErr w:type="spellStart"/>
            <w:r w:rsidRPr="00687FC6">
              <w:t>облысы</w:t>
            </w:r>
            <w:proofErr w:type="spellEnd"/>
            <w:r w:rsidRPr="00687FC6">
              <w:t xml:space="preserve">, </w:t>
            </w:r>
            <w:proofErr w:type="spellStart"/>
            <w:r w:rsidRPr="00687FC6">
              <w:t>Орынбор</w:t>
            </w:r>
            <w:proofErr w:type="spellEnd"/>
            <w:r w:rsidRPr="00687FC6">
              <w:t xml:space="preserve"> </w:t>
            </w:r>
            <w:proofErr w:type="spellStart"/>
            <w:r w:rsidRPr="00687FC6">
              <w:t>қаласы</w:t>
            </w:r>
            <w:proofErr w:type="spellEnd"/>
            <w:r w:rsidRPr="00687FC6">
              <w:t xml:space="preserve">, </w:t>
            </w:r>
            <w:proofErr w:type="spellStart"/>
            <w:r w:rsidRPr="00687FC6">
              <w:t>Ағайынды</w:t>
            </w:r>
            <w:proofErr w:type="spellEnd"/>
            <w:r w:rsidRPr="00687FC6">
              <w:t xml:space="preserve"> </w:t>
            </w:r>
            <w:proofErr w:type="spellStart"/>
            <w:r w:rsidRPr="00687FC6">
              <w:t>Құсайыновтар</w:t>
            </w:r>
            <w:proofErr w:type="spellEnd"/>
            <w:r w:rsidRPr="00687FC6">
              <w:t xml:space="preserve"> </w:t>
            </w:r>
            <w:proofErr w:type="spellStart"/>
            <w:r w:rsidRPr="00687FC6">
              <w:t>көшесі</w:t>
            </w:r>
            <w:proofErr w:type="spellEnd"/>
            <w:r w:rsidRPr="00687FC6">
              <w:t>, 2, 30-үй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08" w:rsidRPr="00687FC6" w:rsidRDefault="00A71A08" w:rsidP="00FA17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687FC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Pr="00687FC6">
              <w:rPr>
                <w:color w:val="000000"/>
              </w:rPr>
              <w:t>.2024</w:t>
            </w:r>
            <w:r w:rsidRPr="00687FC6">
              <w:rPr>
                <w:color w:val="000000"/>
                <w:lang w:val="kk-KZ"/>
              </w:rPr>
              <w:t>ж</w:t>
            </w:r>
            <w:r w:rsidRPr="00687FC6">
              <w:rPr>
                <w:color w:val="000000"/>
              </w:rPr>
              <w:t>.</w:t>
            </w:r>
          </w:p>
          <w:p w:rsidR="00A71A08" w:rsidRPr="00687FC6" w:rsidRDefault="00A71A08" w:rsidP="00FA1799">
            <w:pPr>
              <w:jc w:val="center"/>
              <w:rPr>
                <w:color w:val="000000"/>
              </w:rPr>
            </w:pPr>
            <w:proofErr w:type="spellStart"/>
            <w:r w:rsidRPr="00687FC6">
              <w:rPr>
                <w:color w:val="000000"/>
              </w:rPr>
              <w:t>Уақыты</w:t>
            </w:r>
            <w:proofErr w:type="spellEnd"/>
            <w:r w:rsidRPr="00687FC6">
              <w:rPr>
                <w:color w:val="000000"/>
              </w:rPr>
              <w:t>: 1</w:t>
            </w:r>
            <w:r>
              <w:rPr>
                <w:color w:val="000000"/>
              </w:rPr>
              <w:t>2</w:t>
            </w:r>
            <w:r w:rsidRPr="00687FC6">
              <w:rPr>
                <w:color w:val="000000"/>
              </w:rPr>
              <w:t xml:space="preserve"> </w:t>
            </w:r>
            <w:proofErr w:type="spellStart"/>
            <w:r w:rsidRPr="00687FC6">
              <w:rPr>
                <w:color w:val="000000"/>
              </w:rPr>
              <w:t>сағат</w:t>
            </w:r>
            <w:proofErr w:type="spellEnd"/>
            <w:r w:rsidRPr="00687F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</w:t>
            </w:r>
            <w:r w:rsidRPr="00687FC6">
              <w:rPr>
                <w:color w:val="000000"/>
              </w:rPr>
              <w:t xml:space="preserve"> мин.</w:t>
            </w:r>
          </w:p>
        </w:tc>
      </w:tr>
    </w:tbl>
    <w:p w:rsidR="00A71A08" w:rsidRPr="00687FC6" w:rsidRDefault="00A71A08" w:rsidP="00A71A08">
      <w:pPr>
        <w:pStyle w:val="af1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A71A08" w:rsidRDefault="00A71A08" w:rsidP="00A71A08">
      <w:pPr>
        <w:pStyle w:val="af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spellStart"/>
      <w:r w:rsidRPr="00687FC6">
        <w:rPr>
          <w:sz w:val="26"/>
          <w:szCs w:val="26"/>
        </w:rPr>
        <w:t>Әлеуеттіөнім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берушілер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және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мынадай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баға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ұсыныстарын</w:t>
      </w:r>
      <w:proofErr w:type="spellEnd"/>
      <w:r w:rsidRPr="00687FC6">
        <w:rPr>
          <w:sz w:val="26"/>
          <w:szCs w:val="26"/>
        </w:rPr>
        <w:t xml:space="preserve"> </w:t>
      </w:r>
      <w:proofErr w:type="spellStart"/>
      <w:r w:rsidRPr="00687FC6">
        <w:rPr>
          <w:sz w:val="26"/>
          <w:szCs w:val="26"/>
        </w:rPr>
        <w:t>ұсынды</w:t>
      </w:r>
      <w:proofErr w:type="spellEnd"/>
      <w:r w:rsidRPr="00687FC6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A71A08" w:rsidRPr="00687FC6" w:rsidTr="00FA1799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rPr>
                <w:bCs/>
                <w:lang w:val="kk-KZ"/>
              </w:rPr>
            </w:pPr>
            <w:r w:rsidRPr="00687FC6">
              <w:rPr>
                <w:bCs/>
              </w:rPr>
              <w:t>Лот</w:t>
            </w:r>
            <w:r w:rsidRPr="00687FC6">
              <w:rPr>
                <w:bCs/>
                <w:lang w:val="kk-KZ"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  <w:lang w:val="kk-KZ"/>
              </w:rPr>
            </w:pPr>
            <w:r w:rsidRPr="00687FC6">
              <w:rPr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</w:rPr>
            </w:pPr>
            <w:r w:rsidRPr="00687FC6">
              <w:rPr>
                <w:bCs/>
              </w:rPr>
              <w:t>Саны (</w:t>
            </w:r>
            <w:proofErr w:type="spellStart"/>
            <w:r w:rsidRPr="00687FC6">
              <w:rPr>
                <w:bCs/>
              </w:rPr>
              <w:t>талап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ету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көлемі</w:t>
            </w:r>
            <w:proofErr w:type="spellEnd"/>
            <w:r w:rsidRPr="00687FC6">
              <w:rPr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A08" w:rsidRPr="00687FC6" w:rsidRDefault="00A71A08" w:rsidP="00FA1799">
            <w:pPr>
              <w:jc w:val="center"/>
              <w:rPr>
                <w:bCs/>
              </w:rPr>
            </w:pPr>
            <w:r w:rsidRPr="00687FC6">
              <w:rPr>
                <w:bCs/>
              </w:rPr>
              <w:t xml:space="preserve">ҚҚС-ты </w:t>
            </w:r>
            <w:proofErr w:type="spellStart"/>
            <w:r w:rsidRPr="00687FC6">
              <w:rPr>
                <w:bCs/>
              </w:rPr>
              <w:t>қоспағанда</w:t>
            </w:r>
            <w:proofErr w:type="spellEnd"/>
            <w:r w:rsidRPr="00687FC6">
              <w:rPr>
                <w:bCs/>
              </w:rPr>
              <w:t xml:space="preserve">, </w:t>
            </w:r>
            <w:proofErr w:type="spellStart"/>
            <w:r w:rsidRPr="00687FC6">
              <w:rPr>
                <w:bCs/>
              </w:rPr>
              <w:t>бағасы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рубльмен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08" w:rsidRPr="00687FC6" w:rsidRDefault="00A71A08" w:rsidP="00FA1799">
            <w:pPr>
              <w:jc w:val="center"/>
              <w:rPr>
                <w:bCs/>
              </w:rPr>
            </w:pPr>
            <w:proofErr w:type="spellStart"/>
            <w:r w:rsidRPr="00687FC6">
              <w:rPr>
                <w:bCs/>
              </w:rPr>
              <w:t>Жеткізушінің</w:t>
            </w:r>
            <w:proofErr w:type="spellEnd"/>
            <w:r w:rsidRPr="00687FC6">
              <w:rPr>
                <w:bCs/>
              </w:rPr>
              <w:t xml:space="preserve"> ҚҚС-ты </w:t>
            </w:r>
            <w:proofErr w:type="spellStart"/>
            <w:r w:rsidRPr="00687FC6">
              <w:rPr>
                <w:bCs/>
              </w:rPr>
              <w:t>қоспағандағы</w:t>
            </w:r>
            <w:proofErr w:type="spellEnd"/>
            <w:r w:rsidRPr="00687FC6">
              <w:rPr>
                <w:bCs/>
              </w:rPr>
              <w:t xml:space="preserve"> </w:t>
            </w:r>
            <w:proofErr w:type="spellStart"/>
            <w:r w:rsidRPr="00687FC6">
              <w:rPr>
                <w:bCs/>
              </w:rPr>
              <w:t>сомасы</w:t>
            </w:r>
            <w:proofErr w:type="spellEnd"/>
            <w:r w:rsidRPr="00687FC6">
              <w:rPr>
                <w:bCs/>
              </w:rPr>
              <w:t xml:space="preserve">, </w:t>
            </w:r>
            <w:proofErr w:type="spellStart"/>
            <w:r w:rsidRPr="00687FC6">
              <w:rPr>
                <w:bCs/>
              </w:rPr>
              <w:t>рубльмен</w:t>
            </w:r>
            <w:proofErr w:type="spellEnd"/>
          </w:p>
        </w:tc>
      </w:tr>
    </w:tbl>
    <w:p w:rsidR="00A71A08" w:rsidRPr="004273E9" w:rsidRDefault="00A71A08" w:rsidP="00A71A08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4163"/>
        <w:gridCol w:w="1634"/>
        <w:gridCol w:w="1627"/>
        <w:gridCol w:w="1701"/>
      </w:tblGrid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РУКАВА РЕЗИНОВЫЕ НАПОРНЫЕ С ТЕКСТИЛЬНЫМ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24 857,00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Рукав резиновый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563,00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13 804,76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24,52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РУКАВ РЕЗИНОВЫЙ НАПОРНЫЙ Д-40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1 021,00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32 529,06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Доска необрезная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2,3500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40,9250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Клавиатура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1 521,00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13 689,00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1 524,00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13 716,00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7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CE5">
              <w:rPr>
                <w:color w:val="000000"/>
                <w:sz w:val="20"/>
                <w:szCs w:val="20"/>
              </w:rPr>
              <w:t>Термопленка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987,00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996,00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8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ТЕРМОПЛЕНКА НР 1200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346,00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1 384,00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1 396,00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9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CE5">
              <w:rPr>
                <w:color w:val="000000"/>
                <w:sz w:val="20"/>
                <w:szCs w:val="20"/>
              </w:rPr>
              <w:t>Термопленка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1 254,00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1 254,00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1 257,00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1 257,00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10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Мышь оптическая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2 790,00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2 820,00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11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Жесткий диск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5 988,00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53 892,00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5 991,00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53 919,00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12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Устройство охлаждения(кулер) процессора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2 146,00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15 022,00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2 149,00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15 043,00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Материнская плата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5 688,00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11 376,00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5 691,00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11 382,00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14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06CE5">
              <w:rPr>
                <w:color w:val="000000"/>
                <w:sz w:val="20"/>
                <w:szCs w:val="20"/>
              </w:rPr>
              <w:t>Батарея  аккумуляторная</w:t>
            </w:r>
            <w:proofErr w:type="gramEnd"/>
            <w:r w:rsidRPr="00806CE5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136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15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Доска обрезная </w:t>
            </w:r>
          </w:p>
        </w:tc>
      </w:tr>
      <w:tr w:rsidR="00A71A08" w:rsidRPr="00806CE5" w:rsidTr="00FA1799">
        <w:trPr>
          <w:trHeight w:val="183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118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16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06CE5">
              <w:rPr>
                <w:color w:val="000000"/>
                <w:sz w:val="20"/>
                <w:szCs w:val="20"/>
              </w:rPr>
              <w:t>Автошинадля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трактора Т-25</w:t>
            </w:r>
          </w:p>
        </w:tc>
      </w:tr>
      <w:tr w:rsidR="00A71A08" w:rsidRPr="00806CE5" w:rsidTr="00FA1799">
        <w:trPr>
          <w:trHeight w:val="164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114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Фильтрующий элемент</w:t>
            </w:r>
          </w:p>
        </w:tc>
      </w:tr>
      <w:tr w:rsidR="00A71A08" w:rsidRPr="00806CE5" w:rsidTr="00FA1799">
        <w:trPr>
          <w:trHeight w:val="159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ООО «Транзит-Партнер»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3 895,00</w:t>
            </w:r>
          </w:p>
        </w:tc>
      </w:tr>
      <w:tr w:rsidR="00A71A08" w:rsidRPr="00806CE5" w:rsidTr="00FA1799">
        <w:trPr>
          <w:trHeight w:val="96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18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Флажок сигнальный ФСЖ</w:t>
            </w:r>
          </w:p>
        </w:tc>
      </w:tr>
      <w:tr w:rsidR="00A71A08" w:rsidRPr="00806CE5" w:rsidTr="00FA1799">
        <w:trPr>
          <w:trHeight w:val="141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91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19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материнская плата форм-фактора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microATX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сокет LGA1155</w:t>
            </w:r>
          </w:p>
        </w:tc>
      </w:tr>
      <w:tr w:rsidR="00A71A08" w:rsidRPr="00806CE5" w:rsidTr="00FA1799">
        <w:trPr>
          <w:trHeight w:val="113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4 888,00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4 888,00</w:t>
            </w:r>
          </w:p>
        </w:tc>
      </w:tr>
      <w:tr w:rsidR="00A71A08" w:rsidRPr="00806CE5" w:rsidTr="00FA1799">
        <w:trPr>
          <w:trHeight w:val="113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4 891,00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4 891,00</w:t>
            </w:r>
          </w:p>
        </w:tc>
      </w:tr>
      <w:tr w:rsidR="00A71A08" w:rsidRPr="00806CE5" w:rsidTr="00FA1799">
        <w:trPr>
          <w:trHeight w:val="113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20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материнская плата форм-фактора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microATX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сокет LGA1151 v2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4 779,00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14 337,00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4 782,00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14 346,00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21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Смазка ЛЗ - ЦНИИ ГОСТ 19791-74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sz w:val="20"/>
                <w:szCs w:val="20"/>
              </w:rPr>
              <w:t>Көрсетілмеген</w:t>
            </w:r>
            <w:proofErr w:type="spellEnd"/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22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Тормозная площадка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3140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4 228,00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607,00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4 249,00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23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Тормозная площадка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3020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1 492,00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749,00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1 498,00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24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Тормозная площадка DCP7030R/7032E/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2 821,00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2 821,00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2 824,00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2 824,00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Оперативная память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1 413,00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12 717,00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1 416,00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12 744,00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26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Оперативная память DDR 4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8 079,00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64 632,00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8 082,00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64 656,00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27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Видеокарта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8 913,00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17 826,00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8 916,00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17 832,00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28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Ролик захвата HP LJ 1020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513,00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522,00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29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Ролик захвата HP LJ 1300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613,00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1 839,00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1 848,00</w:t>
            </w:r>
          </w:p>
        </w:tc>
      </w:tr>
      <w:tr w:rsidR="00A71A08" w:rsidRPr="001F049E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30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</w:rPr>
              <w:t>Ролик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захвата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Samsung Pro </w:t>
            </w:r>
            <w:proofErr w:type="spellStart"/>
            <w:r w:rsidRPr="00806CE5">
              <w:rPr>
                <w:color w:val="000000"/>
                <w:sz w:val="20"/>
                <w:szCs w:val="20"/>
                <w:lang w:val="en-US"/>
              </w:rPr>
              <w:t>expres</w:t>
            </w:r>
            <w:proofErr w:type="spellEnd"/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M3870FD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371,00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374,00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31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 HP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Pro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MFP M125ra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279,00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282,00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32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3140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1 358,00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1 364,00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33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HL-2132R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654,00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657,00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34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Xerox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Phaser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3020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1 363,00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2 726,00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1 366,00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2 732,00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35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HP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LaserJet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Р2015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638,00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1 276,00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641,00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1 282,00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36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Ролик захвата </w:t>
            </w:r>
            <w:proofErr w:type="spellStart"/>
            <w:r w:rsidRPr="00806CE5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806CE5">
              <w:rPr>
                <w:color w:val="000000"/>
                <w:sz w:val="20"/>
                <w:szCs w:val="20"/>
              </w:rPr>
              <w:t xml:space="preserve"> LBP3000 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771,00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774,00</w:t>
            </w:r>
          </w:p>
        </w:tc>
      </w:tr>
      <w:tr w:rsidR="00A71A08" w:rsidRPr="001F049E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37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</w:rPr>
              <w:t>Ролик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захвата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HP LaserJet Pro M104A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1 442,00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724,00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1 448,00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38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захвата/подачи в сборе из кассеты с держателем DCP7030R/7032E/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629,00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632,00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39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 Ролик захвата/подачи в сборе из кассеты с держателем DCP7030R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863,00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863,00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866,00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866,00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40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Ролик захвата/подачи в сборе с держателем HL2130/2132/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1 071,00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1 071,00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1 074,00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1 074,00</w:t>
            </w:r>
          </w:p>
        </w:tc>
      </w:tr>
      <w:tr w:rsidR="00A71A08" w:rsidRPr="001F049E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41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</w:rPr>
              <w:t>Ролик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06CE5">
              <w:rPr>
                <w:color w:val="000000"/>
                <w:sz w:val="20"/>
                <w:szCs w:val="20"/>
              </w:rPr>
              <w:t>захвата</w:t>
            </w:r>
            <w:r w:rsidRPr="00806CE5">
              <w:rPr>
                <w:color w:val="000000"/>
                <w:sz w:val="20"/>
                <w:szCs w:val="20"/>
                <w:lang w:val="en-US"/>
              </w:rPr>
              <w:t xml:space="preserve"> LJ Professional P1102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  <w:lang w:val="en-US"/>
              </w:rPr>
            </w:pPr>
            <w:r w:rsidRPr="00806CE5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6 456,00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541,00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6 492,00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42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Носитель информации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5 960,00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5 990,00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43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Печатающая головка EPSON LX-300   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5 496,00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5 496,00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5 499,00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5 499,00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44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Коммутатор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3 329,00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13 316,00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3 332,00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13 328,00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45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Оперативная память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1 304,00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13 040,00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1 307,00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13 070,00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46</w:t>
            </w:r>
          </w:p>
        </w:tc>
        <w:tc>
          <w:tcPr>
            <w:tcW w:w="9125" w:type="dxa"/>
            <w:gridSpan w:val="4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 xml:space="preserve">Жесткий вешний диск 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B44B2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4 329,00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17 316,00</w:t>
            </w:r>
          </w:p>
        </w:tc>
      </w:tr>
      <w:tr w:rsidR="00A71A08" w:rsidRPr="00806CE5" w:rsidTr="00FA1799">
        <w:trPr>
          <w:trHeight w:val="227"/>
        </w:trPr>
        <w:tc>
          <w:tcPr>
            <w:tcW w:w="940" w:type="dxa"/>
            <w:shd w:val="clear" w:color="000000" w:fill="FFFFFF"/>
            <w:noWrap/>
            <w:vAlign w:val="bottom"/>
            <w:hideMark/>
          </w:tcPr>
          <w:p w:rsidR="00A71A08" w:rsidRPr="00806CE5" w:rsidRDefault="00A71A08" w:rsidP="00FA1799">
            <w:pPr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3" w:type="dxa"/>
            <w:shd w:val="clear" w:color="000000" w:fill="FFFFFF"/>
            <w:noWrap/>
            <w:vAlign w:val="center"/>
            <w:hideMark/>
          </w:tcPr>
          <w:p w:rsidR="00A71A08" w:rsidRPr="00E168E6" w:rsidRDefault="00A71A08" w:rsidP="00FA179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87FC6">
              <w:rPr>
                <w:color w:val="000000"/>
                <w:sz w:val="20"/>
                <w:szCs w:val="20"/>
              </w:rPr>
              <w:t>Альянстортехсервис</w:t>
            </w:r>
            <w:proofErr w:type="spellEnd"/>
            <w:r w:rsidRPr="00687FC6">
              <w:rPr>
                <w:color w:val="000000"/>
                <w:sz w:val="20"/>
                <w:szCs w:val="20"/>
              </w:rPr>
              <w:t xml:space="preserve"> ЖШС</w:t>
            </w:r>
          </w:p>
        </w:tc>
        <w:tc>
          <w:tcPr>
            <w:tcW w:w="1634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color w:val="000000"/>
                <w:sz w:val="20"/>
                <w:szCs w:val="20"/>
              </w:rPr>
            </w:pPr>
            <w:r w:rsidRPr="00806CE5">
              <w:rPr>
                <w:color w:val="000000"/>
                <w:sz w:val="20"/>
                <w:szCs w:val="20"/>
              </w:rPr>
              <w:t>4 332,00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71A08" w:rsidRPr="00806CE5" w:rsidRDefault="00A71A08" w:rsidP="00FA1799">
            <w:pPr>
              <w:jc w:val="center"/>
              <w:rPr>
                <w:sz w:val="20"/>
                <w:szCs w:val="20"/>
              </w:rPr>
            </w:pPr>
            <w:r w:rsidRPr="00806CE5">
              <w:rPr>
                <w:sz w:val="20"/>
                <w:szCs w:val="20"/>
              </w:rPr>
              <w:t>17 328,00</w:t>
            </w:r>
          </w:p>
        </w:tc>
      </w:tr>
    </w:tbl>
    <w:p w:rsidR="00447671" w:rsidRDefault="00447671">
      <w:pPr>
        <w:tabs>
          <w:tab w:val="left" w:pos="1134"/>
        </w:tabs>
        <w:jc w:val="both"/>
        <w:rPr>
          <w:sz w:val="28"/>
          <w:szCs w:val="28"/>
        </w:rPr>
      </w:pPr>
    </w:p>
    <w:p w:rsidR="00447671" w:rsidRDefault="00B54808">
      <w:pPr>
        <w:rPr>
          <w:sz w:val="26"/>
          <w:szCs w:val="26"/>
          <w:highlight w:val="yellow"/>
        </w:rPr>
      </w:pPr>
      <w:bookmarkStart w:id="1" w:name="_Hlk133324783"/>
      <w:bookmarkStart w:id="2" w:name="_Hlk132874587"/>
      <w:r w:rsidRPr="00B54808">
        <w:rPr>
          <w:rFonts w:eastAsia="SimSun"/>
          <w:color w:val="000000"/>
          <w:sz w:val="26"/>
          <w:szCs w:val="26"/>
        </w:rPr>
        <w:t>"Транзит-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серіктес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" ЖШҚ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ұсынған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сұрату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тәсілімен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қатысуға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өтінімнің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2024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жылғы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r w:rsidR="00A71A08">
        <w:rPr>
          <w:rFonts w:eastAsia="SimSun"/>
          <w:color w:val="000000"/>
          <w:sz w:val="26"/>
          <w:szCs w:val="26"/>
        </w:rPr>
        <w:t xml:space="preserve">26 </w:t>
      </w:r>
      <w:proofErr w:type="spellStart"/>
      <w:r w:rsidR="00A71A08">
        <w:rPr>
          <w:sz w:val="26"/>
          <w:szCs w:val="26"/>
        </w:rPr>
        <w:t>сау</w:t>
      </w:r>
      <w:r w:rsidR="00A71A08">
        <w:rPr>
          <w:sz w:val="26"/>
          <w:szCs w:val="26"/>
          <w:lang w:val="en-US"/>
        </w:rPr>
        <w:t>i</w:t>
      </w:r>
      <w:proofErr w:type="spellEnd"/>
      <w:r w:rsidR="00A71A08" w:rsidRPr="00687FC6">
        <w:rPr>
          <w:sz w:val="26"/>
          <w:szCs w:val="26"/>
          <w:lang w:val="kk-KZ"/>
        </w:rPr>
        <w:t>ы</w:t>
      </w:r>
      <w:r w:rsidR="00A71A08">
        <w:rPr>
          <w:sz w:val="26"/>
          <w:szCs w:val="26"/>
          <w:lang w:val="kk-KZ"/>
        </w:rPr>
        <w:t>р</w:t>
      </w:r>
      <w:r w:rsidRPr="00B54808">
        <w:rPr>
          <w:rFonts w:eastAsia="SimSun"/>
          <w:color w:val="000000"/>
          <w:sz w:val="26"/>
          <w:szCs w:val="26"/>
        </w:rPr>
        <w:t xml:space="preserve"> №</w:t>
      </w:r>
      <w:r w:rsidR="00A71A08">
        <w:rPr>
          <w:rFonts w:eastAsia="SimSun"/>
          <w:color w:val="000000"/>
          <w:sz w:val="26"/>
          <w:szCs w:val="26"/>
        </w:rPr>
        <w:t>166</w:t>
      </w:r>
      <w:r w:rsidRPr="00B54808">
        <w:rPr>
          <w:rFonts w:eastAsia="SimSun"/>
          <w:color w:val="000000"/>
          <w:sz w:val="26"/>
          <w:szCs w:val="26"/>
        </w:rPr>
        <w:t xml:space="preserve">-П/ИЖУ </w:t>
      </w:r>
      <w:proofErr w:type="spellStart"/>
      <w:r w:rsidRPr="00B54808">
        <w:rPr>
          <w:rFonts w:eastAsia="SimSun"/>
          <w:color w:val="000000"/>
          <w:sz w:val="26"/>
          <w:szCs w:val="26"/>
        </w:rPr>
        <w:t>хаттамалық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шешімі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(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сұрату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тәсілімен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рұқсат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беру </w:t>
      </w:r>
      <w:proofErr w:type="spellStart"/>
      <w:r w:rsidRPr="00B54808">
        <w:rPr>
          <w:rFonts w:eastAsia="SimSun"/>
          <w:color w:val="000000"/>
          <w:sz w:val="26"/>
          <w:szCs w:val="26"/>
        </w:rPr>
        <w:t>хаттамасы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) </w:t>
      </w:r>
      <w:proofErr w:type="spellStart"/>
      <w:r w:rsidRPr="00B54808">
        <w:rPr>
          <w:rFonts w:eastAsia="SimSun"/>
          <w:color w:val="000000"/>
          <w:sz w:val="26"/>
          <w:szCs w:val="26"/>
        </w:rPr>
        <w:t>негізінде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мазмұнына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қойылатын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талаптарға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сәйкес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келеді</w:t>
      </w:r>
      <w:proofErr w:type="spellEnd"/>
      <w:r w:rsidRPr="00B54808">
        <w:rPr>
          <w:rFonts w:eastAsia="SimSun"/>
          <w:color w:val="000000"/>
          <w:sz w:val="26"/>
          <w:szCs w:val="26"/>
        </w:rPr>
        <w:t>.</w:t>
      </w:r>
    </w:p>
    <w:p w:rsidR="00447671" w:rsidRPr="00B54808" w:rsidRDefault="00B54808">
      <w:pPr>
        <w:tabs>
          <w:tab w:val="left" w:pos="709"/>
        </w:tabs>
        <w:ind w:firstLine="426"/>
        <w:jc w:val="both"/>
        <w:rPr>
          <w:sz w:val="26"/>
          <w:szCs w:val="26"/>
          <w:highlight w:val="yellow"/>
        </w:rPr>
      </w:pPr>
      <w:proofErr w:type="spellStart"/>
      <w:r w:rsidRPr="00B54808">
        <w:rPr>
          <w:rFonts w:eastAsia="SimSun"/>
          <w:color w:val="000000"/>
          <w:sz w:val="26"/>
          <w:szCs w:val="26"/>
        </w:rPr>
        <w:t>Төмендетуге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қосымша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ұсынылмаған</w:t>
      </w:r>
      <w:proofErr w:type="spellEnd"/>
      <w:r w:rsidRPr="00B54808">
        <w:rPr>
          <w:sz w:val="26"/>
          <w:szCs w:val="26"/>
          <w:highlight w:val="yellow"/>
        </w:rPr>
        <w:t>.</w:t>
      </w:r>
    </w:p>
    <w:p w:rsidR="00447671" w:rsidRPr="00B54808" w:rsidRDefault="00B54808">
      <w:pPr>
        <w:tabs>
          <w:tab w:val="left" w:pos="709"/>
        </w:tabs>
        <w:ind w:firstLine="426"/>
        <w:jc w:val="both"/>
        <w:rPr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 xml:space="preserve">52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баптың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2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тармағының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негізінде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қабылданбаған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тәртібі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жоқ</w:t>
      </w:r>
      <w:proofErr w:type="spellEnd"/>
      <w:r w:rsidRPr="00B54808">
        <w:rPr>
          <w:sz w:val="26"/>
          <w:szCs w:val="26"/>
          <w:highlight w:val="yellow"/>
        </w:rPr>
        <w:t>.</w:t>
      </w:r>
    </w:p>
    <w:bookmarkEnd w:id="1"/>
    <w:p w:rsidR="00447671" w:rsidRPr="00B54808" w:rsidRDefault="00B54808">
      <w:pPr>
        <w:jc w:val="both"/>
        <w:rPr>
          <w:b/>
          <w:bCs/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 xml:space="preserve">Комиссия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ашық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дауыс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беру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арқылы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бағалау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және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салыстыру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нәтижелері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бойынша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r w:rsidRPr="00B54808">
        <w:rPr>
          <w:rFonts w:eastAsia="SimSun"/>
          <w:b/>
          <w:bCs/>
          <w:color w:val="000000"/>
          <w:sz w:val="26"/>
          <w:szCs w:val="26"/>
        </w:rPr>
        <w:t>ШЕШІМ ҚАБЫЛДАДЫ</w:t>
      </w:r>
      <w:r w:rsidRPr="00B54808">
        <w:rPr>
          <w:b/>
          <w:bCs/>
          <w:sz w:val="26"/>
          <w:szCs w:val="26"/>
          <w:highlight w:val="yellow"/>
        </w:rPr>
        <w:t>:</w:t>
      </w:r>
    </w:p>
    <w:p w:rsidR="00447671" w:rsidRPr="00B54808" w:rsidRDefault="00B54808">
      <w:pPr>
        <w:pStyle w:val="af1"/>
        <w:tabs>
          <w:tab w:val="left" w:pos="1134"/>
        </w:tabs>
        <w:ind w:left="0" w:firstLine="720"/>
        <w:jc w:val="both"/>
        <w:rPr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 xml:space="preserve">№ </w:t>
      </w:r>
      <w:r w:rsidR="00FA1799" w:rsidRPr="006276A4">
        <w:rPr>
          <w:sz w:val="28"/>
          <w:szCs w:val="28"/>
        </w:rPr>
        <w:t xml:space="preserve">№ 4-5,14-16,18,21 </w:t>
      </w:r>
      <w:proofErr w:type="spellStart"/>
      <w:r w:rsidRPr="00B54808">
        <w:rPr>
          <w:rFonts w:eastAsia="SimSun"/>
          <w:color w:val="000000"/>
          <w:sz w:val="26"/>
          <w:szCs w:val="26"/>
        </w:rPr>
        <w:t>лоттар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бойынша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сұрату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тәсілімен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тауарларды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тәртібінің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53-бабы 2-тармағының 1)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тармақшасына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сәйкес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(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proofErr w:type="gramStart"/>
      <w:r w:rsidRPr="00B54808">
        <w:rPr>
          <w:rFonts w:eastAsia="SimSun"/>
          <w:color w:val="000000"/>
          <w:sz w:val="26"/>
          <w:szCs w:val="26"/>
        </w:rPr>
        <w:t>болмауы</w:t>
      </w:r>
      <w:proofErr w:type="spellEnd"/>
      <w:r w:rsidRPr="00B54808">
        <w:rPr>
          <w:rFonts w:eastAsia="SimSun"/>
          <w:color w:val="000000"/>
          <w:sz w:val="26"/>
          <w:szCs w:val="26"/>
        </w:rPr>
        <w:t>)</w:t>
      </w:r>
      <w:proofErr w:type="spellStart"/>
      <w:r w:rsidRPr="00B54808">
        <w:rPr>
          <w:rFonts w:eastAsia="SimSun"/>
          <w:color w:val="000000"/>
          <w:sz w:val="26"/>
          <w:szCs w:val="26"/>
        </w:rPr>
        <w:t>өткізілмеді</w:t>
      </w:r>
      <w:proofErr w:type="spellEnd"/>
      <w:proofErr w:type="gram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деп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танылсын</w:t>
      </w:r>
      <w:proofErr w:type="spellEnd"/>
      <w:r w:rsidRPr="00B54808">
        <w:rPr>
          <w:sz w:val="26"/>
          <w:szCs w:val="26"/>
          <w:highlight w:val="yellow"/>
        </w:rPr>
        <w:t xml:space="preserve">. </w:t>
      </w:r>
    </w:p>
    <w:p w:rsidR="00447671" w:rsidRPr="00B54808" w:rsidRDefault="00B54808">
      <w:pPr>
        <w:pStyle w:val="af1"/>
        <w:tabs>
          <w:tab w:val="left" w:pos="1134"/>
        </w:tabs>
        <w:ind w:left="0" w:firstLine="720"/>
        <w:jc w:val="both"/>
        <w:rPr>
          <w:sz w:val="26"/>
          <w:szCs w:val="26"/>
          <w:highlight w:val="yellow"/>
        </w:rPr>
      </w:pPr>
      <w:proofErr w:type="spellStart"/>
      <w:r w:rsidRPr="00B54808">
        <w:rPr>
          <w:rFonts w:eastAsia="SimSun"/>
          <w:color w:val="000000"/>
          <w:sz w:val="26"/>
          <w:szCs w:val="26"/>
        </w:rPr>
        <w:t>Лоттар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бойынша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баға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ұсыныстарын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сұрату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тәсілімен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тауарларды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алуды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тану№</w:t>
      </w:r>
      <w:r w:rsidR="00FA1799" w:rsidRPr="006276A4">
        <w:rPr>
          <w:sz w:val="28"/>
          <w:szCs w:val="28"/>
        </w:rPr>
        <w:t xml:space="preserve">1-3,6-13,17,19-20,22-46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тәртіптің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53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бабының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3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тармағына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сәйкес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өткізілді</w:t>
      </w:r>
      <w:proofErr w:type="spellEnd"/>
      <w:r w:rsidRPr="00B54808">
        <w:rPr>
          <w:sz w:val="26"/>
          <w:szCs w:val="26"/>
          <w:highlight w:val="yellow"/>
        </w:rPr>
        <w:t>.</w:t>
      </w:r>
    </w:p>
    <w:p w:rsidR="00447671" w:rsidRPr="00B54808" w:rsidRDefault="00B54808">
      <w:pPr>
        <w:pStyle w:val="af1"/>
        <w:tabs>
          <w:tab w:val="left" w:pos="1134"/>
        </w:tabs>
        <w:ind w:left="0" w:firstLine="709"/>
        <w:jc w:val="both"/>
        <w:rPr>
          <w:iCs/>
          <w:sz w:val="26"/>
          <w:szCs w:val="26"/>
          <w:highlight w:val="yellow"/>
        </w:rPr>
      </w:pPr>
      <w:r w:rsidRPr="00B54808">
        <w:rPr>
          <w:rFonts w:eastAsia="SimSun"/>
          <w:color w:val="000000"/>
          <w:sz w:val="26"/>
          <w:szCs w:val="26"/>
        </w:rPr>
        <w:t xml:space="preserve">"ҚТЖ "ҰК" АҚ - "Илецк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темір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жол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учаскесі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" филиалы </w:t>
      </w:r>
      <w:proofErr w:type="spellStart"/>
      <w:r w:rsidRPr="00B54808">
        <w:rPr>
          <w:rFonts w:eastAsia="SimSun"/>
          <w:color w:val="000000"/>
          <w:sz w:val="26"/>
          <w:szCs w:val="26"/>
        </w:rPr>
        <w:t>директорының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экономика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және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қаржы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жөніндегі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орынбасары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- бас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бухгалтері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А. Е. </w:t>
      </w:r>
      <w:proofErr w:type="spellStart"/>
      <w:r w:rsidRPr="00B54808">
        <w:rPr>
          <w:rFonts w:eastAsia="SimSun"/>
          <w:color w:val="000000"/>
          <w:sz w:val="26"/>
          <w:szCs w:val="26"/>
        </w:rPr>
        <w:t>Успановқа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1</w:t>
      </w:r>
      <w:r w:rsidR="00FA1799">
        <w:rPr>
          <w:rFonts w:eastAsia="SimSun"/>
          <w:color w:val="000000"/>
          <w:sz w:val="26"/>
          <w:szCs w:val="26"/>
        </w:rPr>
        <w:t>2</w:t>
      </w:r>
      <w:r w:rsidRPr="00B54808">
        <w:rPr>
          <w:rFonts w:eastAsia="SimSun"/>
          <w:color w:val="000000"/>
          <w:sz w:val="26"/>
          <w:szCs w:val="26"/>
        </w:rPr>
        <w:t xml:space="preserve"> (он</w:t>
      </w:r>
      <w:r w:rsidR="00FA1799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="00FA1799">
        <w:rPr>
          <w:rFonts w:eastAsia="SimSun"/>
          <w:color w:val="000000"/>
          <w:sz w:val="26"/>
          <w:szCs w:val="26"/>
        </w:rPr>
        <w:t>еке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)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жұмыс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күнінен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аспайтын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мерзімде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,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бірақ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қорытындыларының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хаттамасы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жарияланған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күннен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кейінгі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күннен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бастап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3 (</w:t>
      </w:r>
      <w:proofErr w:type="spellStart"/>
      <w:r w:rsidRPr="00B54808">
        <w:rPr>
          <w:rFonts w:eastAsia="SimSun"/>
          <w:color w:val="000000"/>
          <w:sz w:val="26"/>
          <w:szCs w:val="26"/>
        </w:rPr>
        <w:t>үш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)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жұмыс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күнінен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ерте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емес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мерзімде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шарт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жасасылсын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жеңімпаздарымен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тауарларды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сатып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алу</w:t>
      </w:r>
      <w:proofErr w:type="spellEnd"/>
      <w:r w:rsidRPr="00B54808">
        <w:rPr>
          <w:rFonts w:eastAsia="SimSun"/>
          <w:color w:val="000000"/>
          <w:sz w:val="26"/>
          <w:szCs w:val="26"/>
        </w:rPr>
        <w:t xml:space="preserve"> </w:t>
      </w:r>
      <w:proofErr w:type="spellStart"/>
      <w:r w:rsidRPr="00B54808">
        <w:rPr>
          <w:rFonts w:eastAsia="SimSun"/>
          <w:color w:val="000000"/>
          <w:sz w:val="26"/>
          <w:szCs w:val="26"/>
        </w:rPr>
        <w:t>туралы</w:t>
      </w:r>
      <w:proofErr w:type="spellEnd"/>
      <w:r w:rsidRPr="00B54808">
        <w:rPr>
          <w:sz w:val="26"/>
          <w:szCs w:val="26"/>
          <w:highlight w:val="yellow"/>
        </w:rPr>
        <w:t>:</w:t>
      </w:r>
    </w:p>
    <w:p w:rsidR="00447671" w:rsidRPr="00B54808" w:rsidRDefault="00B54808">
      <w:pPr>
        <w:pStyle w:val="af1"/>
        <w:tabs>
          <w:tab w:val="left" w:pos="1276"/>
        </w:tabs>
        <w:ind w:left="142" w:firstLine="567"/>
        <w:jc w:val="both"/>
        <w:rPr>
          <w:sz w:val="26"/>
          <w:szCs w:val="26"/>
          <w:highlight w:val="yellow"/>
          <w:lang w:val="kk-KZ"/>
        </w:rPr>
      </w:pPr>
      <w:r w:rsidRPr="00B54808">
        <w:rPr>
          <w:rFonts w:eastAsia="SimSun"/>
          <w:color w:val="000000"/>
          <w:sz w:val="26"/>
          <w:szCs w:val="26"/>
          <w:lang w:val="kk-KZ"/>
        </w:rPr>
        <w:t>Лоттар бойынша№1</w:t>
      </w:r>
      <w:r w:rsidR="00FA1799" w:rsidRPr="006276A4">
        <w:rPr>
          <w:sz w:val="28"/>
          <w:szCs w:val="28"/>
        </w:rPr>
        <w:t xml:space="preserve">1-3,6-13,17,19-20,22-46 </w:t>
      </w:r>
      <w:r w:rsidRPr="00B54808">
        <w:rPr>
          <w:rFonts w:eastAsia="SimSun"/>
          <w:color w:val="000000"/>
          <w:sz w:val="26"/>
          <w:szCs w:val="26"/>
          <w:lang w:val="kk-KZ"/>
        </w:rPr>
        <w:t>жалғыз баға ұсынысын ұсынған "Транзит-серіктес" ЖШҚ-мен.</w:t>
      </w:r>
    </w:p>
    <w:p w:rsidR="00447671" w:rsidRPr="00B54808" w:rsidRDefault="00447671">
      <w:pPr>
        <w:pStyle w:val="af1"/>
        <w:tabs>
          <w:tab w:val="left" w:pos="1276"/>
        </w:tabs>
        <w:ind w:left="142" w:firstLine="567"/>
        <w:jc w:val="both"/>
        <w:rPr>
          <w:sz w:val="26"/>
          <w:szCs w:val="26"/>
          <w:highlight w:val="yellow"/>
          <w:lang w:val="kk-KZ"/>
        </w:rPr>
      </w:pPr>
    </w:p>
    <w:p w:rsidR="00447671" w:rsidRPr="00E12931" w:rsidRDefault="00B54808">
      <w:pPr>
        <w:pStyle w:val="af1"/>
        <w:tabs>
          <w:tab w:val="left" w:pos="709"/>
        </w:tabs>
        <w:ind w:left="0" w:firstLine="709"/>
        <w:jc w:val="both"/>
        <w:rPr>
          <w:rFonts w:eastAsia="Arial Unicode MS"/>
          <w:sz w:val="26"/>
          <w:szCs w:val="26"/>
          <w:lang w:val="kk-KZ"/>
        </w:rPr>
      </w:pPr>
      <w:r w:rsidRPr="00B54808">
        <w:rPr>
          <w:rFonts w:eastAsia="SimSun"/>
          <w:color w:val="000000"/>
          <w:sz w:val="26"/>
          <w:szCs w:val="26"/>
          <w:lang w:val="kk-KZ"/>
        </w:rPr>
        <w:t>Бұл шешімге дауыс берілді</w:t>
      </w:r>
      <w:r w:rsidRPr="00B54808">
        <w:rPr>
          <w:rFonts w:eastAsia="Arial Unicode MS"/>
          <w:sz w:val="26"/>
          <w:szCs w:val="26"/>
          <w:highlight w:val="yellow"/>
          <w:lang w:val="kk-KZ"/>
        </w:rPr>
        <w:t>:</w:t>
      </w:r>
    </w:p>
    <w:p w:rsidR="00447671" w:rsidRPr="00E12931" w:rsidRDefault="00B54808">
      <w:pPr>
        <w:pStyle w:val="af1"/>
        <w:tabs>
          <w:tab w:val="left" w:pos="0"/>
        </w:tabs>
        <w:ind w:left="0" w:firstLine="709"/>
        <w:jc w:val="both"/>
        <w:rPr>
          <w:rFonts w:eastAsia="Arial Unicode MS"/>
          <w:sz w:val="26"/>
          <w:szCs w:val="26"/>
          <w:lang w:val="kk-KZ"/>
        </w:rPr>
      </w:pPr>
      <w:r w:rsidRPr="00E12931">
        <w:rPr>
          <w:rFonts w:eastAsia="Arial Unicode MS"/>
          <w:sz w:val="26"/>
          <w:szCs w:val="26"/>
          <w:lang w:val="kk-KZ"/>
        </w:rPr>
        <w:t xml:space="preserve">Дауыс берушілер– </w:t>
      </w:r>
      <w:r w:rsidR="00FA1799" w:rsidRPr="00E12931">
        <w:rPr>
          <w:rFonts w:eastAsia="Arial Unicode MS"/>
          <w:sz w:val="26"/>
          <w:szCs w:val="26"/>
          <w:lang w:val="kk-KZ"/>
        </w:rPr>
        <w:t>6</w:t>
      </w:r>
      <w:r w:rsidRPr="00E12931">
        <w:rPr>
          <w:rFonts w:eastAsia="Arial Unicode MS"/>
          <w:sz w:val="26"/>
          <w:szCs w:val="26"/>
          <w:lang w:val="kk-KZ"/>
        </w:rPr>
        <w:t xml:space="preserve"> (</w:t>
      </w:r>
      <w:r w:rsidR="00FA1799" w:rsidRPr="00E12931">
        <w:rPr>
          <w:rFonts w:eastAsia="Arial Unicode MS"/>
          <w:sz w:val="26"/>
          <w:szCs w:val="26"/>
          <w:lang w:val="kk-KZ"/>
        </w:rPr>
        <w:t>алт</w:t>
      </w:r>
      <w:r w:rsidR="00E12931" w:rsidRPr="005D47E7">
        <w:rPr>
          <w:rFonts w:eastAsia="SimSun"/>
          <w:color w:val="000000"/>
          <w:sz w:val="26"/>
          <w:szCs w:val="26"/>
          <w:lang w:val="kk-KZ"/>
        </w:rPr>
        <w:t>і</w:t>
      </w:r>
      <w:r w:rsidR="00E12931" w:rsidRPr="005D47E7">
        <w:rPr>
          <w:sz w:val="26"/>
          <w:szCs w:val="26"/>
          <w:lang w:val="kk-KZ"/>
        </w:rPr>
        <w:t>.</w:t>
      </w:r>
      <w:r w:rsidRPr="00E12931">
        <w:rPr>
          <w:rFonts w:eastAsia="Arial Unicode MS"/>
          <w:sz w:val="26"/>
          <w:szCs w:val="26"/>
          <w:lang w:val="kk-KZ"/>
        </w:rPr>
        <w:t>) дауыс</w:t>
      </w:r>
    </w:p>
    <w:p w:rsidR="00447671" w:rsidRPr="00E12931" w:rsidRDefault="00B54808">
      <w:pPr>
        <w:pStyle w:val="af1"/>
        <w:tabs>
          <w:tab w:val="left" w:pos="709"/>
        </w:tabs>
        <w:ind w:left="709"/>
        <w:jc w:val="both"/>
        <w:rPr>
          <w:rFonts w:eastAsia="Arial Unicode MS"/>
          <w:sz w:val="26"/>
          <w:szCs w:val="26"/>
        </w:rPr>
      </w:pPr>
      <w:r w:rsidRPr="00E12931">
        <w:rPr>
          <w:rFonts w:eastAsia="Arial Unicode MS"/>
          <w:sz w:val="26"/>
          <w:szCs w:val="26"/>
          <w:lang w:val="kk-KZ"/>
        </w:rPr>
        <w:t>ҚАРСЫ</w:t>
      </w:r>
      <w:r w:rsidRPr="00E12931">
        <w:rPr>
          <w:rFonts w:eastAsia="Arial Unicode MS"/>
          <w:sz w:val="26"/>
          <w:szCs w:val="26"/>
        </w:rPr>
        <w:t xml:space="preserve">– </w:t>
      </w:r>
      <w:r w:rsidRPr="00E12931">
        <w:rPr>
          <w:rFonts w:eastAsia="Arial Unicode MS"/>
          <w:sz w:val="26"/>
          <w:szCs w:val="26"/>
          <w:lang w:val="kk-KZ"/>
        </w:rPr>
        <w:t>жоқ</w:t>
      </w:r>
      <w:r w:rsidRPr="00E12931">
        <w:rPr>
          <w:rFonts w:eastAsia="Arial Unicode MS"/>
          <w:sz w:val="26"/>
          <w:szCs w:val="26"/>
        </w:rPr>
        <w:t>.</w:t>
      </w:r>
      <w:r w:rsidRPr="00E12931">
        <w:rPr>
          <w:sz w:val="26"/>
          <w:szCs w:val="26"/>
        </w:rPr>
        <w:t xml:space="preserve"> </w:t>
      </w:r>
      <w:bookmarkEnd w:id="2"/>
    </w:p>
    <w:p w:rsidR="00447671" w:rsidRPr="00E12931" w:rsidRDefault="00447671">
      <w:pPr>
        <w:tabs>
          <w:tab w:val="left" w:pos="1134"/>
        </w:tabs>
        <w:jc w:val="thaiDistribute"/>
        <w:rPr>
          <w:bCs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447671" w:rsidRPr="00E12931">
        <w:tc>
          <w:tcPr>
            <w:tcW w:w="4787" w:type="dxa"/>
          </w:tcPr>
          <w:p w:rsidR="00447671" w:rsidRPr="00E12931" w:rsidRDefault="00B54808">
            <w:pPr>
              <w:rPr>
                <w:b/>
                <w:lang w:val="kk-KZ"/>
              </w:rPr>
            </w:pPr>
            <w:r w:rsidRPr="00E12931">
              <w:t xml:space="preserve"> </w:t>
            </w:r>
            <w:r w:rsidRPr="00E12931">
              <w:rPr>
                <w:lang w:val="kk-KZ"/>
              </w:rPr>
              <w:t>К</w:t>
            </w:r>
            <w:proofErr w:type="spellStart"/>
            <w:r w:rsidRPr="00E12931">
              <w:rPr>
                <w:b/>
              </w:rPr>
              <w:t>омисси</w:t>
            </w:r>
            <w:proofErr w:type="spellEnd"/>
            <w:r w:rsidRPr="00E12931">
              <w:rPr>
                <w:b/>
                <w:lang w:val="kk-KZ"/>
              </w:rPr>
              <w:t>я төрағасы</w:t>
            </w:r>
          </w:p>
        </w:tc>
        <w:tc>
          <w:tcPr>
            <w:tcW w:w="284" w:type="dxa"/>
          </w:tcPr>
          <w:p w:rsidR="00447671" w:rsidRPr="00E1293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Pr="00E12931" w:rsidRDefault="00B54808">
            <w:pPr>
              <w:rPr>
                <w:b/>
                <w:lang w:val="kk-KZ"/>
              </w:rPr>
            </w:pPr>
            <w:r w:rsidRPr="00E12931">
              <w:rPr>
                <w:rFonts w:eastAsia="Arial Unicode MS"/>
                <w:b/>
                <w:bCs/>
                <w:lang w:val="kk-KZ"/>
              </w:rPr>
              <w:t>Комиссия төрағасының орынбасары</w:t>
            </w:r>
          </w:p>
          <w:p w:rsidR="00447671" w:rsidRPr="00E12931" w:rsidRDefault="00447671">
            <w:pPr>
              <w:rPr>
                <w:b/>
              </w:rPr>
            </w:pPr>
          </w:p>
        </w:tc>
      </w:tr>
      <w:tr w:rsidR="00447671">
        <w:trPr>
          <w:trHeight w:val="787"/>
        </w:trPr>
        <w:tc>
          <w:tcPr>
            <w:tcW w:w="4787" w:type="dxa"/>
          </w:tcPr>
          <w:p w:rsidR="00447671" w:rsidRPr="00E12931" w:rsidRDefault="00447671">
            <w:pPr>
              <w:ind w:hanging="109"/>
              <w:jc w:val="thaiDistribute"/>
              <w:rPr>
                <w:rFonts w:eastAsia="Arial Unicode MS"/>
              </w:rPr>
            </w:pPr>
          </w:p>
          <w:p w:rsidR="00447671" w:rsidRPr="00E12931" w:rsidRDefault="00B54808">
            <w:pPr>
              <w:ind w:hanging="109"/>
              <w:jc w:val="thaiDistribute"/>
              <w:rPr>
                <w:b/>
              </w:rPr>
            </w:pPr>
            <w:r w:rsidRPr="00E12931">
              <w:rPr>
                <w:rFonts w:eastAsia="Arial Unicode MS"/>
              </w:rPr>
              <w:t xml:space="preserve">______________ Ж. </w:t>
            </w:r>
            <w:proofErr w:type="spellStart"/>
            <w:r w:rsidRPr="00E12931">
              <w:rPr>
                <w:rFonts w:eastAsia="Arial Unicode MS"/>
              </w:rPr>
              <w:t>Жартыбаев</w:t>
            </w:r>
            <w:proofErr w:type="spellEnd"/>
          </w:p>
          <w:p w:rsidR="00447671" w:rsidRPr="00E12931" w:rsidRDefault="00447671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284" w:type="dxa"/>
          </w:tcPr>
          <w:p w:rsidR="00447671" w:rsidRPr="00E1293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Pr="00E12931" w:rsidRDefault="00447671">
            <w:pPr>
              <w:rPr>
                <w:b/>
              </w:rPr>
            </w:pPr>
          </w:p>
          <w:p w:rsidR="00447671" w:rsidRPr="00E12931" w:rsidRDefault="00B54808">
            <w:pPr>
              <w:rPr>
                <w:b/>
              </w:rPr>
            </w:pPr>
            <w:r w:rsidRPr="00E12931">
              <w:rPr>
                <w:b/>
              </w:rPr>
              <w:t xml:space="preserve">____________ </w:t>
            </w:r>
            <w:proofErr w:type="spellStart"/>
            <w:r w:rsidRPr="00E12931">
              <w:rPr>
                <w:bCs/>
              </w:rPr>
              <w:t>Б.Гасумов</w:t>
            </w:r>
            <w:proofErr w:type="spellEnd"/>
          </w:p>
        </w:tc>
      </w:tr>
      <w:tr w:rsidR="00447671">
        <w:tc>
          <w:tcPr>
            <w:tcW w:w="4787" w:type="dxa"/>
          </w:tcPr>
          <w:p w:rsidR="00447671" w:rsidRDefault="00B54808">
            <w:pPr>
              <w:jc w:val="thaiDistribute"/>
              <w:rPr>
                <w:b/>
                <w:sz w:val="26"/>
                <w:szCs w:val="26"/>
              </w:rPr>
            </w:pPr>
            <w:bookmarkStart w:id="3" w:name="_Hlk158624015"/>
            <w:r>
              <w:rPr>
                <w:b/>
                <w:sz w:val="26"/>
                <w:szCs w:val="26"/>
              </w:rPr>
              <w:t xml:space="preserve">Комиссия </w:t>
            </w:r>
            <w:proofErr w:type="spellStart"/>
            <w:r>
              <w:rPr>
                <w:b/>
                <w:sz w:val="26"/>
                <w:szCs w:val="26"/>
              </w:rPr>
              <w:t>мүшелері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44767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447671">
        <w:tc>
          <w:tcPr>
            <w:tcW w:w="4787" w:type="dxa"/>
          </w:tcPr>
          <w:p w:rsidR="00447671" w:rsidRDefault="00447671">
            <w:pPr>
              <w:rPr>
                <w:sz w:val="26"/>
                <w:szCs w:val="26"/>
              </w:rPr>
            </w:pPr>
          </w:p>
          <w:p w:rsidR="00447671" w:rsidRDefault="00447671">
            <w:pPr>
              <w:rPr>
                <w:sz w:val="26"/>
                <w:szCs w:val="26"/>
              </w:rPr>
            </w:pPr>
          </w:p>
          <w:p w:rsidR="00447671" w:rsidRDefault="00B54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  <w:r w:rsidR="00E12931">
              <w:rPr>
                <w:sz w:val="26"/>
                <w:szCs w:val="26"/>
              </w:rPr>
              <w:t>А. Соснин</w:t>
            </w:r>
          </w:p>
          <w:p w:rsidR="00447671" w:rsidRDefault="00447671">
            <w:pPr>
              <w:rPr>
                <w:sz w:val="26"/>
                <w:szCs w:val="26"/>
              </w:rPr>
            </w:pPr>
          </w:p>
          <w:p w:rsidR="00447671" w:rsidRDefault="00B54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М.Кенжеева</w:t>
            </w:r>
            <w:proofErr w:type="spellEnd"/>
          </w:p>
        </w:tc>
        <w:tc>
          <w:tcPr>
            <w:tcW w:w="284" w:type="dxa"/>
          </w:tcPr>
          <w:p w:rsidR="0044767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Default="00447671">
            <w:pPr>
              <w:rPr>
                <w:sz w:val="26"/>
                <w:szCs w:val="26"/>
              </w:rPr>
            </w:pPr>
          </w:p>
          <w:p w:rsidR="00447671" w:rsidRDefault="00B548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А. Бертаев</w:t>
            </w:r>
          </w:p>
          <w:p w:rsidR="00447671" w:rsidRDefault="00447671">
            <w:pPr>
              <w:jc w:val="thaiDistribute"/>
              <w:rPr>
                <w:sz w:val="26"/>
                <w:szCs w:val="26"/>
              </w:rPr>
            </w:pPr>
          </w:p>
          <w:p w:rsidR="00447671" w:rsidRDefault="00B54808">
            <w:pPr>
              <w:jc w:val="thai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E12931">
              <w:rPr>
                <w:sz w:val="26"/>
                <w:szCs w:val="26"/>
              </w:rPr>
              <w:t xml:space="preserve"> А. Муфтеева</w:t>
            </w:r>
          </w:p>
          <w:p w:rsidR="00447671" w:rsidRDefault="00447671">
            <w:pPr>
              <w:jc w:val="thaiDistribute"/>
              <w:rPr>
                <w:sz w:val="26"/>
                <w:szCs w:val="26"/>
              </w:rPr>
            </w:pPr>
          </w:p>
          <w:p w:rsidR="00447671" w:rsidRDefault="00447671">
            <w:pPr>
              <w:jc w:val="thaiDistribute"/>
              <w:rPr>
                <w:sz w:val="26"/>
                <w:szCs w:val="26"/>
              </w:rPr>
            </w:pPr>
          </w:p>
        </w:tc>
      </w:tr>
      <w:tr w:rsidR="00447671">
        <w:tc>
          <w:tcPr>
            <w:tcW w:w="4787" w:type="dxa"/>
          </w:tcPr>
          <w:p w:rsidR="00447671" w:rsidRDefault="00447671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44767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Default="00447671">
            <w:pPr>
              <w:jc w:val="thaiDistribute"/>
              <w:rPr>
                <w:sz w:val="26"/>
                <w:szCs w:val="26"/>
              </w:rPr>
            </w:pPr>
          </w:p>
        </w:tc>
      </w:tr>
      <w:tr w:rsidR="00447671">
        <w:tc>
          <w:tcPr>
            <w:tcW w:w="4787" w:type="dxa"/>
          </w:tcPr>
          <w:p w:rsidR="00447671" w:rsidRDefault="00B548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Комиссия хатшысы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44767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Default="0044767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447671">
        <w:trPr>
          <w:trHeight w:val="812"/>
        </w:trPr>
        <w:tc>
          <w:tcPr>
            <w:tcW w:w="4787" w:type="dxa"/>
          </w:tcPr>
          <w:p w:rsidR="00447671" w:rsidRDefault="00447671">
            <w:pPr>
              <w:rPr>
                <w:sz w:val="26"/>
                <w:szCs w:val="26"/>
              </w:rPr>
            </w:pPr>
          </w:p>
          <w:p w:rsidR="00447671" w:rsidRDefault="00B54808">
            <w:pPr>
              <w:rPr>
                <w:rFonts w:eastAsia="Arial Unicode MS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447671" w:rsidRDefault="0044767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447671" w:rsidRDefault="0044767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bookmarkEnd w:id="3"/>
    </w:tbl>
    <w:p w:rsidR="00447671" w:rsidRDefault="00447671">
      <w:pPr>
        <w:jc w:val="thaiDistribute"/>
        <w:rPr>
          <w:sz w:val="26"/>
          <w:szCs w:val="26"/>
        </w:rPr>
      </w:pPr>
    </w:p>
    <w:p w:rsidR="00447671" w:rsidRDefault="00447671">
      <w:pPr>
        <w:pStyle w:val="3"/>
        <w:tabs>
          <w:tab w:val="left" w:pos="1134"/>
        </w:tabs>
        <w:ind w:left="0" w:right="-2"/>
        <w:jc w:val="both"/>
        <w:rPr>
          <w:sz w:val="26"/>
          <w:szCs w:val="26"/>
        </w:rPr>
      </w:pPr>
    </w:p>
    <w:sectPr w:rsidR="0044767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multilevel"/>
    <w:tmpl w:val="483B3FD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1FEE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17ED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7C7"/>
    <w:rsid w:val="000A382E"/>
    <w:rsid w:val="000A38E5"/>
    <w:rsid w:val="000A3FBD"/>
    <w:rsid w:val="000A4E7A"/>
    <w:rsid w:val="000A5714"/>
    <w:rsid w:val="000A6751"/>
    <w:rsid w:val="000A6B68"/>
    <w:rsid w:val="000A7DF2"/>
    <w:rsid w:val="000B0399"/>
    <w:rsid w:val="000B1384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0D8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026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258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18A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9A1"/>
    <w:rsid w:val="00153B7B"/>
    <w:rsid w:val="0015535D"/>
    <w:rsid w:val="0015552C"/>
    <w:rsid w:val="00156774"/>
    <w:rsid w:val="00157716"/>
    <w:rsid w:val="00157FC2"/>
    <w:rsid w:val="00160E4E"/>
    <w:rsid w:val="0016116C"/>
    <w:rsid w:val="00163038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97B6F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1FED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243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6F5E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20A4"/>
    <w:rsid w:val="001E3714"/>
    <w:rsid w:val="001E37D7"/>
    <w:rsid w:val="001E3900"/>
    <w:rsid w:val="001E42A8"/>
    <w:rsid w:val="001E42FC"/>
    <w:rsid w:val="001E4355"/>
    <w:rsid w:val="001E49D2"/>
    <w:rsid w:val="001E595B"/>
    <w:rsid w:val="001E68C9"/>
    <w:rsid w:val="001E704F"/>
    <w:rsid w:val="001E79C1"/>
    <w:rsid w:val="001E7C81"/>
    <w:rsid w:val="001F049E"/>
    <w:rsid w:val="001F112E"/>
    <w:rsid w:val="001F1637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17CE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4FB3"/>
    <w:rsid w:val="002C55B8"/>
    <w:rsid w:val="002C5CA5"/>
    <w:rsid w:val="002C6614"/>
    <w:rsid w:val="002C6DC9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C9B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2AF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289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582B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67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2F45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119"/>
    <w:rsid w:val="005163B5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37FDB"/>
    <w:rsid w:val="0054226C"/>
    <w:rsid w:val="00542644"/>
    <w:rsid w:val="00542895"/>
    <w:rsid w:val="0054294E"/>
    <w:rsid w:val="00543522"/>
    <w:rsid w:val="00543E0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6FF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C99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53C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7E7"/>
    <w:rsid w:val="005D4DDB"/>
    <w:rsid w:val="005D4E44"/>
    <w:rsid w:val="005D52F9"/>
    <w:rsid w:val="005D5B22"/>
    <w:rsid w:val="005D6414"/>
    <w:rsid w:val="005D6551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2005C"/>
    <w:rsid w:val="006207BA"/>
    <w:rsid w:val="00620FC3"/>
    <w:rsid w:val="00621586"/>
    <w:rsid w:val="006227EC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87FC6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5B2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2CE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8B2"/>
    <w:rsid w:val="00742F3F"/>
    <w:rsid w:val="00743DB8"/>
    <w:rsid w:val="00744D39"/>
    <w:rsid w:val="00745317"/>
    <w:rsid w:val="00745829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0F5D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431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FA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87A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813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C3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474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27C5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172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7DF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5D16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11E2"/>
    <w:rsid w:val="00A71A08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8685C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777E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DA"/>
    <w:rsid w:val="00B139FB"/>
    <w:rsid w:val="00B14813"/>
    <w:rsid w:val="00B14D4B"/>
    <w:rsid w:val="00B1516E"/>
    <w:rsid w:val="00B1539C"/>
    <w:rsid w:val="00B160C4"/>
    <w:rsid w:val="00B16ECE"/>
    <w:rsid w:val="00B20060"/>
    <w:rsid w:val="00B20134"/>
    <w:rsid w:val="00B20DF6"/>
    <w:rsid w:val="00B2190B"/>
    <w:rsid w:val="00B21A62"/>
    <w:rsid w:val="00B21AA5"/>
    <w:rsid w:val="00B2200C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3D99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08"/>
    <w:rsid w:val="00B548DE"/>
    <w:rsid w:val="00B54987"/>
    <w:rsid w:val="00B5586B"/>
    <w:rsid w:val="00B56015"/>
    <w:rsid w:val="00B57768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C790B"/>
    <w:rsid w:val="00BD065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A70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A92"/>
    <w:rsid w:val="00C33B6A"/>
    <w:rsid w:val="00C341C5"/>
    <w:rsid w:val="00C34A4B"/>
    <w:rsid w:val="00C34CD8"/>
    <w:rsid w:val="00C34F9E"/>
    <w:rsid w:val="00C35510"/>
    <w:rsid w:val="00C35946"/>
    <w:rsid w:val="00C36CBA"/>
    <w:rsid w:val="00C37339"/>
    <w:rsid w:val="00C409CB"/>
    <w:rsid w:val="00C40FF9"/>
    <w:rsid w:val="00C41138"/>
    <w:rsid w:val="00C41BEB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2E6"/>
    <w:rsid w:val="00C476BB"/>
    <w:rsid w:val="00C47AE6"/>
    <w:rsid w:val="00C504D9"/>
    <w:rsid w:val="00C50627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3AD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1007"/>
    <w:rsid w:val="00C71C7A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6550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E45"/>
    <w:rsid w:val="00CB277D"/>
    <w:rsid w:val="00CB2D17"/>
    <w:rsid w:val="00CB2FE2"/>
    <w:rsid w:val="00CB320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0E5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7B1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6F57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931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61"/>
    <w:rsid w:val="00E474F6"/>
    <w:rsid w:val="00E47A28"/>
    <w:rsid w:val="00E509D7"/>
    <w:rsid w:val="00E51A1D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13B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471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3F5"/>
    <w:rsid w:val="00F10D0D"/>
    <w:rsid w:val="00F112D0"/>
    <w:rsid w:val="00F12135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2A4A"/>
    <w:rsid w:val="00F73230"/>
    <w:rsid w:val="00F732AC"/>
    <w:rsid w:val="00F73C05"/>
    <w:rsid w:val="00F749D6"/>
    <w:rsid w:val="00F74DF3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799"/>
    <w:rsid w:val="00FA1FD2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  <w:rsid w:val="5AE9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92BED-315C-475D-9350-9BAEE164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spacing w:after="120"/>
    </w:pPr>
  </w:style>
  <w:style w:type="paragraph" w:styleId="2">
    <w:name w:val="Body Text 2"/>
    <w:basedOn w:val="a"/>
    <w:link w:val="20"/>
    <w:qFormat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qFormat/>
    <w:pPr>
      <w:spacing w:after="120"/>
      <w:ind w:left="283"/>
    </w:pPr>
  </w:style>
  <w:style w:type="paragraph" w:styleId="21">
    <w:name w:val="Body Text Indent 2"/>
    <w:basedOn w:val="a"/>
    <w:link w:val="22"/>
    <w:pPr>
      <w:spacing w:after="120" w:line="480" w:lineRule="auto"/>
      <w:ind w:left="283"/>
    </w:pPr>
  </w:style>
  <w:style w:type="paragraph" w:styleId="3">
    <w:name w:val="Body Text Indent 3"/>
    <w:basedOn w:val="a"/>
    <w:link w:val="30"/>
    <w:qFormat/>
    <w:pPr>
      <w:spacing w:after="120"/>
      <w:ind w:left="283"/>
    </w:pPr>
    <w:rPr>
      <w:sz w:val="16"/>
      <w:szCs w:val="16"/>
    </w:rPr>
  </w:style>
  <w:style w:type="character" w:styleId="a9">
    <w:name w:val="Emphasis"/>
    <w:qFormat/>
    <w:rPr>
      <w:i/>
      <w:iCs/>
    </w:rPr>
  </w:style>
  <w:style w:type="paragraph" w:styleId="aa">
    <w:name w:val="footer"/>
    <w:basedOn w:val="a"/>
    <w:link w:val="ab"/>
    <w:uiPriority w:val="99"/>
    <w:qFormat/>
    <w:pPr>
      <w:tabs>
        <w:tab w:val="center" w:pos="4677"/>
        <w:tab w:val="right" w:pos="9355"/>
      </w:tabs>
    </w:pPr>
  </w:style>
  <w:style w:type="character" w:styleId="ac">
    <w:name w:val="Hyperlink"/>
    <w:unhideWhenUsed/>
    <w:qFormat/>
    <w:rPr>
      <w:color w:val="0000FF"/>
      <w:u w:val="single"/>
    </w:rPr>
  </w:style>
  <w:style w:type="paragraph" w:styleId="ad">
    <w:name w:val="Normal (Web)"/>
    <w:basedOn w:val="a"/>
    <w:qFormat/>
    <w:pPr>
      <w:spacing w:before="100" w:beforeAutospacing="1" w:after="100" w:afterAutospacing="1"/>
    </w:pPr>
  </w:style>
  <w:style w:type="table" w:styleId="ae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Title"/>
    <w:basedOn w:val="a"/>
    <w:link w:val="af0"/>
    <w:qFormat/>
    <w:pPr>
      <w:jc w:val="center"/>
    </w:pPr>
    <w:rPr>
      <w:b/>
      <w:szCs w:val="20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20">
    <w:name w:val="Основной текст 2 Знак"/>
    <w:link w:val="2"/>
    <w:qFormat/>
    <w:rPr>
      <w:sz w:val="28"/>
    </w:rPr>
  </w:style>
  <w:style w:type="paragraph" w:styleId="af3">
    <w:name w:val="No Spacing"/>
    <w:link w:val="af4"/>
    <w:uiPriority w:val="1"/>
    <w:qFormat/>
    <w:rPr>
      <w:rFonts w:ascii="Calibri" w:eastAsia="Times New Roman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qFormat/>
    <w:locked/>
    <w:rPr>
      <w:rFonts w:ascii="Calibri" w:hAnsi="Calibri"/>
      <w:sz w:val="22"/>
      <w:szCs w:val="22"/>
      <w:lang w:val="ru-RU" w:eastAsia="ru-RU" w:bidi="ar-SA"/>
    </w:rPr>
  </w:style>
  <w:style w:type="character" w:customStyle="1" w:styleId="a6">
    <w:name w:val="Основной текст Знак"/>
    <w:link w:val="a5"/>
    <w:qFormat/>
    <w:rPr>
      <w:sz w:val="24"/>
      <w:szCs w:val="24"/>
    </w:r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qFormat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qFormat/>
    <w:rPr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sz w:val="24"/>
      <w:szCs w:val="24"/>
    </w:rPr>
  </w:style>
  <w:style w:type="character" w:customStyle="1" w:styleId="af0">
    <w:name w:val="Заголовок Знак"/>
    <w:basedOn w:val="a0"/>
    <w:link w:val="af"/>
    <w:qFormat/>
    <w:rPr>
      <w:b/>
      <w:sz w:val="24"/>
    </w:rPr>
  </w:style>
  <w:style w:type="character" w:customStyle="1" w:styleId="af5">
    <w:name w:val="Гипертекстовая ссылка"/>
    <w:basedOn w:val="a0"/>
    <w:uiPriority w:val="99"/>
    <w:rPr>
      <w:rFonts w:cs="Times New Roman"/>
      <w:color w:val="106BBE"/>
    </w:rPr>
  </w:style>
  <w:style w:type="character" w:customStyle="1" w:styleId="af2">
    <w:name w:val="Абзац списка Знак"/>
    <w:link w:val="af1"/>
    <w:uiPriority w:val="34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4A1A8-824E-4DD7-9FDF-67147EA6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15</cp:revision>
  <cp:lastPrinted>2022-06-09T06:12:00Z</cp:lastPrinted>
  <dcterms:created xsi:type="dcterms:W3CDTF">2024-02-12T05:01:00Z</dcterms:created>
  <dcterms:modified xsi:type="dcterms:W3CDTF">2024-05-02T10:53:00Z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B598F61CDD3747B3A0EA6C6878D48222_12</vt:lpwstr>
  </property>
</Properties>
</file>