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9AD9D" w14:textId="7589221C" w:rsidR="00C60A3D" w:rsidRPr="00A9606A" w:rsidRDefault="00517EDB" w:rsidP="00C60A3D">
      <w:pPr>
        <w:spacing w:after="0"/>
        <w:jc w:val="center"/>
        <w:rPr>
          <w:rStyle w:val="rynqvb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val="kk-KZ"/>
        </w:rPr>
      </w:pPr>
      <w:r w:rsidRPr="00A9606A">
        <w:rPr>
          <w:rStyle w:val="rynqvb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val="kk-KZ"/>
        </w:rPr>
        <w:t xml:space="preserve">2022 жылға </w:t>
      </w:r>
      <w:r w:rsidR="0009420B">
        <w:rPr>
          <w:rStyle w:val="rynqvb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val="kk-KZ"/>
        </w:rPr>
        <w:t>қоршаған ортаны қорғау</w:t>
      </w:r>
      <w:r w:rsidRPr="00A9606A">
        <w:rPr>
          <w:rStyle w:val="rynqvb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val="kk-KZ"/>
        </w:rPr>
        <w:t xml:space="preserve"> саласы бойынша «Қазақстан темір жолы» Ұлттық компаниясы» акционерлік қоғамының </w:t>
      </w:r>
      <w:r w:rsidR="003342B1">
        <w:rPr>
          <w:rStyle w:val="rynqvb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val="kk-KZ"/>
        </w:rPr>
        <w:t>мақсаттары</w:t>
      </w:r>
    </w:p>
    <w:p w14:paraId="55A3C373" w14:textId="3A24B61E" w:rsidR="00A9606A" w:rsidRPr="00A9606A" w:rsidRDefault="00A9606A" w:rsidP="00C60A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4"/>
        <w:gridCol w:w="1559"/>
        <w:gridCol w:w="3118"/>
        <w:gridCol w:w="2410"/>
        <w:gridCol w:w="1985"/>
        <w:gridCol w:w="850"/>
      </w:tblGrid>
      <w:tr w:rsidR="00D221D1" w:rsidRPr="00D221D1" w14:paraId="6BE76386" w14:textId="77777777" w:rsidTr="000D35D2">
        <w:trPr>
          <w:tblHeader/>
        </w:trPr>
        <w:tc>
          <w:tcPr>
            <w:tcW w:w="568" w:type="dxa"/>
            <w:vAlign w:val="center"/>
          </w:tcPr>
          <w:p w14:paraId="69462CAF" w14:textId="77777777" w:rsidR="00C60A3D" w:rsidRPr="00D221D1" w:rsidRDefault="00C60A3D" w:rsidP="00D22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1" w:type="dxa"/>
            <w:vAlign w:val="center"/>
          </w:tcPr>
          <w:p w14:paraId="442D2ECF" w14:textId="1BA483A7" w:rsidR="00C60A3D" w:rsidRPr="00D221D1" w:rsidRDefault="00517EDB" w:rsidP="00D22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Бағыт</w:t>
            </w:r>
          </w:p>
        </w:tc>
        <w:tc>
          <w:tcPr>
            <w:tcW w:w="2694" w:type="dxa"/>
            <w:vAlign w:val="center"/>
          </w:tcPr>
          <w:p w14:paraId="146990FF" w14:textId="1DC0D230" w:rsidR="00C60A3D" w:rsidRPr="00D221D1" w:rsidRDefault="00517EDB" w:rsidP="00D22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Бағыт бойынша мақсат</w:t>
            </w:r>
          </w:p>
        </w:tc>
        <w:tc>
          <w:tcPr>
            <w:tcW w:w="1559" w:type="dxa"/>
            <w:vAlign w:val="center"/>
          </w:tcPr>
          <w:p w14:paraId="715E9DA0" w14:textId="3CEAEED6" w:rsidR="00C60A3D" w:rsidRPr="00D221D1" w:rsidRDefault="00517EDB" w:rsidP="00D22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Көрсеткіш өлшемі</w:t>
            </w:r>
          </w:p>
        </w:tc>
        <w:tc>
          <w:tcPr>
            <w:tcW w:w="3118" w:type="dxa"/>
            <w:vAlign w:val="center"/>
          </w:tcPr>
          <w:p w14:paraId="55D209D8" w14:textId="5368EFFC" w:rsidR="00C60A3D" w:rsidRPr="00D221D1" w:rsidRDefault="00517EDB" w:rsidP="00D22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</w:t>
            </w:r>
          </w:p>
        </w:tc>
        <w:tc>
          <w:tcPr>
            <w:tcW w:w="2410" w:type="dxa"/>
            <w:vAlign w:val="center"/>
          </w:tcPr>
          <w:p w14:paraId="75D09415" w14:textId="4F3EE2B8" w:rsidR="00C60A3D" w:rsidRPr="00D221D1" w:rsidRDefault="00517EDB" w:rsidP="00D22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 етілетін ресурстар</w:t>
            </w:r>
          </w:p>
        </w:tc>
        <w:tc>
          <w:tcPr>
            <w:tcW w:w="1985" w:type="dxa"/>
            <w:vAlign w:val="center"/>
          </w:tcPr>
          <w:p w14:paraId="5DCDEA0E" w14:textId="56BAEABE" w:rsidR="00C60A3D" w:rsidRPr="00D221D1" w:rsidRDefault="00517EDB" w:rsidP="00D22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тұлға</w:t>
            </w:r>
          </w:p>
        </w:tc>
        <w:tc>
          <w:tcPr>
            <w:tcW w:w="850" w:type="dxa"/>
            <w:vAlign w:val="center"/>
          </w:tcPr>
          <w:p w14:paraId="3F9901D0" w14:textId="425F5A8E" w:rsidR="00C60A3D" w:rsidRPr="00D221D1" w:rsidRDefault="00517EDB" w:rsidP="00D22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</w:tr>
      <w:tr w:rsidR="00D221D1" w:rsidRPr="00D221D1" w14:paraId="0A6A9AEB" w14:textId="77777777" w:rsidTr="000D35D2">
        <w:trPr>
          <w:tblHeader/>
        </w:trPr>
        <w:tc>
          <w:tcPr>
            <w:tcW w:w="568" w:type="dxa"/>
            <w:vAlign w:val="center"/>
          </w:tcPr>
          <w:p w14:paraId="26E1F927" w14:textId="77777777" w:rsidR="00C60A3D" w:rsidRPr="00D221D1" w:rsidRDefault="001475B6" w:rsidP="00D22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  <w:vAlign w:val="center"/>
          </w:tcPr>
          <w:p w14:paraId="46200F2E" w14:textId="77777777" w:rsidR="00C60A3D" w:rsidRPr="00D221D1" w:rsidRDefault="001475B6" w:rsidP="00D22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694" w:type="dxa"/>
            <w:vAlign w:val="center"/>
          </w:tcPr>
          <w:p w14:paraId="56F33286" w14:textId="77777777" w:rsidR="00C60A3D" w:rsidRPr="00D221D1" w:rsidRDefault="001475B6" w:rsidP="00D22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vAlign w:val="center"/>
          </w:tcPr>
          <w:p w14:paraId="4AE61E37" w14:textId="77777777" w:rsidR="00C60A3D" w:rsidRPr="00D221D1" w:rsidRDefault="001475B6" w:rsidP="00D22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118" w:type="dxa"/>
            <w:vAlign w:val="center"/>
          </w:tcPr>
          <w:p w14:paraId="7921EE28" w14:textId="77777777" w:rsidR="00C60A3D" w:rsidRPr="00D221D1" w:rsidRDefault="001475B6" w:rsidP="00D22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  <w:vAlign w:val="center"/>
          </w:tcPr>
          <w:p w14:paraId="25BA6DFE" w14:textId="77777777" w:rsidR="00C60A3D" w:rsidRPr="00D221D1" w:rsidRDefault="001475B6" w:rsidP="00D22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  <w:vAlign w:val="center"/>
          </w:tcPr>
          <w:p w14:paraId="7C1A6DAE" w14:textId="77777777" w:rsidR="00C60A3D" w:rsidRPr="00D221D1" w:rsidRDefault="001475B6" w:rsidP="00D22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vAlign w:val="center"/>
          </w:tcPr>
          <w:p w14:paraId="1CEEA632" w14:textId="77777777" w:rsidR="00C60A3D" w:rsidRPr="00D221D1" w:rsidRDefault="001475B6" w:rsidP="00D22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80678" w:rsidRPr="00D221D1" w14:paraId="7838F458" w14:textId="77777777" w:rsidTr="000D35D2">
        <w:trPr>
          <w:trHeight w:val="1020"/>
        </w:trPr>
        <w:tc>
          <w:tcPr>
            <w:tcW w:w="568" w:type="dxa"/>
            <w:vMerge w:val="restart"/>
            <w:vAlign w:val="center"/>
          </w:tcPr>
          <w:p w14:paraId="7569BA3F" w14:textId="5FCEB02D" w:rsidR="00B80678" w:rsidRPr="0009420B" w:rsidRDefault="0009420B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14:paraId="223382FE" w14:textId="77777777" w:rsidR="000D2903" w:rsidRPr="0009420B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Мүдделі тұлғалардан алынған ұсынымдарды және/немесе ұсыныстарды іске асыру (Қордың талабы)</w:t>
            </w:r>
          </w:p>
          <w:p w14:paraId="6C7E6081" w14:textId="08939E7B" w:rsidR="001E71A0" w:rsidRPr="000D2903" w:rsidRDefault="000D2903" w:rsidP="00B80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4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ағымдық</w:t>
            </w:r>
            <w:proofErr w:type="spellEnd"/>
            <w:r w:rsidRPr="000D2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0D2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0D2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0D2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ғы</w:t>
            </w:r>
            <w:r w:rsidRPr="000D2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шығарындыларды</w:t>
            </w:r>
            <w:r w:rsidRPr="000D2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азайту</w:t>
            </w:r>
            <w:r w:rsidRPr="000D2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94" w:type="dxa"/>
            <w:vMerge w:val="restart"/>
            <w:vAlign w:val="center"/>
          </w:tcPr>
          <w:p w14:paraId="474914EC" w14:textId="75719317" w:rsidR="00B80678" w:rsidRPr="00D221D1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Атмосфераға</w:t>
            </w:r>
            <w:proofErr w:type="spellEnd"/>
            <w:r w:rsidRPr="000D2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ластаушы</w:t>
            </w:r>
            <w:proofErr w:type="spellEnd"/>
            <w:r w:rsidRPr="000D2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заттардың</w:t>
            </w:r>
            <w:proofErr w:type="spellEnd"/>
            <w:r w:rsidRPr="000D2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шығарынды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арын</w:t>
            </w:r>
            <w:proofErr w:type="spellEnd"/>
            <w:r w:rsidRPr="000D2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азайту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59B4767A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2%</w:t>
            </w:r>
          </w:p>
        </w:tc>
        <w:tc>
          <w:tcPr>
            <w:tcW w:w="3118" w:type="dxa"/>
            <w:vAlign w:val="center"/>
          </w:tcPr>
          <w:p w14:paraId="7B3210DD" w14:textId="4CEC704A" w:rsidR="00B80678" w:rsidRPr="000D2903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ортаны қорғау шараларын жүзеге асыру</w:t>
            </w:r>
          </w:p>
        </w:tc>
        <w:tc>
          <w:tcPr>
            <w:tcW w:w="2410" w:type="dxa"/>
            <w:vMerge w:val="restart"/>
            <w:vAlign w:val="center"/>
          </w:tcPr>
          <w:p w14:paraId="4ABDF9BA" w14:textId="0C49681E" w:rsidR="00B80678" w:rsidRPr="00D221D1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Компанияның</w:t>
            </w:r>
            <w:r w:rsidRPr="00840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құрылымдық бөлімшелерінің және еншілес ұйымдарының бюджеттері</w:t>
            </w:r>
          </w:p>
        </w:tc>
        <w:tc>
          <w:tcPr>
            <w:tcW w:w="1985" w:type="dxa"/>
            <w:vMerge w:val="restart"/>
            <w:vAlign w:val="center"/>
          </w:tcPr>
          <w:p w14:paraId="75222FC1" w14:textId="5F32E14A" w:rsidR="00B80678" w:rsidRPr="00D221D1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Компанияның</w:t>
            </w:r>
            <w:r w:rsidRPr="000D2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құрылымдық бөлімшелері мен еншілес ұйымдары</w:t>
            </w:r>
          </w:p>
        </w:tc>
        <w:tc>
          <w:tcPr>
            <w:tcW w:w="850" w:type="dxa"/>
            <w:vMerge w:val="restart"/>
            <w:vAlign w:val="center"/>
          </w:tcPr>
          <w:p w14:paraId="3B8F017D" w14:textId="191AEFE1" w:rsidR="00B80678" w:rsidRPr="00D221D1" w:rsidRDefault="00C8535D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F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</w:t>
            </w:r>
            <w:r w:rsidRPr="00C95F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80678" w:rsidRPr="0009420B" w14:paraId="0CAC5529" w14:textId="77777777" w:rsidTr="000D35D2">
        <w:trPr>
          <w:trHeight w:val="1060"/>
        </w:trPr>
        <w:tc>
          <w:tcPr>
            <w:tcW w:w="568" w:type="dxa"/>
            <w:vMerge/>
            <w:vAlign w:val="center"/>
          </w:tcPr>
          <w:p w14:paraId="3C02CF4D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  <w:vAlign w:val="center"/>
          </w:tcPr>
          <w:p w14:paraId="52D79636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Merge/>
            <w:vAlign w:val="center"/>
          </w:tcPr>
          <w:p w14:paraId="33AA7C45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14:paraId="2E6E3710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Align w:val="center"/>
          </w:tcPr>
          <w:p w14:paraId="55432C0A" w14:textId="46D0C7A5" w:rsidR="00B80678" w:rsidRPr="000D2903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энергия тиімділігін арттыру және энергияны үнемдеу шараларын жүзеге асыру</w:t>
            </w:r>
          </w:p>
        </w:tc>
        <w:tc>
          <w:tcPr>
            <w:tcW w:w="2410" w:type="dxa"/>
            <w:vMerge/>
            <w:vAlign w:val="center"/>
          </w:tcPr>
          <w:p w14:paraId="0CFD6390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  <w:vAlign w:val="center"/>
          </w:tcPr>
          <w:p w14:paraId="6FE13C50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14:paraId="2ED3C153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0678" w:rsidRPr="00D221D1" w14:paraId="17C73C4D" w14:textId="77777777" w:rsidTr="000D35D2">
        <w:trPr>
          <w:trHeight w:val="340"/>
        </w:trPr>
        <w:tc>
          <w:tcPr>
            <w:tcW w:w="568" w:type="dxa"/>
            <w:vMerge w:val="restart"/>
            <w:vAlign w:val="center"/>
          </w:tcPr>
          <w:p w14:paraId="4A4BCEB9" w14:textId="7D2AF1E3" w:rsidR="00B80678" w:rsidRPr="00D221D1" w:rsidRDefault="0009420B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1" w:type="dxa"/>
            <w:vMerge/>
            <w:vAlign w:val="center"/>
          </w:tcPr>
          <w:p w14:paraId="59467E53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00691E4F" w14:textId="055861E0" w:rsidR="00B80678" w:rsidRPr="000D2903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Ағынды сулармен ластаушы заттардың төгілуін азайту</w:t>
            </w:r>
          </w:p>
        </w:tc>
        <w:tc>
          <w:tcPr>
            <w:tcW w:w="1559" w:type="dxa"/>
            <w:vMerge w:val="restart"/>
            <w:vAlign w:val="center"/>
          </w:tcPr>
          <w:p w14:paraId="5BBC5C3E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2%</w:t>
            </w:r>
          </w:p>
        </w:tc>
        <w:tc>
          <w:tcPr>
            <w:tcW w:w="3118" w:type="dxa"/>
            <w:vAlign w:val="center"/>
          </w:tcPr>
          <w:p w14:paraId="642BA26B" w14:textId="6653B475" w:rsidR="00B80678" w:rsidRPr="00D221D1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сарқынды</w:t>
            </w:r>
            <w:proofErr w:type="spellEnd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суларды</w:t>
            </w:r>
            <w:proofErr w:type="spellEnd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тазартуды</w:t>
            </w:r>
            <w:proofErr w:type="spellEnd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14:paraId="7902E0AC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E7225B6" w14:textId="30536F51" w:rsidR="00B80678" w:rsidRPr="00D221D1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Компанияның</w:t>
            </w:r>
            <w:r w:rsidRPr="000D2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құрылымдық бөлімшелері мен еншілес ұйымдары</w:t>
            </w:r>
          </w:p>
        </w:tc>
        <w:tc>
          <w:tcPr>
            <w:tcW w:w="850" w:type="dxa"/>
            <w:vMerge w:val="restart"/>
            <w:vAlign w:val="center"/>
          </w:tcPr>
          <w:p w14:paraId="7C1DA170" w14:textId="48B7524A" w:rsidR="00B80678" w:rsidRPr="00D221D1" w:rsidRDefault="00C8535D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F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</w:t>
            </w:r>
            <w:r w:rsidRPr="00C95F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80678" w:rsidRPr="00D221D1" w14:paraId="67C0380A" w14:textId="77777777" w:rsidTr="000D35D2">
        <w:trPr>
          <w:trHeight w:val="440"/>
        </w:trPr>
        <w:tc>
          <w:tcPr>
            <w:tcW w:w="568" w:type="dxa"/>
            <w:vMerge/>
            <w:vAlign w:val="center"/>
          </w:tcPr>
          <w:p w14:paraId="51611E21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  <w:vAlign w:val="center"/>
          </w:tcPr>
          <w:p w14:paraId="15CDAEC2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Merge/>
            <w:vAlign w:val="center"/>
          </w:tcPr>
          <w:p w14:paraId="0EB608FE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14:paraId="7883BACE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Align w:val="center"/>
          </w:tcPr>
          <w:p w14:paraId="70A27C6D" w14:textId="289C469C" w:rsidR="00B80678" w:rsidRPr="00D221D1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ағынды</w:t>
            </w:r>
            <w:proofErr w:type="spellEnd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сулардағы</w:t>
            </w:r>
            <w:proofErr w:type="spellEnd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ластаушы</w:t>
            </w:r>
            <w:proofErr w:type="spellEnd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заттардың</w:t>
            </w:r>
            <w:proofErr w:type="spellEnd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концентрациясын</w:t>
            </w:r>
            <w:proofErr w:type="spellEnd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14:paraId="248C4AB9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  <w:vAlign w:val="center"/>
          </w:tcPr>
          <w:p w14:paraId="351B6F0E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14:paraId="78802960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0678" w:rsidRPr="0009420B" w14:paraId="3C495E81" w14:textId="77777777" w:rsidTr="000D35D2">
        <w:trPr>
          <w:trHeight w:val="380"/>
        </w:trPr>
        <w:tc>
          <w:tcPr>
            <w:tcW w:w="568" w:type="dxa"/>
            <w:vMerge/>
            <w:vAlign w:val="center"/>
          </w:tcPr>
          <w:p w14:paraId="5432D4B0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  <w:vAlign w:val="center"/>
          </w:tcPr>
          <w:p w14:paraId="3D1643D9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Merge/>
            <w:vAlign w:val="center"/>
          </w:tcPr>
          <w:p w14:paraId="1A35A27E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14:paraId="16A77A44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Align w:val="center"/>
          </w:tcPr>
          <w:p w14:paraId="320A48EA" w14:textId="78498520" w:rsidR="00B80678" w:rsidRPr="000D2903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кәріз желілеріне профилактикалық қызмет көрсету</w:t>
            </w:r>
          </w:p>
        </w:tc>
        <w:tc>
          <w:tcPr>
            <w:tcW w:w="2410" w:type="dxa"/>
            <w:vMerge/>
            <w:vAlign w:val="center"/>
          </w:tcPr>
          <w:p w14:paraId="4F9BF40D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  <w:vAlign w:val="center"/>
          </w:tcPr>
          <w:p w14:paraId="2CEE75A9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14:paraId="53248D30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0678" w:rsidRPr="00D221D1" w14:paraId="183D61BD" w14:textId="77777777" w:rsidTr="000D35D2">
        <w:tc>
          <w:tcPr>
            <w:tcW w:w="568" w:type="dxa"/>
            <w:vAlign w:val="center"/>
          </w:tcPr>
          <w:p w14:paraId="65BB3C33" w14:textId="3FB37C14" w:rsidR="00B80678" w:rsidRPr="00D221D1" w:rsidRDefault="0009420B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1" w:type="dxa"/>
            <w:vMerge/>
            <w:vAlign w:val="center"/>
          </w:tcPr>
          <w:p w14:paraId="5B01595A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Align w:val="center"/>
          </w:tcPr>
          <w:p w14:paraId="5DCDAFF4" w14:textId="3A6F0F9A" w:rsidR="00B80678" w:rsidRPr="000D2903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Жою және қайта пайдалану үшін пайда болатын қалдықтардың мөлшерін азайту</w:t>
            </w:r>
          </w:p>
        </w:tc>
        <w:tc>
          <w:tcPr>
            <w:tcW w:w="1559" w:type="dxa"/>
            <w:vAlign w:val="center"/>
          </w:tcPr>
          <w:p w14:paraId="36E410D0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22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3118" w:type="dxa"/>
            <w:vAlign w:val="center"/>
          </w:tcPr>
          <w:p w14:paraId="6665C7FD" w14:textId="49160C3E" w:rsidR="00B80678" w:rsidRPr="000D2903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шаруашылық қызметте пайда болған қалдықтарды кәдеге жарату</w:t>
            </w:r>
          </w:p>
        </w:tc>
        <w:tc>
          <w:tcPr>
            <w:tcW w:w="2410" w:type="dxa"/>
            <w:vMerge/>
            <w:vAlign w:val="center"/>
          </w:tcPr>
          <w:p w14:paraId="69B6193D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09F31B52" w14:textId="03A6F875" w:rsidR="00B80678" w:rsidRPr="00D221D1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Компанияның</w:t>
            </w:r>
            <w:r w:rsidRPr="000D2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құрылымдық бөлімшелері мен еншілес ұйымдары</w:t>
            </w:r>
          </w:p>
        </w:tc>
        <w:tc>
          <w:tcPr>
            <w:tcW w:w="850" w:type="dxa"/>
            <w:vAlign w:val="center"/>
          </w:tcPr>
          <w:p w14:paraId="4E6BCA51" w14:textId="1F138FF3" w:rsidR="00B80678" w:rsidRPr="00D221D1" w:rsidRDefault="00C8535D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F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</w:t>
            </w:r>
            <w:r w:rsidRPr="00C95F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80678" w:rsidRPr="00D221D1" w14:paraId="42EA7483" w14:textId="77777777" w:rsidTr="000D35D2">
        <w:trPr>
          <w:trHeight w:val="420"/>
        </w:trPr>
        <w:tc>
          <w:tcPr>
            <w:tcW w:w="568" w:type="dxa"/>
            <w:vMerge w:val="restart"/>
            <w:vAlign w:val="center"/>
          </w:tcPr>
          <w:p w14:paraId="05DB611C" w14:textId="52FA2011" w:rsidR="00B80678" w:rsidRPr="00D221D1" w:rsidRDefault="0009420B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1" w:type="dxa"/>
            <w:vMerge/>
            <w:vAlign w:val="center"/>
          </w:tcPr>
          <w:p w14:paraId="4C2933A8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63AF8E9E" w14:textId="38208422" w:rsidR="00B80678" w:rsidRPr="000D2903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Топырақтың қалдықтармен ластану жағдайлары бойынша статистикалық мәліметтердің ашықтығы</w:t>
            </w:r>
          </w:p>
        </w:tc>
        <w:tc>
          <w:tcPr>
            <w:tcW w:w="1559" w:type="dxa"/>
            <w:vMerge w:val="restart"/>
            <w:vAlign w:val="center"/>
          </w:tcPr>
          <w:p w14:paraId="60FF3463" w14:textId="77777777" w:rsidR="00B80678" w:rsidRPr="00822E3B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</w:tc>
        <w:tc>
          <w:tcPr>
            <w:tcW w:w="3118" w:type="dxa"/>
            <w:vAlign w:val="center"/>
          </w:tcPr>
          <w:p w14:paraId="3989B6DF" w14:textId="46FFC9B7" w:rsidR="00B80678" w:rsidRPr="00D221D1" w:rsidRDefault="00A9606A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9606A">
              <w:rPr>
                <w:rFonts w:ascii="Times New Roman" w:hAnsi="Times New Roman" w:cs="Times New Roman"/>
                <w:sz w:val="24"/>
                <w:szCs w:val="24"/>
              </w:rPr>
              <w:t>аумақтық</w:t>
            </w:r>
            <w:proofErr w:type="spellEnd"/>
            <w:r w:rsidRPr="00A9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06A">
              <w:rPr>
                <w:rFonts w:ascii="Times New Roman" w:hAnsi="Times New Roman" w:cs="Times New Roman"/>
                <w:sz w:val="24"/>
                <w:szCs w:val="24"/>
              </w:rPr>
              <w:t>уәкілетті</w:t>
            </w:r>
            <w:proofErr w:type="spellEnd"/>
            <w:r w:rsidRPr="00A9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06A">
              <w:rPr>
                <w:rFonts w:ascii="Times New Roman" w:hAnsi="Times New Roman" w:cs="Times New Roman"/>
                <w:sz w:val="24"/>
                <w:szCs w:val="24"/>
              </w:rPr>
              <w:t>органдарды</w:t>
            </w:r>
            <w:proofErr w:type="spellEnd"/>
            <w:r w:rsidRPr="00A9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06A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A9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06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9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06A">
              <w:rPr>
                <w:rFonts w:ascii="Times New Roman" w:hAnsi="Times New Roman" w:cs="Times New Roman"/>
                <w:sz w:val="24"/>
                <w:szCs w:val="24"/>
              </w:rPr>
              <w:t>хабарлау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14:paraId="73395AFB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A644471" w14:textId="1D573367" w:rsidR="00B80678" w:rsidRPr="00D221D1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Компанияның</w:t>
            </w:r>
            <w:r w:rsidRPr="000D2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құрылымдық бөлімшелері мен еншілес ұйымдары</w:t>
            </w:r>
          </w:p>
        </w:tc>
        <w:tc>
          <w:tcPr>
            <w:tcW w:w="850" w:type="dxa"/>
            <w:vMerge w:val="restart"/>
            <w:vAlign w:val="center"/>
          </w:tcPr>
          <w:p w14:paraId="73A2AD97" w14:textId="4FA7BD7D" w:rsidR="00B80678" w:rsidRPr="00D221D1" w:rsidRDefault="00C8535D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F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</w:t>
            </w:r>
            <w:r w:rsidRPr="00C95F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80678" w:rsidRPr="00D221D1" w14:paraId="3733E39A" w14:textId="77777777" w:rsidTr="000D35D2">
        <w:trPr>
          <w:trHeight w:val="460"/>
        </w:trPr>
        <w:tc>
          <w:tcPr>
            <w:tcW w:w="568" w:type="dxa"/>
            <w:vMerge/>
            <w:vAlign w:val="center"/>
          </w:tcPr>
          <w:p w14:paraId="3784ACC4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  <w:vAlign w:val="center"/>
          </w:tcPr>
          <w:p w14:paraId="77E4B99C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Merge/>
            <w:vAlign w:val="center"/>
          </w:tcPr>
          <w:p w14:paraId="1CB190C8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14:paraId="630C0CEA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Align w:val="center"/>
          </w:tcPr>
          <w:p w14:paraId="6058590E" w14:textId="327815EC" w:rsidR="00B80678" w:rsidRPr="00A9606A" w:rsidRDefault="00A9606A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9606A">
              <w:rPr>
                <w:rFonts w:ascii="Times New Roman" w:hAnsi="Times New Roman" w:cs="Times New Roman"/>
                <w:sz w:val="24"/>
                <w:szCs w:val="24"/>
              </w:rPr>
              <w:t>ластанған</w:t>
            </w:r>
            <w:proofErr w:type="spellEnd"/>
            <w:r w:rsidRPr="00A9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06A">
              <w:rPr>
                <w:rFonts w:ascii="Times New Roman" w:hAnsi="Times New Roman" w:cs="Times New Roman"/>
                <w:sz w:val="24"/>
                <w:szCs w:val="24"/>
              </w:rPr>
              <w:t>топырақты</w:t>
            </w:r>
            <w:proofErr w:type="spellEnd"/>
            <w:r w:rsidRPr="00A9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06A">
              <w:rPr>
                <w:rFonts w:ascii="Times New Roman" w:hAnsi="Times New Roman" w:cs="Times New Roman"/>
                <w:sz w:val="24"/>
                <w:szCs w:val="24"/>
              </w:rPr>
              <w:t>уақтылы</w:t>
            </w:r>
            <w:proofErr w:type="spellEnd"/>
            <w:r w:rsidRPr="00A9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</w:t>
            </w:r>
          </w:p>
        </w:tc>
        <w:tc>
          <w:tcPr>
            <w:tcW w:w="2410" w:type="dxa"/>
            <w:vAlign w:val="center"/>
          </w:tcPr>
          <w:p w14:paraId="385D4514" w14:textId="6F58C58F" w:rsidR="00B80678" w:rsidRPr="00D221D1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 қызметкерлер</w:t>
            </w:r>
          </w:p>
        </w:tc>
        <w:tc>
          <w:tcPr>
            <w:tcW w:w="1985" w:type="dxa"/>
            <w:vMerge/>
            <w:vAlign w:val="center"/>
          </w:tcPr>
          <w:p w14:paraId="6D2FE5AE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14:paraId="618B471C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0678" w:rsidRPr="0009420B" w14:paraId="7FE4F428" w14:textId="77777777" w:rsidTr="000D35D2">
        <w:trPr>
          <w:trHeight w:val="460"/>
        </w:trPr>
        <w:tc>
          <w:tcPr>
            <w:tcW w:w="568" w:type="dxa"/>
            <w:vAlign w:val="center"/>
          </w:tcPr>
          <w:p w14:paraId="5CAF4A09" w14:textId="6C3C318D" w:rsidR="00B80678" w:rsidRPr="0009420B" w:rsidRDefault="0009420B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1" w:type="dxa"/>
            <w:vMerge/>
            <w:vAlign w:val="center"/>
          </w:tcPr>
          <w:p w14:paraId="4BB812DC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Align w:val="center"/>
          </w:tcPr>
          <w:p w14:paraId="6FB868B9" w14:textId="42D6D577" w:rsidR="00B80678" w:rsidRPr="00D221D1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Парниктік</w:t>
            </w:r>
            <w:proofErr w:type="spellEnd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газдар</w:t>
            </w:r>
            <w:proofErr w:type="spellEnd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шығарындыларын</w:t>
            </w:r>
            <w:proofErr w:type="spellEnd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903">
              <w:rPr>
                <w:rFonts w:ascii="Times New Roman" w:hAnsi="Times New Roman" w:cs="Times New Roman"/>
                <w:sz w:val="24"/>
                <w:szCs w:val="24"/>
              </w:rPr>
              <w:t>азайту</w:t>
            </w:r>
            <w:proofErr w:type="spellEnd"/>
          </w:p>
        </w:tc>
        <w:tc>
          <w:tcPr>
            <w:tcW w:w="1559" w:type="dxa"/>
            <w:vAlign w:val="center"/>
          </w:tcPr>
          <w:p w14:paraId="10966324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1%</w:t>
            </w:r>
          </w:p>
        </w:tc>
        <w:tc>
          <w:tcPr>
            <w:tcW w:w="3118" w:type="dxa"/>
            <w:vAlign w:val="center"/>
          </w:tcPr>
          <w:p w14:paraId="74661F23" w14:textId="5460E460" w:rsidR="00B80678" w:rsidRPr="00A9606A" w:rsidRDefault="00A9606A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энергия тиімділігін арттыру және энергияны үнемдеу шараларын жүзеге асыру</w:t>
            </w:r>
          </w:p>
        </w:tc>
        <w:tc>
          <w:tcPr>
            <w:tcW w:w="2410" w:type="dxa"/>
            <w:vAlign w:val="center"/>
          </w:tcPr>
          <w:p w14:paraId="0CC5715D" w14:textId="20D0D48A" w:rsidR="00B80678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Компанияның</w:t>
            </w:r>
            <w:r w:rsidRPr="00840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құрылымдық бөлімшелерінің және еншілес </w:t>
            </w:r>
            <w:r w:rsidRPr="00840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ұйымдарының бюджеттері</w:t>
            </w:r>
          </w:p>
        </w:tc>
        <w:tc>
          <w:tcPr>
            <w:tcW w:w="1985" w:type="dxa"/>
            <w:vMerge/>
            <w:vAlign w:val="center"/>
          </w:tcPr>
          <w:p w14:paraId="0D9AA2C7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14:paraId="0063634B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0678" w:rsidRPr="00D221D1" w14:paraId="0E157189" w14:textId="77777777" w:rsidTr="000D35D2">
        <w:trPr>
          <w:trHeight w:val="460"/>
        </w:trPr>
        <w:tc>
          <w:tcPr>
            <w:tcW w:w="568" w:type="dxa"/>
            <w:vMerge w:val="restart"/>
            <w:vAlign w:val="center"/>
          </w:tcPr>
          <w:p w14:paraId="0D77A06A" w14:textId="7CC557CC" w:rsidR="00B80678" w:rsidRPr="00D221D1" w:rsidRDefault="0009420B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551" w:type="dxa"/>
            <w:vMerge w:val="restart"/>
            <w:vAlign w:val="center"/>
          </w:tcPr>
          <w:p w14:paraId="4151CA5D" w14:textId="0647100E" w:rsidR="00B80678" w:rsidRPr="00A9606A" w:rsidRDefault="00A9606A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қызметті жетілдіру (теміржол көлігінің қоршаған ортаға зиянды әсерін азайту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694" w:type="dxa"/>
            <w:vMerge w:val="restart"/>
            <w:vAlign w:val="center"/>
          </w:tcPr>
          <w:p w14:paraId="79CD330A" w14:textId="3596EF95" w:rsidR="00B80678" w:rsidRPr="00A9606A" w:rsidRDefault="00A9606A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Топырақтың қалдықтармен ластануының алдын алу</w:t>
            </w:r>
          </w:p>
        </w:tc>
        <w:tc>
          <w:tcPr>
            <w:tcW w:w="1559" w:type="dxa"/>
            <w:vMerge w:val="restart"/>
            <w:vAlign w:val="center"/>
          </w:tcPr>
          <w:p w14:paraId="502BFDFE" w14:textId="73C1B24E" w:rsidR="00B80678" w:rsidRPr="00A9606A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</w:t>
            </w:r>
            <w:proofErr w:type="spellStart"/>
            <w:r w:rsidR="00A9606A" w:rsidRPr="00A9606A">
              <w:rPr>
                <w:rFonts w:ascii="Times New Roman" w:hAnsi="Times New Roman" w:cs="Times New Roman"/>
                <w:sz w:val="24"/>
                <w:szCs w:val="24"/>
              </w:rPr>
              <w:t>сәйкессіздіктерді</w:t>
            </w:r>
            <w:proofErr w:type="spellEnd"/>
            <w:r w:rsidR="00A9606A" w:rsidRPr="00A9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6A" w:rsidRPr="00A9606A">
              <w:rPr>
                <w:rFonts w:ascii="Times New Roman" w:hAnsi="Times New Roman" w:cs="Times New Roman"/>
                <w:sz w:val="24"/>
                <w:szCs w:val="24"/>
              </w:rPr>
              <w:t>анықта</w:t>
            </w:r>
            <w:proofErr w:type="spellEnd"/>
            <w:r w:rsidR="00A96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</w:t>
            </w:r>
          </w:p>
        </w:tc>
        <w:tc>
          <w:tcPr>
            <w:tcW w:w="3118" w:type="dxa"/>
            <w:vAlign w:val="center"/>
          </w:tcPr>
          <w:p w14:paraId="42BBE0C0" w14:textId="705D8AC5" w:rsidR="00B80678" w:rsidRPr="00A9606A" w:rsidRDefault="00A9606A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пайдалану арқылы қалдықтарды жинау орталықтандырылған жүйе немесе субъектілердің қызметтері, қалдықтарды шығаруға келісім-шарттар жасау</w:t>
            </w:r>
          </w:p>
        </w:tc>
        <w:tc>
          <w:tcPr>
            <w:tcW w:w="2410" w:type="dxa"/>
            <w:vMerge w:val="restart"/>
            <w:vAlign w:val="center"/>
          </w:tcPr>
          <w:p w14:paraId="3CA9F9AC" w14:textId="6A52A7C7" w:rsidR="00B80678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 қызметкерлер</w:t>
            </w:r>
          </w:p>
        </w:tc>
        <w:tc>
          <w:tcPr>
            <w:tcW w:w="1985" w:type="dxa"/>
            <w:vMerge w:val="restart"/>
            <w:vAlign w:val="center"/>
          </w:tcPr>
          <w:p w14:paraId="5FDBFFBE" w14:textId="1843EB5C" w:rsidR="00B80678" w:rsidRPr="00D221D1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Компанияның</w:t>
            </w:r>
            <w:r w:rsidRPr="000D2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құрылымдық бөлімшелері мен еншілес ұйымдары</w:t>
            </w:r>
          </w:p>
        </w:tc>
        <w:tc>
          <w:tcPr>
            <w:tcW w:w="850" w:type="dxa"/>
            <w:vMerge w:val="restart"/>
            <w:vAlign w:val="center"/>
          </w:tcPr>
          <w:p w14:paraId="15EF0813" w14:textId="0C84D0EC" w:rsidR="00B80678" w:rsidRPr="00D221D1" w:rsidRDefault="00C8535D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F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</w:t>
            </w:r>
            <w:r w:rsidRPr="00C95F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80678" w:rsidRPr="0009420B" w14:paraId="5B0225B7" w14:textId="77777777" w:rsidTr="000D35D2">
        <w:trPr>
          <w:trHeight w:val="460"/>
        </w:trPr>
        <w:tc>
          <w:tcPr>
            <w:tcW w:w="568" w:type="dxa"/>
            <w:vMerge/>
            <w:vAlign w:val="center"/>
          </w:tcPr>
          <w:p w14:paraId="67B143D3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  <w:vAlign w:val="center"/>
          </w:tcPr>
          <w:p w14:paraId="1683D231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Merge/>
            <w:vAlign w:val="center"/>
          </w:tcPr>
          <w:p w14:paraId="5A2361CA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14:paraId="1A6B60DF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Align w:val="center"/>
          </w:tcPr>
          <w:p w14:paraId="2470005D" w14:textId="71C67898" w:rsidR="00B80678" w:rsidRPr="00A9606A" w:rsidRDefault="00A9606A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қалдықтарды жинау бойынша нормативтік талаптарды сақтау</w:t>
            </w:r>
          </w:p>
        </w:tc>
        <w:tc>
          <w:tcPr>
            <w:tcW w:w="2410" w:type="dxa"/>
            <w:vMerge/>
            <w:vAlign w:val="center"/>
          </w:tcPr>
          <w:p w14:paraId="77CAAFD9" w14:textId="77777777" w:rsidR="00B80678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  <w:vAlign w:val="center"/>
          </w:tcPr>
          <w:p w14:paraId="35C8FD49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14:paraId="7AA9B142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0678" w:rsidRPr="00D221D1" w14:paraId="52F67965" w14:textId="77777777" w:rsidTr="000D35D2">
        <w:trPr>
          <w:trHeight w:val="460"/>
        </w:trPr>
        <w:tc>
          <w:tcPr>
            <w:tcW w:w="568" w:type="dxa"/>
            <w:vAlign w:val="center"/>
          </w:tcPr>
          <w:p w14:paraId="7C6DB751" w14:textId="012FDA20" w:rsidR="00B80678" w:rsidRPr="00D221D1" w:rsidRDefault="0009420B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bookmarkStart w:id="0" w:name="_GoBack"/>
            <w:bookmarkEnd w:id="0"/>
          </w:p>
        </w:tc>
        <w:tc>
          <w:tcPr>
            <w:tcW w:w="2551" w:type="dxa"/>
            <w:vMerge/>
            <w:vAlign w:val="center"/>
          </w:tcPr>
          <w:p w14:paraId="181E9677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Merge/>
            <w:vAlign w:val="center"/>
          </w:tcPr>
          <w:p w14:paraId="687F0668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14:paraId="6C259FF1" w14:textId="77777777" w:rsidR="00B80678" w:rsidRPr="00D221D1" w:rsidRDefault="00B80678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Align w:val="center"/>
          </w:tcPr>
          <w:p w14:paraId="7A75CA6C" w14:textId="54F51492" w:rsidR="00B80678" w:rsidRDefault="00A9606A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9606A">
              <w:rPr>
                <w:rFonts w:ascii="Times New Roman" w:hAnsi="Times New Roman" w:cs="Times New Roman"/>
                <w:sz w:val="24"/>
                <w:szCs w:val="24"/>
              </w:rPr>
              <w:t>Қалдықтарды</w:t>
            </w:r>
            <w:proofErr w:type="spellEnd"/>
            <w:r w:rsidRPr="00A9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06A">
              <w:rPr>
                <w:rFonts w:ascii="Times New Roman" w:hAnsi="Times New Roman" w:cs="Times New Roman"/>
                <w:sz w:val="24"/>
                <w:szCs w:val="24"/>
              </w:rPr>
              <w:t>бөлу</w:t>
            </w:r>
            <w:proofErr w:type="spellEnd"/>
          </w:p>
        </w:tc>
        <w:tc>
          <w:tcPr>
            <w:tcW w:w="2410" w:type="dxa"/>
            <w:vAlign w:val="center"/>
          </w:tcPr>
          <w:p w14:paraId="13E38467" w14:textId="6A3EAE85" w:rsidR="00B80678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 қызметкерлер</w:t>
            </w:r>
          </w:p>
        </w:tc>
        <w:tc>
          <w:tcPr>
            <w:tcW w:w="1985" w:type="dxa"/>
            <w:vAlign w:val="center"/>
          </w:tcPr>
          <w:p w14:paraId="1A5B1DF1" w14:textId="6864FF99" w:rsidR="00B80678" w:rsidRPr="00D221D1" w:rsidRDefault="000D2903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Компанияның</w:t>
            </w:r>
            <w:r w:rsidRPr="000D2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құрылымдық бөлімшелері мен еншілес ұйымдары</w:t>
            </w:r>
          </w:p>
        </w:tc>
        <w:tc>
          <w:tcPr>
            <w:tcW w:w="850" w:type="dxa"/>
            <w:vAlign w:val="center"/>
          </w:tcPr>
          <w:p w14:paraId="349854B5" w14:textId="304FE1A2" w:rsidR="00B80678" w:rsidRPr="00D221D1" w:rsidRDefault="00C8535D" w:rsidP="00B8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F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</w:t>
            </w:r>
            <w:r w:rsidRPr="00C95F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549C0922" w14:textId="77777777" w:rsidR="00723000" w:rsidRDefault="00723000" w:rsidP="007F6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173758" w14:textId="77777777" w:rsidR="00F63294" w:rsidRDefault="00F63294" w:rsidP="007F63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sectPr w:rsidR="00F63294" w:rsidSect="00212D02">
      <w:pgSz w:w="16838" w:h="11906" w:orient="landscape"/>
      <w:pgMar w:top="737" w:right="680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92"/>
    <w:rsid w:val="0009420B"/>
    <w:rsid w:val="000B25B8"/>
    <w:rsid w:val="000D2903"/>
    <w:rsid w:val="000D35D2"/>
    <w:rsid w:val="000E32A1"/>
    <w:rsid w:val="001475B6"/>
    <w:rsid w:val="00162259"/>
    <w:rsid w:val="00165D94"/>
    <w:rsid w:val="00166976"/>
    <w:rsid w:val="001E71A0"/>
    <w:rsid w:val="001F66A3"/>
    <w:rsid w:val="00212D02"/>
    <w:rsid w:val="0028419E"/>
    <w:rsid w:val="002F0A78"/>
    <w:rsid w:val="003342B1"/>
    <w:rsid w:val="003E655A"/>
    <w:rsid w:val="003E7E4E"/>
    <w:rsid w:val="004723FC"/>
    <w:rsid w:val="004F674F"/>
    <w:rsid w:val="004F6992"/>
    <w:rsid w:val="00517EDB"/>
    <w:rsid w:val="006034C2"/>
    <w:rsid w:val="00631C27"/>
    <w:rsid w:val="006B60DB"/>
    <w:rsid w:val="00723000"/>
    <w:rsid w:val="007B68D1"/>
    <w:rsid w:val="007F63D6"/>
    <w:rsid w:val="008018D8"/>
    <w:rsid w:val="00822E3B"/>
    <w:rsid w:val="00825C5B"/>
    <w:rsid w:val="00840312"/>
    <w:rsid w:val="00896D49"/>
    <w:rsid w:val="008C27EE"/>
    <w:rsid w:val="009007EA"/>
    <w:rsid w:val="00986D99"/>
    <w:rsid w:val="009A3884"/>
    <w:rsid w:val="009E5AF6"/>
    <w:rsid w:val="009F6EE9"/>
    <w:rsid w:val="00A1020C"/>
    <w:rsid w:val="00A154D8"/>
    <w:rsid w:val="00A34E49"/>
    <w:rsid w:val="00A9606A"/>
    <w:rsid w:val="00A96C79"/>
    <w:rsid w:val="00B80678"/>
    <w:rsid w:val="00BA4673"/>
    <w:rsid w:val="00BC1A69"/>
    <w:rsid w:val="00BE3320"/>
    <w:rsid w:val="00C60A3D"/>
    <w:rsid w:val="00C8535D"/>
    <w:rsid w:val="00C95F27"/>
    <w:rsid w:val="00CD2C92"/>
    <w:rsid w:val="00CE1FA8"/>
    <w:rsid w:val="00D00EE1"/>
    <w:rsid w:val="00D14CA4"/>
    <w:rsid w:val="00D221D1"/>
    <w:rsid w:val="00D36896"/>
    <w:rsid w:val="00DB64D2"/>
    <w:rsid w:val="00DF11AF"/>
    <w:rsid w:val="00E33B42"/>
    <w:rsid w:val="00E40C00"/>
    <w:rsid w:val="00E41314"/>
    <w:rsid w:val="00E45C3A"/>
    <w:rsid w:val="00EB7D5F"/>
    <w:rsid w:val="00EC5FC3"/>
    <w:rsid w:val="00EF357E"/>
    <w:rsid w:val="00F32E95"/>
    <w:rsid w:val="00F4438D"/>
    <w:rsid w:val="00F63294"/>
    <w:rsid w:val="00F8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9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5D2"/>
    <w:rPr>
      <w:rFonts w:ascii="Tahoma" w:hAnsi="Tahoma" w:cs="Tahoma"/>
      <w:sz w:val="16"/>
      <w:szCs w:val="16"/>
    </w:rPr>
  </w:style>
  <w:style w:type="character" w:customStyle="1" w:styleId="rynqvb">
    <w:name w:val="rynqvb"/>
    <w:basedOn w:val="a0"/>
    <w:rsid w:val="00517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5D2"/>
    <w:rPr>
      <w:rFonts w:ascii="Tahoma" w:hAnsi="Tahoma" w:cs="Tahoma"/>
      <w:sz w:val="16"/>
      <w:szCs w:val="16"/>
    </w:rPr>
  </w:style>
  <w:style w:type="character" w:customStyle="1" w:styleId="rynqvb">
    <w:name w:val="rynqvb"/>
    <w:basedOn w:val="a0"/>
    <w:rsid w:val="0051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68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3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0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Сагат С Кабиев</dc:creator>
  <cp:lastModifiedBy>Сагат С Кабиев</cp:lastModifiedBy>
  <cp:revision>9</cp:revision>
  <cp:lastPrinted>2020-02-26T12:34:00Z</cp:lastPrinted>
  <dcterms:created xsi:type="dcterms:W3CDTF">2022-01-28T05:58:00Z</dcterms:created>
  <dcterms:modified xsi:type="dcterms:W3CDTF">2022-12-27T09:24:00Z</dcterms:modified>
</cp:coreProperties>
</file>