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966" w:rsidRPr="00A25311" w:rsidRDefault="00A25311" w:rsidP="00B24966">
      <w:pPr>
        <w:pStyle w:val="a4"/>
        <w:jc w:val="center"/>
        <w:rPr>
          <w:b/>
          <w:i w:val="0"/>
          <w:iCs/>
          <w:sz w:val="24"/>
          <w:szCs w:val="24"/>
        </w:rPr>
      </w:pPr>
      <w:r w:rsidRPr="00A25311">
        <w:rPr>
          <w:b/>
          <w:i w:val="0"/>
          <w:iCs/>
          <w:sz w:val="24"/>
          <w:szCs w:val="24"/>
          <w:lang w:val="kk"/>
        </w:rPr>
        <w:t>ХАБАРЛАНДЫРУ</w:t>
      </w:r>
    </w:p>
    <w:p w:rsidR="009B66CD" w:rsidRPr="00D413AB" w:rsidRDefault="009B66CD" w:rsidP="001173DA">
      <w:pPr>
        <w:pStyle w:val="a4"/>
        <w:rPr>
          <w:i w:val="0"/>
          <w:sz w:val="24"/>
          <w:szCs w:val="24"/>
        </w:rPr>
      </w:pPr>
    </w:p>
    <w:p w:rsidR="00932CEF" w:rsidRPr="00076A2A" w:rsidRDefault="0038314A" w:rsidP="0043066B">
      <w:pPr>
        <w:ind w:firstLine="709"/>
        <w:jc w:val="both"/>
        <w:rPr>
          <w:sz w:val="24"/>
          <w:szCs w:val="24"/>
          <w:lang w:val="kk"/>
        </w:rPr>
      </w:pPr>
      <w:r w:rsidRPr="00302F67">
        <w:rPr>
          <w:b/>
          <w:sz w:val="24"/>
          <w:szCs w:val="24"/>
          <w:lang w:val="kk"/>
        </w:rPr>
        <w:t>«Қазақстан темір жолы» ұлттық компаниясы» акционерлік қоғамының «Илецк темір жол учаскесі» филиалы</w:t>
      </w:r>
      <w:r w:rsidR="00FB23D2" w:rsidRPr="00302F67">
        <w:rPr>
          <w:sz w:val="24"/>
          <w:szCs w:val="24"/>
        </w:rPr>
        <w:t xml:space="preserve"> (</w:t>
      </w:r>
      <w:r w:rsidR="00076A2A" w:rsidRPr="00302F67">
        <w:rPr>
          <w:sz w:val="24"/>
          <w:szCs w:val="24"/>
          <w:lang w:val="kk"/>
        </w:rPr>
        <w:t>Пошта мекенжайы</w:t>
      </w:r>
      <w:r w:rsidR="00FB23D2" w:rsidRPr="00302F67">
        <w:rPr>
          <w:sz w:val="24"/>
          <w:szCs w:val="24"/>
        </w:rPr>
        <w:t xml:space="preserve">: 461504, </w:t>
      </w:r>
      <w:r w:rsidR="00076A2A" w:rsidRPr="00302F67">
        <w:rPr>
          <w:sz w:val="24"/>
          <w:szCs w:val="24"/>
          <w:lang w:val="kk"/>
        </w:rPr>
        <w:t>Орынбор облысы, Соль-Илецк қаласы, Вокзальная к-сі, 95а</w:t>
      </w:r>
      <w:r w:rsidR="00FB23D2" w:rsidRPr="00302F67">
        <w:rPr>
          <w:sz w:val="24"/>
          <w:szCs w:val="24"/>
        </w:rPr>
        <w:t>)</w:t>
      </w:r>
      <w:r w:rsidR="00FB23D2" w:rsidRPr="00302F67">
        <w:rPr>
          <w:color w:val="000000"/>
          <w:sz w:val="24"/>
          <w:szCs w:val="24"/>
        </w:rPr>
        <w:t xml:space="preserve"> </w:t>
      </w:r>
      <w:r w:rsidR="00076A2A" w:rsidRPr="00302F67">
        <w:rPr>
          <w:color w:val="000000"/>
          <w:sz w:val="24"/>
          <w:szCs w:val="24"/>
          <w:lang w:val="kk"/>
        </w:rPr>
        <w:t>«</w:t>
      </w:r>
      <w:r w:rsidR="00076A2A" w:rsidRPr="00302F67">
        <w:rPr>
          <w:sz w:val="24"/>
          <w:szCs w:val="24"/>
          <w:lang w:val="kk"/>
        </w:rPr>
        <w:t>Самұрық-Қазына» ұлттық әл-ауқат қоры» акционерлік қоғамы мен заңды тұлғалардың сатып алу рәсімін басшылыққа ала отырып, «Самұрық-Қазына» ҰӘҚ» АҚ Директорлар кеңесінің шешімімен бекітілген (2022 жылғы 3 наурыздағы No 193 хаттама) бекітілген дауыс беретін акцияларының (қатысу мүдделерінің) елу және одан да көп пайызы тікелей немесе жанама түрде «Самұрық-Қазына» ҰӘҚ» АҚ-ға тиесілі (атауы, техникалық ерекшелігі, көлемі, төлеу мерзімі, жеткізу орны мен мерзімі), шарттың жобасы хабарландыруға No 1, 2, 3 қосымшаларда көрсетілген (қоса берілген картотеканы қараңыз), бағалық баға белгілеуді сұрату әдісі бойынша</w:t>
      </w:r>
      <w:r w:rsidR="00A25311" w:rsidRPr="00302F67">
        <w:rPr>
          <w:sz w:val="24"/>
          <w:szCs w:val="24"/>
          <w:lang w:val="kk"/>
        </w:rPr>
        <w:t>.</w:t>
      </w:r>
      <w:r w:rsidR="00A25311" w:rsidRPr="00D413AB">
        <w:rPr>
          <w:color w:val="000000"/>
          <w:sz w:val="24"/>
          <w:szCs w:val="24"/>
          <w:lang w:val="kk"/>
        </w:rPr>
        <w:t xml:space="preserve"> </w:t>
      </w:r>
      <w:r w:rsidR="005F64DC" w:rsidRPr="00076A2A">
        <w:rPr>
          <w:sz w:val="24"/>
          <w:szCs w:val="24"/>
          <w:lang w:val="kk"/>
        </w:rPr>
        <w:t xml:space="preserve"> </w:t>
      </w:r>
    </w:p>
    <w:p w:rsidR="00932CEF" w:rsidRPr="007E3276" w:rsidRDefault="00A25311" w:rsidP="0043066B">
      <w:pPr>
        <w:ind w:firstLine="709"/>
        <w:jc w:val="both"/>
        <w:rPr>
          <w:sz w:val="24"/>
          <w:szCs w:val="24"/>
          <w:lang w:val="kk"/>
        </w:rPr>
      </w:pPr>
      <w:r w:rsidRPr="00A25311">
        <w:rPr>
          <w:sz w:val="24"/>
          <w:szCs w:val="24"/>
          <w:lang w:val="kk"/>
        </w:rPr>
        <w:t>Жеңімпазбен шарт жасасу күні: нәтижелер туралы хаттамаға қол қойылған күннен бастап 3 (үш) жұмыс күнінен ерте емес  және сатып алу қорытындылары туралы  хаттама жарияланған күннен кейінгі күннен бастап 1</w:t>
      </w:r>
      <w:r w:rsidR="007E3276">
        <w:rPr>
          <w:sz w:val="24"/>
          <w:szCs w:val="24"/>
          <w:lang w:val="kk"/>
        </w:rPr>
        <w:t>2</w:t>
      </w:r>
      <w:r w:rsidRPr="00A25311">
        <w:rPr>
          <w:sz w:val="24"/>
          <w:szCs w:val="24"/>
          <w:lang w:val="kk"/>
        </w:rPr>
        <w:t xml:space="preserve"> (он</w:t>
      </w:r>
      <w:r w:rsidR="007E3276">
        <w:rPr>
          <w:sz w:val="24"/>
          <w:szCs w:val="24"/>
          <w:lang w:val="kk"/>
        </w:rPr>
        <w:t xml:space="preserve"> екі</w:t>
      </w:r>
      <w:r w:rsidRPr="00A25311">
        <w:rPr>
          <w:sz w:val="24"/>
          <w:szCs w:val="24"/>
          <w:lang w:val="kk"/>
        </w:rPr>
        <w:t>) жұмыс күнінен  аспайды</w:t>
      </w:r>
      <w:r w:rsidRPr="005B1865">
        <w:rPr>
          <w:sz w:val="24"/>
          <w:szCs w:val="24"/>
          <w:lang w:val="kk"/>
        </w:rPr>
        <w:t>.</w:t>
      </w:r>
      <w:r w:rsidR="00932CEF" w:rsidRPr="007E3276">
        <w:rPr>
          <w:sz w:val="24"/>
          <w:szCs w:val="24"/>
          <w:lang w:val="kk"/>
        </w:rPr>
        <w:t xml:space="preserve"> </w:t>
      </w:r>
    </w:p>
    <w:p w:rsidR="00932CEF" w:rsidRPr="002143FF" w:rsidRDefault="00A25311" w:rsidP="0043066B">
      <w:pPr>
        <w:pStyle w:val="a4"/>
        <w:ind w:firstLine="709"/>
        <w:rPr>
          <w:i w:val="0"/>
          <w:sz w:val="24"/>
          <w:szCs w:val="24"/>
          <w:lang w:val="kk"/>
        </w:rPr>
      </w:pPr>
      <w:r w:rsidRPr="00A25311">
        <w:rPr>
          <w:i w:val="0"/>
          <w:iCs/>
          <w:sz w:val="24"/>
          <w:szCs w:val="24"/>
          <w:lang w:val="kk"/>
        </w:rPr>
        <w:t>Әлеуетті өнім берушілердің баға белгілеуді ұсынуының басталуы және аяқталу уақыты</w:t>
      </w:r>
      <w:r w:rsidR="00932CEF" w:rsidRPr="002143FF">
        <w:rPr>
          <w:i w:val="0"/>
          <w:sz w:val="24"/>
          <w:szCs w:val="24"/>
          <w:lang w:val="kk"/>
        </w:rPr>
        <w:t xml:space="preserve">: </w:t>
      </w:r>
      <w:r w:rsidR="00932CEF" w:rsidRPr="002143FF">
        <w:rPr>
          <w:b/>
          <w:i w:val="0"/>
          <w:sz w:val="24"/>
          <w:szCs w:val="24"/>
          <w:lang w:val="kk"/>
        </w:rPr>
        <w:t>20</w:t>
      </w:r>
      <w:r w:rsidR="00BB0F36" w:rsidRPr="002143FF">
        <w:rPr>
          <w:b/>
          <w:i w:val="0"/>
          <w:sz w:val="24"/>
          <w:szCs w:val="24"/>
          <w:lang w:val="kk"/>
        </w:rPr>
        <w:t>2</w:t>
      </w:r>
      <w:r w:rsidR="00ED038A" w:rsidRPr="002143FF">
        <w:rPr>
          <w:b/>
          <w:i w:val="0"/>
          <w:sz w:val="24"/>
          <w:szCs w:val="24"/>
          <w:lang w:val="kk"/>
        </w:rPr>
        <w:t>4</w:t>
      </w:r>
      <w:r w:rsidR="00932CEF" w:rsidRPr="002143FF">
        <w:rPr>
          <w:b/>
          <w:i w:val="0"/>
          <w:sz w:val="24"/>
          <w:szCs w:val="24"/>
          <w:lang w:val="kk"/>
        </w:rPr>
        <w:t xml:space="preserve"> </w:t>
      </w:r>
      <w:r>
        <w:rPr>
          <w:b/>
          <w:i w:val="0"/>
          <w:sz w:val="24"/>
          <w:szCs w:val="24"/>
          <w:lang w:val="kk-KZ"/>
        </w:rPr>
        <w:t xml:space="preserve">жылдың </w:t>
      </w:r>
      <w:r w:rsidR="002143FF">
        <w:rPr>
          <w:b/>
          <w:i w:val="0"/>
          <w:sz w:val="24"/>
          <w:szCs w:val="24"/>
          <w:lang w:val="kk-KZ"/>
        </w:rPr>
        <w:t>2</w:t>
      </w:r>
      <w:r w:rsidR="002143FF">
        <w:rPr>
          <w:b/>
          <w:i w:val="0"/>
          <w:sz w:val="24"/>
          <w:szCs w:val="24"/>
          <w:lang w:val="kk-KZ"/>
        </w:rPr>
        <w:t xml:space="preserve"> </w:t>
      </w:r>
      <w:r w:rsidR="002143FF">
        <w:rPr>
          <w:b/>
          <w:bCs/>
          <w:i w:val="0"/>
          <w:sz w:val="24"/>
          <w:szCs w:val="24"/>
          <w:lang w:val="kk-KZ"/>
        </w:rPr>
        <w:t>сәуір</w:t>
      </w:r>
      <w:r w:rsidR="00235BB2">
        <w:rPr>
          <w:b/>
          <w:i w:val="0"/>
          <w:sz w:val="24"/>
          <w:szCs w:val="24"/>
          <w:lang w:val="kk-KZ"/>
        </w:rPr>
        <w:t xml:space="preserve"> </w:t>
      </w:r>
      <w:r>
        <w:rPr>
          <w:b/>
          <w:i w:val="0"/>
          <w:sz w:val="24"/>
          <w:szCs w:val="24"/>
          <w:lang w:val="kk-KZ"/>
        </w:rPr>
        <w:t>айы</w:t>
      </w:r>
      <w:r w:rsidR="00C33B07" w:rsidRPr="002143FF">
        <w:rPr>
          <w:i w:val="0"/>
          <w:sz w:val="24"/>
          <w:szCs w:val="24"/>
          <w:lang w:val="kk"/>
        </w:rPr>
        <w:t xml:space="preserve"> с</w:t>
      </w:r>
      <w:r>
        <w:rPr>
          <w:i w:val="0"/>
          <w:sz w:val="24"/>
          <w:szCs w:val="24"/>
          <w:lang w:val="kk-KZ"/>
        </w:rPr>
        <w:t>ағат</w:t>
      </w:r>
      <w:r w:rsidR="00C33B07" w:rsidRPr="002143FF">
        <w:rPr>
          <w:i w:val="0"/>
          <w:sz w:val="24"/>
          <w:szCs w:val="24"/>
          <w:lang w:val="kk"/>
        </w:rPr>
        <w:t xml:space="preserve"> 9</w:t>
      </w:r>
      <w:r>
        <w:rPr>
          <w:i w:val="0"/>
          <w:sz w:val="24"/>
          <w:szCs w:val="24"/>
          <w:lang w:val="kk-KZ"/>
        </w:rPr>
        <w:t>:</w:t>
      </w:r>
      <w:r w:rsidR="00C33B07" w:rsidRPr="002143FF">
        <w:rPr>
          <w:i w:val="0"/>
          <w:sz w:val="24"/>
          <w:szCs w:val="24"/>
          <w:lang w:val="kk"/>
        </w:rPr>
        <w:t>00</w:t>
      </w:r>
      <w:r w:rsidR="004A3C7D" w:rsidRPr="002143FF">
        <w:rPr>
          <w:i w:val="0"/>
          <w:sz w:val="24"/>
          <w:szCs w:val="24"/>
          <w:lang w:val="kk"/>
        </w:rPr>
        <w:t xml:space="preserve"> </w:t>
      </w:r>
      <w:r w:rsidR="00C33B07" w:rsidRPr="002143FF">
        <w:rPr>
          <w:i w:val="0"/>
          <w:sz w:val="24"/>
          <w:szCs w:val="24"/>
          <w:lang w:val="kk"/>
        </w:rPr>
        <w:t>минут</w:t>
      </w:r>
      <w:r>
        <w:rPr>
          <w:i w:val="0"/>
          <w:sz w:val="24"/>
          <w:szCs w:val="24"/>
          <w:lang w:val="kk-KZ"/>
        </w:rPr>
        <w:t>тан бастап</w:t>
      </w:r>
      <w:r w:rsidR="00C33B07" w:rsidRPr="002143FF">
        <w:rPr>
          <w:i w:val="0"/>
          <w:sz w:val="24"/>
          <w:szCs w:val="24"/>
          <w:lang w:val="kk"/>
        </w:rPr>
        <w:t xml:space="preserve"> </w:t>
      </w:r>
      <w:r w:rsidRPr="002143FF">
        <w:rPr>
          <w:b/>
          <w:i w:val="0"/>
          <w:sz w:val="24"/>
          <w:szCs w:val="24"/>
          <w:lang w:val="kk"/>
        </w:rPr>
        <w:t>202</w:t>
      </w:r>
      <w:r w:rsidR="00ED038A" w:rsidRPr="002143FF">
        <w:rPr>
          <w:b/>
          <w:i w:val="0"/>
          <w:sz w:val="24"/>
          <w:szCs w:val="24"/>
          <w:lang w:val="kk"/>
        </w:rPr>
        <w:t>4</w:t>
      </w:r>
      <w:r w:rsidRPr="002143FF">
        <w:rPr>
          <w:b/>
          <w:i w:val="0"/>
          <w:sz w:val="24"/>
          <w:szCs w:val="24"/>
          <w:lang w:val="kk"/>
        </w:rPr>
        <w:t xml:space="preserve"> </w:t>
      </w:r>
      <w:r>
        <w:rPr>
          <w:b/>
          <w:i w:val="0"/>
          <w:sz w:val="24"/>
          <w:szCs w:val="24"/>
          <w:lang w:val="kk-KZ"/>
        </w:rPr>
        <w:t xml:space="preserve">жылдың </w:t>
      </w:r>
      <w:r w:rsidR="002143FF">
        <w:rPr>
          <w:b/>
          <w:i w:val="0"/>
          <w:sz w:val="24"/>
          <w:szCs w:val="24"/>
          <w:lang w:val="kk-KZ"/>
        </w:rPr>
        <w:t xml:space="preserve">10 </w:t>
      </w:r>
      <w:r w:rsidR="002143FF">
        <w:rPr>
          <w:b/>
          <w:bCs/>
          <w:i w:val="0"/>
          <w:sz w:val="24"/>
          <w:szCs w:val="24"/>
          <w:lang w:val="kk-KZ"/>
        </w:rPr>
        <w:t>сәуір</w:t>
      </w:r>
      <w:r w:rsidR="00647885">
        <w:rPr>
          <w:b/>
          <w:i w:val="0"/>
          <w:sz w:val="24"/>
          <w:szCs w:val="24"/>
          <w:lang w:val="kk-KZ"/>
        </w:rPr>
        <w:t xml:space="preserve"> </w:t>
      </w:r>
      <w:r>
        <w:rPr>
          <w:b/>
          <w:i w:val="0"/>
          <w:sz w:val="24"/>
          <w:szCs w:val="24"/>
          <w:lang w:val="kk-KZ"/>
        </w:rPr>
        <w:t>айы</w:t>
      </w:r>
      <w:r w:rsidRPr="002143FF">
        <w:rPr>
          <w:i w:val="0"/>
          <w:sz w:val="24"/>
          <w:szCs w:val="24"/>
          <w:lang w:val="kk"/>
        </w:rPr>
        <w:t xml:space="preserve"> </w:t>
      </w:r>
      <w:r>
        <w:rPr>
          <w:i w:val="0"/>
          <w:sz w:val="24"/>
          <w:szCs w:val="24"/>
          <w:lang w:val="kk-KZ"/>
        </w:rPr>
        <w:t>сағат</w:t>
      </w:r>
      <w:r w:rsidR="00932CEF" w:rsidRPr="002143FF">
        <w:rPr>
          <w:i w:val="0"/>
          <w:sz w:val="24"/>
          <w:szCs w:val="24"/>
          <w:lang w:val="kk"/>
        </w:rPr>
        <w:t xml:space="preserve"> </w:t>
      </w:r>
      <w:r>
        <w:rPr>
          <w:i w:val="0"/>
          <w:sz w:val="24"/>
          <w:szCs w:val="24"/>
          <w:lang w:val="kk-KZ"/>
        </w:rPr>
        <w:t>1</w:t>
      </w:r>
      <w:r w:rsidR="00604000" w:rsidRPr="002143FF">
        <w:rPr>
          <w:i w:val="0"/>
          <w:sz w:val="24"/>
          <w:szCs w:val="24"/>
          <w:lang w:val="kk"/>
        </w:rPr>
        <w:t>8</w:t>
      </w:r>
      <w:r>
        <w:rPr>
          <w:i w:val="0"/>
          <w:sz w:val="24"/>
          <w:szCs w:val="24"/>
          <w:lang w:val="kk-KZ"/>
        </w:rPr>
        <w:t>:</w:t>
      </w:r>
      <w:r w:rsidR="00932CEF" w:rsidRPr="002143FF">
        <w:rPr>
          <w:i w:val="0"/>
          <w:sz w:val="24"/>
          <w:szCs w:val="24"/>
          <w:lang w:val="kk"/>
        </w:rPr>
        <w:t>00 минут</w:t>
      </w:r>
      <w:r>
        <w:rPr>
          <w:i w:val="0"/>
          <w:sz w:val="24"/>
          <w:szCs w:val="24"/>
          <w:lang w:val="kk-KZ"/>
        </w:rPr>
        <w:t>қа дейін</w:t>
      </w:r>
      <w:r w:rsidR="00932CEF" w:rsidRPr="002143FF">
        <w:rPr>
          <w:i w:val="0"/>
          <w:sz w:val="24"/>
          <w:szCs w:val="24"/>
          <w:lang w:val="kk"/>
        </w:rPr>
        <w:t xml:space="preserve">, </w:t>
      </w:r>
      <w:r w:rsidRPr="00A25311">
        <w:rPr>
          <w:i w:val="0"/>
          <w:iCs/>
          <w:sz w:val="24"/>
          <w:szCs w:val="24"/>
          <w:lang w:val="kk"/>
        </w:rPr>
        <w:t>жұмыс күндері</w:t>
      </w:r>
      <w:r w:rsidR="00932CEF" w:rsidRPr="002143FF">
        <w:rPr>
          <w:i w:val="0"/>
          <w:sz w:val="24"/>
          <w:szCs w:val="24"/>
          <w:lang w:val="kk"/>
        </w:rPr>
        <w:t>  (</w:t>
      </w:r>
      <w:r w:rsidR="00986DF3" w:rsidRPr="002143FF">
        <w:rPr>
          <w:i w:val="0"/>
          <w:sz w:val="24"/>
          <w:szCs w:val="24"/>
          <w:lang w:val="kk"/>
        </w:rPr>
        <w:t xml:space="preserve">461504, </w:t>
      </w:r>
      <w:r w:rsidRPr="00A25311">
        <w:rPr>
          <w:i w:val="0"/>
          <w:iCs/>
          <w:sz w:val="24"/>
          <w:szCs w:val="24"/>
          <w:lang w:val="kk"/>
        </w:rPr>
        <w:t>Орынбор облысы</w:t>
      </w:r>
      <w:r w:rsidR="00986DF3" w:rsidRPr="002143FF">
        <w:rPr>
          <w:i w:val="0"/>
          <w:sz w:val="24"/>
          <w:szCs w:val="24"/>
          <w:lang w:val="kk"/>
        </w:rPr>
        <w:t>, Соль-Илецк</w:t>
      </w:r>
      <w:r>
        <w:rPr>
          <w:i w:val="0"/>
          <w:sz w:val="24"/>
          <w:szCs w:val="24"/>
          <w:lang w:val="kk-KZ"/>
        </w:rPr>
        <w:t xml:space="preserve"> қ.</w:t>
      </w:r>
      <w:r w:rsidR="00986DF3" w:rsidRPr="002143FF">
        <w:rPr>
          <w:i w:val="0"/>
          <w:sz w:val="24"/>
          <w:szCs w:val="24"/>
          <w:lang w:val="kk"/>
        </w:rPr>
        <w:t>, Вокзальная</w:t>
      </w:r>
      <w:r>
        <w:rPr>
          <w:i w:val="0"/>
          <w:sz w:val="24"/>
          <w:szCs w:val="24"/>
          <w:lang w:val="kk-KZ"/>
        </w:rPr>
        <w:t xml:space="preserve"> көшесі</w:t>
      </w:r>
      <w:r w:rsidR="00986DF3" w:rsidRPr="002143FF">
        <w:rPr>
          <w:i w:val="0"/>
          <w:sz w:val="24"/>
          <w:szCs w:val="24"/>
          <w:lang w:val="kk"/>
        </w:rPr>
        <w:t xml:space="preserve">, 95а, 3 </w:t>
      </w:r>
      <w:r>
        <w:rPr>
          <w:i w:val="0"/>
          <w:sz w:val="24"/>
          <w:szCs w:val="24"/>
          <w:lang w:val="kk-KZ"/>
        </w:rPr>
        <w:t>қабат</w:t>
      </w:r>
      <w:r w:rsidR="00986DF3" w:rsidRPr="002143FF">
        <w:rPr>
          <w:i w:val="0"/>
          <w:sz w:val="24"/>
          <w:szCs w:val="24"/>
          <w:lang w:val="kk"/>
        </w:rPr>
        <w:t>, материал</w:t>
      </w:r>
      <w:r>
        <w:rPr>
          <w:i w:val="0"/>
          <w:sz w:val="24"/>
          <w:szCs w:val="24"/>
          <w:lang w:val="kk-KZ"/>
        </w:rPr>
        <w:t>ды</w:t>
      </w:r>
      <w:r w:rsidR="00986DF3" w:rsidRPr="002143FF">
        <w:rPr>
          <w:i w:val="0"/>
          <w:sz w:val="24"/>
          <w:szCs w:val="24"/>
          <w:lang w:val="kk"/>
        </w:rPr>
        <w:t>-техни</w:t>
      </w:r>
      <w:r>
        <w:rPr>
          <w:i w:val="0"/>
          <w:sz w:val="24"/>
          <w:szCs w:val="24"/>
          <w:lang w:val="kk-KZ"/>
        </w:rPr>
        <w:t>калық</w:t>
      </w:r>
      <w:r w:rsidR="00986DF3" w:rsidRPr="002143FF">
        <w:rPr>
          <w:i w:val="0"/>
          <w:sz w:val="24"/>
          <w:szCs w:val="24"/>
          <w:lang w:val="kk"/>
        </w:rPr>
        <w:t xml:space="preserve"> сектор</w:t>
      </w:r>
      <w:r>
        <w:rPr>
          <w:i w:val="0"/>
          <w:sz w:val="24"/>
          <w:szCs w:val="24"/>
          <w:lang w:val="kk-KZ"/>
        </w:rPr>
        <w:t>ының бөлмесі</w:t>
      </w:r>
      <w:r w:rsidR="00932CEF" w:rsidRPr="002143FF">
        <w:rPr>
          <w:i w:val="0"/>
          <w:sz w:val="24"/>
          <w:szCs w:val="24"/>
          <w:lang w:val="kk"/>
        </w:rPr>
        <w:t>).</w:t>
      </w:r>
    </w:p>
    <w:p w:rsidR="0043066B" w:rsidRPr="002143FF" w:rsidRDefault="00A25311" w:rsidP="0043066B">
      <w:pPr>
        <w:pStyle w:val="a4"/>
        <w:ind w:firstLine="709"/>
        <w:rPr>
          <w:i w:val="0"/>
          <w:sz w:val="24"/>
          <w:szCs w:val="24"/>
          <w:lang w:val="kk"/>
        </w:rPr>
      </w:pPr>
      <w:r w:rsidRPr="00A25311">
        <w:rPr>
          <w:i w:val="0"/>
          <w:iCs/>
          <w:sz w:val="24"/>
          <w:szCs w:val="24"/>
          <w:lang w:val="kk"/>
        </w:rPr>
        <w:t>Бағалы ұсыныстары бар  конверттерді ашу күні</w:t>
      </w:r>
      <w:r w:rsidR="00932CEF" w:rsidRPr="002143FF">
        <w:rPr>
          <w:i w:val="0"/>
          <w:sz w:val="24"/>
          <w:szCs w:val="24"/>
          <w:lang w:val="kk"/>
        </w:rPr>
        <w:t xml:space="preserve">: </w:t>
      </w:r>
      <w:r w:rsidRPr="002143FF">
        <w:rPr>
          <w:b/>
          <w:i w:val="0"/>
          <w:sz w:val="24"/>
          <w:szCs w:val="24"/>
          <w:lang w:val="kk"/>
        </w:rPr>
        <w:t>202</w:t>
      </w:r>
      <w:r w:rsidR="00ED038A" w:rsidRPr="002143FF">
        <w:rPr>
          <w:b/>
          <w:i w:val="0"/>
          <w:sz w:val="24"/>
          <w:szCs w:val="24"/>
          <w:lang w:val="kk"/>
        </w:rPr>
        <w:t>4</w:t>
      </w:r>
      <w:r w:rsidRPr="002143FF">
        <w:rPr>
          <w:b/>
          <w:i w:val="0"/>
          <w:sz w:val="24"/>
          <w:szCs w:val="24"/>
          <w:lang w:val="kk"/>
        </w:rPr>
        <w:t xml:space="preserve"> </w:t>
      </w:r>
      <w:r>
        <w:rPr>
          <w:b/>
          <w:i w:val="0"/>
          <w:sz w:val="24"/>
          <w:szCs w:val="24"/>
          <w:lang w:val="kk-KZ"/>
        </w:rPr>
        <w:t xml:space="preserve">жылдың </w:t>
      </w:r>
      <w:r w:rsidR="002143FF">
        <w:rPr>
          <w:b/>
          <w:i w:val="0"/>
          <w:sz w:val="24"/>
          <w:szCs w:val="24"/>
          <w:lang w:val="kk-KZ"/>
        </w:rPr>
        <w:t xml:space="preserve">11 </w:t>
      </w:r>
      <w:r w:rsidR="002143FF">
        <w:rPr>
          <w:b/>
          <w:bCs/>
          <w:i w:val="0"/>
          <w:sz w:val="24"/>
          <w:szCs w:val="24"/>
          <w:lang w:val="kk-KZ"/>
        </w:rPr>
        <w:t>сәуір</w:t>
      </w:r>
      <w:r w:rsidR="00281133">
        <w:rPr>
          <w:b/>
          <w:i w:val="0"/>
          <w:sz w:val="24"/>
          <w:szCs w:val="24"/>
          <w:lang w:val="kk-KZ"/>
        </w:rPr>
        <w:t xml:space="preserve"> </w:t>
      </w:r>
      <w:r>
        <w:rPr>
          <w:b/>
          <w:i w:val="0"/>
          <w:sz w:val="24"/>
          <w:szCs w:val="24"/>
          <w:lang w:val="kk-KZ"/>
        </w:rPr>
        <w:t>айы</w:t>
      </w:r>
      <w:r w:rsidRPr="002143FF">
        <w:rPr>
          <w:i w:val="0"/>
          <w:sz w:val="24"/>
          <w:szCs w:val="24"/>
          <w:lang w:val="kk"/>
        </w:rPr>
        <w:t xml:space="preserve"> </w:t>
      </w:r>
      <w:r w:rsidR="000D4592">
        <w:rPr>
          <w:i w:val="0"/>
          <w:sz w:val="24"/>
          <w:szCs w:val="24"/>
          <w:lang w:val="kk-KZ"/>
        </w:rPr>
        <w:t xml:space="preserve">сағат </w:t>
      </w:r>
      <w:r w:rsidR="00256CA8" w:rsidRPr="002143FF">
        <w:rPr>
          <w:i w:val="0"/>
          <w:sz w:val="24"/>
          <w:szCs w:val="24"/>
          <w:lang w:val="kk"/>
        </w:rPr>
        <w:t>9</w:t>
      </w:r>
      <w:r w:rsidR="000D4592">
        <w:rPr>
          <w:i w:val="0"/>
          <w:sz w:val="24"/>
          <w:szCs w:val="24"/>
          <w:lang w:val="kk-KZ"/>
        </w:rPr>
        <w:t>:</w:t>
      </w:r>
      <w:r w:rsidR="002143FF">
        <w:rPr>
          <w:i w:val="0"/>
          <w:sz w:val="24"/>
          <w:szCs w:val="24"/>
          <w:lang w:val="kk-KZ"/>
        </w:rPr>
        <w:t>3</w:t>
      </w:r>
      <w:bookmarkStart w:id="0" w:name="_GoBack"/>
      <w:bookmarkEnd w:id="0"/>
      <w:r w:rsidR="00256CA8" w:rsidRPr="002143FF">
        <w:rPr>
          <w:i w:val="0"/>
          <w:sz w:val="24"/>
          <w:szCs w:val="24"/>
          <w:lang w:val="kk"/>
        </w:rPr>
        <w:t>0</w:t>
      </w:r>
      <w:r w:rsidR="00932CEF" w:rsidRPr="002143FF">
        <w:rPr>
          <w:i w:val="0"/>
          <w:sz w:val="24"/>
          <w:szCs w:val="24"/>
          <w:lang w:val="kk"/>
        </w:rPr>
        <w:t xml:space="preserve"> минут </w:t>
      </w:r>
      <w:r w:rsidR="00244AB9" w:rsidRPr="002143FF">
        <w:rPr>
          <w:i w:val="0"/>
          <w:sz w:val="24"/>
          <w:szCs w:val="24"/>
          <w:lang w:val="kk"/>
        </w:rPr>
        <w:t xml:space="preserve">461504, </w:t>
      </w:r>
      <w:r w:rsidR="000D4592" w:rsidRPr="000D4592">
        <w:rPr>
          <w:i w:val="0"/>
          <w:iCs/>
          <w:sz w:val="24"/>
          <w:szCs w:val="24"/>
          <w:lang w:val="kk"/>
        </w:rPr>
        <w:t>Орынбор облысы</w:t>
      </w:r>
      <w:r w:rsidR="00244AB9" w:rsidRPr="002143FF">
        <w:rPr>
          <w:i w:val="0"/>
          <w:sz w:val="24"/>
          <w:szCs w:val="24"/>
          <w:lang w:val="kk"/>
        </w:rPr>
        <w:t>, Соль-Илецк</w:t>
      </w:r>
      <w:r w:rsidR="000D4592">
        <w:rPr>
          <w:i w:val="0"/>
          <w:sz w:val="24"/>
          <w:szCs w:val="24"/>
          <w:lang w:val="kk-KZ"/>
        </w:rPr>
        <w:t xml:space="preserve"> қ.</w:t>
      </w:r>
      <w:r w:rsidR="00244AB9" w:rsidRPr="002143FF">
        <w:rPr>
          <w:i w:val="0"/>
          <w:sz w:val="24"/>
          <w:szCs w:val="24"/>
          <w:lang w:val="kk"/>
        </w:rPr>
        <w:t>, Вокза</w:t>
      </w:r>
      <w:r w:rsidR="00F608BF" w:rsidRPr="002143FF">
        <w:rPr>
          <w:i w:val="0"/>
          <w:sz w:val="24"/>
          <w:szCs w:val="24"/>
          <w:lang w:val="kk"/>
        </w:rPr>
        <w:t>льная</w:t>
      </w:r>
      <w:r w:rsidR="000D4592">
        <w:rPr>
          <w:i w:val="0"/>
          <w:sz w:val="24"/>
          <w:szCs w:val="24"/>
          <w:lang w:val="kk-KZ"/>
        </w:rPr>
        <w:t xml:space="preserve"> көшесі</w:t>
      </w:r>
      <w:r w:rsidR="00244AB9" w:rsidRPr="002143FF">
        <w:rPr>
          <w:i w:val="0"/>
          <w:sz w:val="24"/>
          <w:szCs w:val="24"/>
          <w:lang w:val="kk"/>
        </w:rPr>
        <w:t>, 9</w:t>
      </w:r>
      <w:r w:rsidR="005B1865" w:rsidRPr="002143FF">
        <w:rPr>
          <w:i w:val="0"/>
          <w:sz w:val="24"/>
          <w:szCs w:val="24"/>
          <w:lang w:val="kk"/>
        </w:rPr>
        <w:t>2</w:t>
      </w:r>
      <w:r w:rsidR="00244AB9" w:rsidRPr="002143FF">
        <w:rPr>
          <w:i w:val="0"/>
          <w:sz w:val="24"/>
          <w:szCs w:val="24"/>
          <w:lang w:val="kk"/>
        </w:rPr>
        <w:t xml:space="preserve">, </w:t>
      </w:r>
      <w:r w:rsidR="002A6C78" w:rsidRPr="002143FF">
        <w:rPr>
          <w:i w:val="0"/>
          <w:sz w:val="24"/>
          <w:szCs w:val="24"/>
          <w:lang w:val="kk"/>
        </w:rPr>
        <w:t>2</w:t>
      </w:r>
      <w:r w:rsidR="00244AB9" w:rsidRPr="002143FF">
        <w:rPr>
          <w:i w:val="0"/>
          <w:sz w:val="24"/>
          <w:szCs w:val="24"/>
          <w:lang w:val="kk"/>
        </w:rPr>
        <w:t xml:space="preserve"> </w:t>
      </w:r>
      <w:r w:rsidR="000D4592">
        <w:rPr>
          <w:i w:val="0"/>
          <w:sz w:val="24"/>
          <w:szCs w:val="24"/>
          <w:lang w:val="kk-KZ"/>
        </w:rPr>
        <w:t>қабат</w:t>
      </w:r>
      <w:r w:rsidR="00244AB9" w:rsidRPr="002143FF">
        <w:rPr>
          <w:i w:val="0"/>
          <w:sz w:val="24"/>
          <w:szCs w:val="24"/>
          <w:lang w:val="kk"/>
        </w:rPr>
        <w:t xml:space="preserve">, </w:t>
      </w:r>
      <w:r w:rsidR="000D4592">
        <w:rPr>
          <w:i w:val="0"/>
          <w:sz w:val="24"/>
          <w:szCs w:val="24"/>
          <w:lang w:val="kk-KZ"/>
        </w:rPr>
        <w:t>сайыстар өткізу бөлмесі</w:t>
      </w:r>
      <w:r w:rsidR="00932CEF" w:rsidRPr="002143FF">
        <w:rPr>
          <w:i w:val="0"/>
          <w:sz w:val="24"/>
          <w:szCs w:val="24"/>
          <w:lang w:val="kk"/>
        </w:rPr>
        <w:t xml:space="preserve">.  </w:t>
      </w:r>
    </w:p>
    <w:p w:rsidR="00932CEF" w:rsidRPr="002143FF" w:rsidRDefault="000D4592" w:rsidP="0043066B">
      <w:pPr>
        <w:pStyle w:val="a4"/>
        <w:ind w:firstLine="709"/>
        <w:rPr>
          <w:i w:val="0"/>
          <w:iCs/>
          <w:sz w:val="24"/>
          <w:szCs w:val="24"/>
          <w:lang w:val="kk"/>
        </w:rPr>
      </w:pPr>
      <w:r w:rsidRPr="000D4592">
        <w:rPr>
          <w:i w:val="0"/>
          <w:iCs/>
          <w:sz w:val="24"/>
          <w:szCs w:val="24"/>
          <w:lang w:val="kk"/>
        </w:rPr>
        <w:t>Ықтимал өнiм берушiнiң баға белгiлеудi ұсынуы баға белгiлеудi  сұрату әдiсiмен сатып алу туралы хабарландыруда белгiленген талаптар мен шарттарға сәйкес жұмыстарды орындауға өз келiсiмiн бiлдiру нысаны болып табылады.</w:t>
      </w:r>
    </w:p>
    <w:p w:rsidR="00932CEF" w:rsidRPr="002143FF" w:rsidRDefault="00985AC2" w:rsidP="0043066B">
      <w:pPr>
        <w:pStyle w:val="aa"/>
        <w:spacing w:after="0"/>
        <w:ind w:firstLine="709"/>
        <w:jc w:val="both"/>
        <w:rPr>
          <w:sz w:val="24"/>
          <w:szCs w:val="24"/>
          <w:lang w:val="kk"/>
        </w:rPr>
      </w:pPr>
      <w:r w:rsidRPr="00D413AB">
        <w:rPr>
          <w:sz w:val="24"/>
          <w:szCs w:val="24"/>
          <w:lang w:val="kk"/>
        </w:rPr>
        <w:t>Тырнақша конвертті ашу рәсімі ашылғанға дейін мөрленген конвертте ұсынылады. әрбір әлеуетті өнім беруші әлеуетті өнім беруші қол қойған және мөртабан қойылған (бар болса) бір ғана баға белгілеуді ұсынады, онда мынадай мәліметтер мен құжаттар қамтылуы тиіс</w:t>
      </w:r>
      <w:r w:rsidR="00932CEF" w:rsidRPr="002143FF">
        <w:rPr>
          <w:sz w:val="24"/>
          <w:szCs w:val="24"/>
          <w:lang w:val="kk"/>
        </w:rPr>
        <w:t xml:space="preserve">: </w:t>
      </w:r>
    </w:p>
    <w:p w:rsidR="00932CEF" w:rsidRPr="002143FF" w:rsidRDefault="00932CEF" w:rsidP="0043066B">
      <w:pPr>
        <w:ind w:firstLine="709"/>
        <w:jc w:val="both"/>
        <w:rPr>
          <w:sz w:val="24"/>
          <w:szCs w:val="24"/>
          <w:lang w:val="kk"/>
        </w:rPr>
      </w:pPr>
      <w:r w:rsidRPr="002143FF">
        <w:rPr>
          <w:sz w:val="24"/>
          <w:szCs w:val="24"/>
          <w:lang w:val="kk"/>
        </w:rPr>
        <w:t xml:space="preserve">1) </w:t>
      </w:r>
      <w:r w:rsidR="00985AC2" w:rsidRPr="0043066B">
        <w:rPr>
          <w:sz w:val="24"/>
          <w:szCs w:val="24"/>
          <w:lang w:val="kk"/>
        </w:rPr>
        <w:t>әлеуетті өнім берушінің атауы, нақты мекенжайы</w:t>
      </w:r>
      <w:r w:rsidRPr="002143FF">
        <w:rPr>
          <w:sz w:val="24"/>
          <w:szCs w:val="24"/>
          <w:lang w:val="kk"/>
        </w:rPr>
        <w:t>;</w:t>
      </w:r>
    </w:p>
    <w:p w:rsidR="00932CEF" w:rsidRPr="002143FF" w:rsidRDefault="00932CEF" w:rsidP="0043066B">
      <w:pPr>
        <w:ind w:firstLine="709"/>
        <w:jc w:val="both"/>
        <w:rPr>
          <w:sz w:val="24"/>
          <w:szCs w:val="24"/>
          <w:lang w:val="kk"/>
        </w:rPr>
      </w:pPr>
      <w:r w:rsidRPr="002143FF">
        <w:rPr>
          <w:sz w:val="24"/>
          <w:szCs w:val="24"/>
          <w:lang w:val="kk"/>
        </w:rPr>
        <w:t xml:space="preserve">2) </w:t>
      </w:r>
      <w:r w:rsidR="00985AC2">
        <w:rPr>
          <w:color w:val="000000"/>
          <w:sz w:val="24"/>
          <w:szCs w:val="24"/>
          <w:lang w:val="kk"/>
        </w:rPr>
        <w:t>орындалатын жұмыстардың</w:t>
      </w:r>
      <w:r w:rsidR="00985AC2">
        <w:rPr>
          <w:lang w:val="kk"/>
        </w:rPr>
        <w:t xml:space="preserve"> </w:t>
      </w:r>
      <w:r w:rsidR="00985AC2" w:rsidRPr="00302719">
        <w:rPr>
          <w:color w:val="000000"/>
          <w:sz w:val="24"/>
          <w:szCs w:val="24"/>
          <w:lang w:val="kk"/>
        </w:rPr>
        <w:t>атауы, сипаттамасы және саны</w:t>
      </w:r>
      <w:r w:rsidRPr="002143FF">
        <w:rPr>
          <w:sz w:val="24"/>
          <w:szCs w:val="24"/>
          <w:lang w:val="kk"/>
        </w:rPr>
        <w:t>;</w:t>
      </w:r>
    </w:p>
    <w:p w:rsidR="00932CEF" w:rsidRPr="002143FF" w:rsidRDefault="00932CEF" w:rsidP="0043066B">
      <w:pPr>
        <w:ind w:firstLine="709"/>
        <w:jc w:val="both"/>
        <w:rPr>
          <w:sz w:val="24"/>
          <w:szCs w:val="24"/>
          <w:lang w:val="kk"/>
        </w:rPr>
      </w:pPr>
      <w:r w:rsidRPr="002143FF">
        <w:rPr>
          <w:sz w:val="24"/>
          <w:szCs w:val="24"/>
          <w:lang w:val="kk"/>
        </w:rPr>
        <w:t xml:space="preserve">3) </w:t>
      </w:r>
      <w:r w:rsidR="00985AC2">
        <w:rPr>
          <w:color w:val="000000"/>
          <w:sz w:val="24"/>
          <w:szCs w:val="24"/>
          <w:lang w:val="kk"/>
        </w:rPr>
        <w:t>орындалатын</w:t>
      </w:r>
      <w:r w:rsidR="00985AC2">
        <w:rPr>
          <w:lang w:val="kk"/>
        </w:rPr>
        <w:t xml:space="preserve"> </w:t>
      </w:r>
      <w:r w:rsidR="00985AC2" w:rsidRPr="00302719">
        <w:rPr>
          <w:color w:val="000000"/>
          <w:sz w:val="24"/>
          <w:szCs w:val="24"/>
          <w:lang w:val="kk"/>
        </w:rPr>
        <w:t>жұмыстың орны мен мерзімдері</w:t>
      </w:r>
      <w:r w:rsidRPr="002143FF">
        <w:rPr>
          <w:sz w:val="24"/>
          <w:szCs w:val="24"/>
          <w:lang w:val="kk"/>
        </w:rPr>
        <w:t>;</w:t>
      </w:r>
    </w:p>
    <w:p w:rsidR="00932CEF" w:rsidRPr="002143FF" w:rsidRDefault="00932CEF" w:rsidP="0043066B">
      <w:pPr>
        <w:ind w:firstLine="709"/>
        <w:jc w:val="both"/>
        <w:rPr>
          <w:sz w:val="24"/>
          <w:szCs w:val="24"/>
          <w:lang w:val="kk"/>
        </w:rPr>
      </w:pPr>
      <w:r w:rsidRPr="002143FF">
        <w:rPr>
          <w:sz w:val="24"/>
          <w:szCs w:val="24"/>
          <w:lang w:val="kk"/>
        </w:rPr>
        <w:t xml:space="preserve">4) </w:t>
      </w:r>
      <w:r w:rsidR="00985AC2">
        <w:rPr>
          <w:color w:val="000000"/>
          <w:sz w:val="24"/>
          <w:szCs w:val="24"/>
          <w:lang w:val="kk"/>
        </w:rPr>
        <w:t xml:space="preserve">бір </w:t>
      </w:r>
      <w:r w:rsidR="00985AC2" w:rsidRPr="00302719">
        <w:rPr>
          <w:color w:val="000000"/>
          <w:sz w:val="24"/>
          <w:szCs w:val="24"/>
          <w:lang w:val="kk"/>
        </w:rPr>
        <w:t>бірлікке цена және ҚҚС есептемегенде</w:t>
      </w:r>
      <w:r w:rsidR="00985AC2">
        <w:rPr>
          <w:lang w:val="kk"/>
        </w:rPr>
        <w:t xml:space="preserve"> </w:t>
      </w:r>
      <w:r w:rsidR="00985AC2">
        <w:rPr>
          <w:color w:val="000000"/>
          <w:sz w:val="24"/>
          <w:szCs w:val="24"/>
          <w:lang w:val="kk"/>
        </w:rPr>
        <w:t>жұмыстың</w:t>
      </w:r>
      <w:r w:rsidR="00985AC2">
        <w:rPr>
          <w:lang w:val="kk"/>
        </w:rPr>
        <w:t xml:space="preserve"> жалпы бағасы </w:t>
      </w:r>
      <w:r w:rsidR="00985AC2">
        <w:rPr>
          <w:color w:val="000000"/>
          <w:sz w:val="24"/>
          <w:szCs w:val="24"/>
          <w:lang w:val="kk"/>
        </w:rPr>
        <w:t xml:space="preserve"> (бағаға жұмысты орындауға байланысты шығыстар кіруі тиіс);</w:t>
      </w:r>
    </w:p>
    <w:p w:rsidR="00932CEF" w:rsidRPr="002143FF" w:rsidRDefault="00932CEF" w:rsidP="00E41A16">
      <w:pPr>
        <w:ind w:firstLine="709"/>
        <w:jc w:val="both"/>
        <w:rPr>
          <w:rFonts w:cs="Arial"/>
          <w:sz w:val="24"/>
          <w:szCs w:val="24"/>
          <w:lang w:val="kk"/>
        </w:rPr>
      </w:pPr>
      <w:r w:rsidRPr="002143FF">
        <w:rPr>
          <w:sz w:val="24"/>
          <w:szCs w:val="24"/>
          <w:lang w:val="kk"/>
        </w:rPr>
        <w:t xml:space="preserve">5) </w:t>
      </w:r>
      <w:r w:rsidR="00C349FA" w:rsidRPr="00302719">
        <w:rPr>
          <w:sz w:val="24"/>
          <w:szCs w:val="24"/>
          <w:lang w:val="kk"/>
        </w:rPr>
        <w:t xml:space="preserve">Ресей Федерациясының заңнамасына сәйкес ресімделген әлеуетті өнім берушіні мемлекеттік тіркеу туралы ақпаратты қамтитын құжат </w:t>
      </w:r>
      <w:r w:rsidR="00C349FA">
        <w:rPr>
          <w:sz w:val="24"/>
          <w:szCs w:val="24"/>
          <w:lang w:val="kk"/>
        </w:rPr>
        <w:t>(көшірмесі);</w:t>
      </w:r>
    </w:p>
    <w:p w:rsidR="00DC37D3" w:rsidRPr="002143FF" w:rsidRDefault="004757FB" w:rsidP="0043066B">
      <w:pPr>
        <w:ind w:firstLine="709"/>
        <w:jc w:val="both"/>
        <w:rPr>
          <w:bCs/>
          <w:sz w:val="24"/>
          <w:szCs w:val="24"/>
          <w:lang w:val="kk"/>
        </w:rPr>
      </w:pPr>
      <w:r w:rsidRPr="002143FF">
        <w:rPr>
          <w:bCs/>
          <w:sz w:val="24"/>
          <w:szCs w:val="24"/>
          <w:lang w:val="kk"/>
        </w:rPr>
        <w:t>6</w:t>
      </w:r>
      <w:r w:rsidR="00C26E1B" w:rsidRPr="002143FF">
        <w:rPr>
          <w:bCs/>
          <w:sz w:val="24"/>
          <w:szCs w:val="24"/>
          <w:lang w:val="kk"/>
        </w:rPr>
        <w:t xml:space="preserve">) </w:t>
      </w:r>
      <w:r w:rsidR="00473434" w:rsidRPr="002143FF">
        <w:rPr>
          <w:sz w:val="24"/>
          <w:szCs w:val="24"/>
          <w:lang w:val="kk"/>
        </w:rPr>
        <w:t xml:space="preserve"> </w:t>
      </w:r>
      <w:r w:rsidR="00C349FA">
        <w:rPr>
          <w:color w:val="000000"/>
          <w:sz w:val="24"/>
          <w:szCs w:val="24"/>
          <w:lang w:val="kk"/>
        </w:rPr>
        <w:t xml:space="preserve">Ресей </w:t>
      </w:r>
      <w:r w:rsidR="00C349FA">
        <w:rPr>
          <w:sz w:val="24"/>
          <w:szCs w:val="24"/>
          <w:lang w:val="kk"/>
        </w:rPr>
        <w:t>Федерациясының</w:t>
      </w:r>
      <w:r w:rsidR="00C349FA" w:rsidRPr="00302719">
        <w:rPr>
          <w:color w:val="000000"/>
          <w:sz w:val="24"/>
          <w:szCs w:val="24"/>
          <w:lang w:val="kk"/>
        </w:rPr>
        <w:t xml:space="preserve"> рұқсаттар және хабарламалар туралы заңнамасына немесе рұқсаттың (лицензияның) электрондық жүйесін пайдалана отырып, рұқсатты (лицензияны) берген мемлекеттік органның ресми интернет-көзіне (веб-сайтына) сілтемесі бар әлеуетті өнім берушінің өтінішіне сәйкес берілген рұқсат (лицензия)  </w:t>
      </w:r>
      <w:r w:rsidR="00C349FA">
        <w:rPr>
          <w:color w:val="000000"/>
          <w:sz w:val="24"/>
          <w:szCs w:val="24"/>
          <w:lang w:val="kk"/>
        </w:rPr>
        <w:t xml:space="preserve">  – сатып алу шарттары міндетті түрде рұқсат етілуге (лицензиялауға) жататын қызметті білдіретін болса, қамтамасыз етіледі;</w:t>
      </w:r>
    </w:p>
    <w:p w:rsidR="00C26E1B" w:rsidRPr="002143FF" w:rsidRDefault="00BF62E7" w:rsidP="00E41A16">
      <w:pPr>
        <w:ind w:firstLine="709"/>
        <w:jc w:val="both"/>
        <w:rPr>
          <w:rFonts w:cs="Arial"/>
          <w:color w:val="000000"/>
          <w:sz w:val="24"/>
          <w:szCs w:val="24"/>
          <w:lang w:val="kk"/>
        </w:rPr>
      </w:pPr>
      <w:r w:rsidRPr="002143FF">
        <w:rPr>
          <w:bCs/>
          <w:sz w:val="24"/>
          <w:szCs w:val="24"/>
          <w:lang w:val="kk"/>
        </w:rPr>
        <w:t xml:space="preserve">7) </w:t>
      </w:r>
      <w:r w:rsidR="00C349FA" w:rsidRPr="00302719">
        <w:rPr>
          <w:color w:val="000000"/>
          <w:sz w:val="24"/>
          <w:szCs w:val="24"/>
          <w:lang w:val="kk"/>
        </w:rPr>
        <w:t>әлеуетті өнім беруші қол қойған техникалық ерекшелік</w:t>
      </w:r>
      <w:r w:rsidR="005B1865" w:rsidRPr="002143FF">
        <w:rPr>
          <w:bCs/>
          <w:sz w:val="24"/>
          <w:szCs w:val="24"/>
          <w:lang w:val="kk"/>
        </w:rPr>
        <w:t>;</w:t>
      </w:r>
    </w:p>
    <w:p w:rsidR="00C26E1B" w:rsidRPr="002143FF" w:rsidRDefault="00C349FA" w:rsidP="0043066B">
      <w:pPr>
        <w:ind w:firstLine="709"/>
        <w:jc w:val="both"/>
        <w:rPr>
          <w:sz w:val="24"/>
          <w:szCs w:val="24"/>
          <w:lang w:val="kk"/>
        </w:rPr>
      </w:pPr>
      <w:r w:rsidRPr="0043066B">
        <w:rPr>
          <w:sz w:val="24"/>
          <w:szCs w:val="24"/>
          <w:lang w:val="kk"/>
        </w:rPr>
        <w:t>Баға белгіленімі бар мөрленген конверттің беткі жағында әлеуетті өнім беруші көрсетуі тиіс</w:t>
      </w:r>
      <w:r w:rsidR="00C26E1B" w:rsidRPr="002143FF">
        <w:rPr>
          <w:sz w:val="24"/>
          <w:szCs w:val="24"/>
          <w:lang w:val="kk"/>
        </w:rPr>
        <w:t>:</w:t>
      </w:r>
    </w:p>
    <w:p w:rsidR="00C26E1B" w:rsidRPr="002143FF" w:rsidRDefault="00C26E1B" w:rsidP="0043066B">
      <w:pPr>
        <w:ind w:firstLine="709"/>
        <w:rPr>
          <w:sz w:val="24"/>
          <w:szCs w:val="24"/>
          <w:lang w:val="kk"/>
        </w:rPr>
      </w:pPr>
      <w:r w:rsidRPr="002143FF">
        <w:rPr>
          <w:sz w:val="24"/>
          <w:szCs w:val="24"/>
          <w:lang w:val="kk"/>
        </w:rPr>
        <w:t xml:space="preserve">1) </w:t>
      </w:r>
      <w:r w:rsidR="00C349FA" w:rsidRPr="0043066B">
        <w:rPr>
          <w:sz w:val="24"/>
          <w:szCs w:val="24"/>
          <w:lang w:val="kk"/>
        </w:rPr>
        <w:t>әлеуетті өнім берушінің толық атауы және пошталық мекенжайы</w:t>
      </w:r>
      <w:r w:rsidRPr="002143FF">
        <w:rPr>
          <w:sz w:val="24"/>
          <w:szCs w:val="24"/>
          <w:lang w:val="kk"/>
        </w:rPr>
        <w:t>;</w:t>
      </w:r>
    </w:p>
    <w:p w:rsidR="005B1865" w:rsidRPr="002143FF" w:rsidRDefault="00C26E1B" w:rsidP="00DA5DE7">
      <w:pPr>
        <w:ind w:firstLine="709"/>
        <w:jc w:val="both"/>
        <w:rPr>
          <w:sz w:val="24"/>
          <w:szCs w:val="24"/>
          <w:lang w:val="kk"/>
        </w:rPr>
      </w:pPr>
      <w:r w:rsidRPr="002143FF">
        <w:rPr>
          <w:sz w:val="24"/>
          <w:szCs w:val="24"/>
          <w:lang w:val="kk"/>
        </w:rPr>
        <w:t xml:space="preserve">2) </w:t>
      </w:r>
      <w:r w:rsidR="00C349FA" w:rsidRPr="0043066B">
        <w:rPr>
          <w:sz w:val="24"/>
          <w:szCs w:val="24"/>
          <w:lang w:val="kk"/>
        </w:rPr>
        <w:t>сатып алу туралы хабарландыруда көрсетілген ұқсас ақпаратқа сәйкес келуге тиіс Тапсырыс берушінің/сатып алушылардың атауы мен пошталық мекенжайы</w:t>
      </w:r>
      <w:r w:rsidR="005B1865" w:rsidRPr="002143FF">
        <w:rPr>
          <w:sz w:val="24"/>
          <w:szCs w:val="24"/>
          <w:lang w:val="kk"/>
        </w:rPr>
        <w:t>;</w:t>
      </w:r>
    </w:p>
    <w:p w:rsidR="00C26E1B" w:rsidRPr="002143FF" w:rsidRDefault="00C26E1B" w:rsidP="0043066B">
      <w:pPr>
        <w:ind w:firstLine="709"/>
        <w:jc w:val="both"/>
        <w:rPr>
          <w:sz w:val="24"/>
          <w:szCs w:val="24"/>
          <w:lang w:val="kk"/>
        </w:rPr>
      </w:pPr>
      <w:r w:rsidRPr="002143FF">
        <w:rPr>
          <w:sz w:val="24"/>
          <w:szCs w:val="24"/>
          <w:lang w:val="kk"/>
        </w:rPr>
        <w:t xml:space="preserve">3) </w:t>
      </w:r>
      <w:r w:rsidR="00C349FA" w:rsidRPr="00C349FA">
        <w:rPr>
          <w:sz w:val="24"/>
          <w:szCs w:val="24"/>
          <w:lang w:val="kk"/>
        </w:rPr>
        <w:t>қатысу үшін әлеуетті өнім берушінің баға ұсынысы ұсынылатын</w:t>
      </w:r>
      <w:r w:rsidR="00C349FA" w:rsidRPr="00C349FA">
        <w:rPr>
          <w:color w:val="000000"/>
          <w:sz w:val="24"/>
          <w:szCs w:val="24"/>
          <w:lang w:val="kk"/>
        </w:rPr>
        <w:t xml:space="preserve"> орындалған жұмыстарды</w:t>
      </w:r>
      <w:r w:rsidR="00C349FA" w:rsidRPr="00C349FA">
        <w:rPr>
          <w:sz w:val="24"/>
          <w:szCs w:val="24"/>
          <w:lang w:val="kk"/>
        </w:rPr>
        <w:t xml:space="preserve"> сатып алудың атауы</w:t>
      </w:r>
      <w:r w:rsidR="0043066B" w:rsidRPr="002143FF">
        <w:rPr>
          <w:sz w:val="24"/>
          <w:szCs w:val="24"/>
          <w:lang w:val="kk"/>
        </w:rPr>
        <w:t xml:space="preserve">. </w:t>
      </w:r>
      <w:r w:rsidRPr="002143FF">
        <w:rPr>
          <w:sz w:val="24"/>
          <w:szCs w:val="24"/>
          <w:lang w:val="kk"/>
        </w:rPr>
        <w:t xml:space="preserve"> </w:t>
      </w:r>
    </w:p>
    <w:p w:rsidR="00C26E1B" w:rsidRPr="002143FF" w:rsidRDefault="00C26E1B" w:rsidP="00C26E1B">
      <w:pPr>
        <w:ind w:firstLine="400"/>
        <w:rPr>
          <w:sz w:val="24"/>
          <w:szCs w:val="24"/>
          <w:lang w:val="kk"/>
        </w:rPr>
      </w:pPr>
    </w:p>
    <w:p w:rsidR="00C26E1B" w:rsidRPr="002143FF" w:rsidRDefault="00C26E1B" w:rsidP="00C26E1B">
      <w:pPr>
        <w:pStyle w:val="a4"/>
        <w:rPr>
          <w:i w:val="0"/>
          <w:sz w:val="24"/>
          <w:szCs w:val="24"/>
          <w:lang w:val="kk"/>
        </w:rPr>
      </w:pPr>
    </w:p>
    <w:p w:rsidR="00235BB2" w:rsidRDefault="00235BB2" w:rsidP="007E3276">
      <w:pPr>
        <w:pStyle w:val="a4"/>
        <w:ind w:firstLine="709"/>
        <w:jc w:val="center"/>
        <w:rPr>
          <w:b/>
          <w:i w:val="0"/>
          <w:sz w:val="24"/>
          <w:szCs w:val="24"/>
        </w:rPr>
      </w:pPr>
      <w:r>
        <w:rPr>
          <w:b/>
          <w:i w:val="0"/>
          <w:sz w:val="24"/>
          <w:szCs w:val="24"/>
          <w:lang w:val="kk-KZ"/>
        </w:rPr>
        <w:t>Филиал директоры</w:t>
      </w:r>
      <w:r>
        <w:rPr>
          <w:b/>
          <w:i w:val="0"/>
          <w:sz w:val="24"/>
          <w:szCs w:val="24"/>
          <w:lang w:val="kk-KZ"/>
        </w:rPr>
        <w:tab/>
      </w:r>
      <w:r>
        <w:rPr>
          <w:b/>
          <w:i w:val="0"/>
          <w:sz w:val="24"/>
          <w:szCs w:val="24"/>
          <w:lang w:val="kk-KZ"/>
        </w:rPr>
        <w:tab/>
      </w:r>
      <w:r>
        <w:rPr>
          <w:b/>
          <w:i w:val="0"/>
          <w:sz w:val="24"/>
          <w:szCs w:val="24"/>
          <w:lang w:val="kk-KZ"/>
        </w:rPr>
        <w:tab/>
      </w:r>
      <w:r>
        <w:rPr>
          <w:b/>
          <w:i w:val="0"/>
          <w:sz w:val="24"/>
          <w:szCs w:val="24"/>
          <w:lang w:val="kk-KZ"/>
        </w:rPr>
        <w:tab/>
      </w:r>
      <w:r>
        <w:rPr>
          <w:b/>
          <w:i w:val="0"/>
          <w:sz w:val="24"/>
          <w:szCs w:val="24"/>
          <w:lang w:val="kk-KZ"/>
        </w:rPr>
        <w:tab/>
      </w:r>
      <w:r w:rsidR="00ED038A">
        <w:rPr>
          <w:b/>
          <w:i w:val="0"/>
          <w:sz w:val="24"/>
          <w:szCs w:val="24"/>
          <w:lang w:val="kk-KZ"/>
        </w:rPr>
        <w:t>Ж. Жартыбаев</w:t>
      </w:r>
    </w:p>
    <w:p w:rsidR="00235BB2" w:rsidRDefault="00235BB2" w:rsidP="00235BB2">
      <w:pPr>
        <w:pStyle w:val="a4"/>
        <w:rPr>
          <w:i w:val="0"/>
          <w:sz w:val="24"/>
          <w:szCs w:val="24"/>
        </w:rPr>
      </w:pPr>
    </w:p>
    <w:p w:rsidR="00235BB2" w:rsidRDefault="00235BB2" w:rsidP="00235BB2">
      <w:pPr>
        <w:pStyle w:val="a4"/>
        <w:rPr>
          <w:i w:val="0"/>
          <w:sz w:val="16"/>
          <w:szCs w:val="16"/>
        </w:rPr>
      </w:pPr>
      <w:r>
        <w:rPr>
          <w:i w:val="0"/>
          <w:sz w:val="16"/>
          <w:szCs w:val="16"/>
          <w:lang w:val="kk-KZ"/>
        </w:rPr>
        <w:t>орн</w:t>
      </w:r>
      <w:r>
        <w:rPr>
          <w:i w:val="0"/>
          <w:sz w:val="16"/>
          <w:szCs w:val="16"/>
        </w:rPr>
        <w:t>. ИЖУм.т.с Муфтеева А.И.</w:t>
      </w:r>
    </w:p>
    <w:p w:rsidR="00235BB2" w:rsidRDefault="00235BB2" w:rsidP="00235BB2">
      <w:pPr>
        <w:pStyle w:val="a4"/>
        <w:rPr>
          <w:i w:val="0"/>
          <w:sz w:val="16"/>
          <w:szCs w:val="16"/>
        </w:rPr>
      </w:pPr>
      <w:r>
        <w:rPr>
          <w:i w:val="0"/>
          <w:sz w:val="16"/>
          <w:szCs w:val="16"/>
        </w:rPr>
        <w:t>тел. (8 -35336) 2-36-96 раб</w:t>
      </w:r>
    </w:p>
    <w:p w:rsidR="00235BB2" w:rsidRDefault="00235BB2" w:rsidP="00235BB2">
      <w:pPr>
        <w:pStyle w:val="a4"/>
        <w:rPr>
          <w:i w:val="0"/>
          <w:sz w:val="16"/>
          <w:szCs w:val="16"/>
        </w:rPr>
      </w:pPr>
      <w:r>
        <w:rPr>
          <w:i w:val="0"/>
          <w:sz w:val="16"/>
          <w:szCs w:val="16"/>
        </w:rPr>
        <w:t xml:space="preserve">32-04 </w:t>
      </w:r>
      <w:r>
        <w:rPr>
          <w:i w:val="0"/>
          <w:sz w:val="16"/>
          <w:szCs w:val="16"/>
          <w:lang w:val="kk-KZ"/>
        </w:rPr>
        <w:t>ішкі</w:t>
      </w:r>
      <w:r>
        <w:rPr>
          <w:i w:val="0"/>
          <w:sz w:val="16"/>
          <w:szCs w:val="16"/>
        </w:rPr>
        <w:t>.</w:t>
      </w:r>
    </w:p>
    <w:p w:rsidR="00235BB2" w:rsidRDefault="002143FF" w:rsidP="00235BB2">
      <w:pPr>
        <w:pStyle w:val="a4"/>
        <w:rPr>
          <w:i w:val="0"/>
          <w:sz w:val="16"/>
          <w:szCs w:val="16"/>
        </w:rPr>
      </w:pPr>
      <w:hyperlink r:id="rId5" w:history="1">
        <w:r w:rsidR="00235BB2">
          <w:rPr>
            <w:rStyle w:val="a6"/>
            <w:i w:val="0"/>
            <w:sz w:val="16"/>
            <w:szCs w:val="16"/>
          </w:rPr>
          <w:t>11580078@</w:t>
        </w:r>
        <w:r w:rsidR="00235BB2">
          <w:rPr>
            <w:rStyle w:val="a6"/>
            <w:i w:val="0"/>
            <w:sz w:val="16"/>
            <w:szCs w:val="16"/>
            <w:lang w:val="en-US"/>
          </w:rPr>
          <w:t>mail</w:t>
        </w:r>
        <w:r w:rsidR="00235BB2">
          <w:rPr>
            <w:rStyle w:val="a6"/>
            <w:i w:val="0"/>
            <w:sz w:val="16"/>
            <w:szCs w:val="16"/>
          </w:rPr>
          <w:t>.</w:t>
        </w:r>
        <w:r w:rsidR="00235BB2">
          <w:rPr>
            <w:rStyle w:val="a6"/>
            <w:i w:val="0"/>
            <w:sz w:val="16"/>
            <w:szCs w:val="16"/>
            <w:lang w:val="en-US"/>
          </w:rPr>
          <w:t>ru</w:t>
        </w:r>
      </w:hyperlink>
      <w:r w:rsidR="00235BB2">
        <w:rPr>
          <w:i w:val="0"/>
          <w:sz w:val="16"/>
          <w:szCs w:val="16"/>
        </w:rPr>
        <w:t xml:space="preserve"> </w:t>
      </w:r>
    </w:p>
    <w:p w:rsidR="00235BB2" w:rsidRDefault="00235BB2" w:rsidP="00235BB2">
      <w:pPr>
        <w:pStyle w:val="a4"/>
        <w:rPr>
          <w:i w:val="0"/>
          <w:sz w:val="16"/>
          <w:szCs w:val="16"/>
        </w:rPr>
      </w:pPr>
    </w:p>
    <w:p w:rsidR="00B404E0" w:rsidRDefault="00B404E0" w:rsidP="00235BB2">
      <w:pPr>
        <w:pStyle w:val="a4"/>
        <w:ind w:firstLine="709"/>
        <w:rPr>
          <w:i w:val="0"/>
          <w:sz w:val="16"/>
          <w:szCs w:val="16"/>
        </w:rPr>
      </w:pPr>
    </w:p>
    <w:sectPr w:rsidR="00B404E0" w:rsidSect="00A90B54">
      <w:pgSz w:w="11906" w:h="16838"/>
      <w:pgMar w:top="426" w:right="424" w:bottom="28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CC6B01"/>
    <w:multiLevelType w:val="multilevel"/>
    <w:tmpl w:val="9C54D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73DA"/>
    <w:rsid w:val="00015E60"/>
    <w:rsid w:val="00022283"/>
    <w:rsid w:val="00027144"/>
    <w:rsid w:val="00042E16"/>
    <w:rsid w:val="00056039"/>
    <w:rsid w:val="0006199E"/>
    <w:rsid w:val="00062756"/>
    <w:rsid w:val="00071E77"/>
    <w:rsid w:val="00076A2A"/>
    <w:rsid w:val="00084205"/>
    <w:rsid w:val="00095A07"/>
    <w:rsid w:val="000A439E"/>
    <w:rsid w:val="000A75C6"/>
    <w:rsid w:val="000A7E8B"/>
    <w:rsid w:val="000C28B3"/>
    <w:rsid w:val="000D4592"/>
    <w:rsid w:val="000D798E"/>
    <w:rsid w:val="000F00C2"/>
    <w:rsid w:val="00101A5A"/>
    <w:rsid w:val="00106FB5"/>
    <w:rsid w:val="00113F55"/>
    <w:rsid w:val="001173DA"/>
    <w:rsid w:val="00120B96"/>
    <w:rsid w:val="00143089"/>
    <w:rsid w:val="00171251"/>
    <w:rsid w:val="00175FE9"/>
    <w:rsid w:val="00181B0A"/>
    <w:rsid w:val="00192843"/>
    <w:rsid w:val="001C2EDE"/>
    <w:rsid w:val="001D03FF"/>
    <w:rsid w:val="001D7929"/>
    <w:rsid w:val="001E2716"/>
    <w:rsid w:val="001E5B99"/>
    <w:rsid w:val="001F29B3"/>
    <w:rsid w:val="002143FF"/>
    <w:rsid w:val="0021678A"/>
    <w:rsid w:val="00223B6F"/>
    <w:rsid w:val="00224138"/>
    <w:rsid w:val="00231808"/>
    <w:rsid w:val="002326D1"/>
    <w:rsid w:val="00235BB2"/>
    <w:rsid w:val="00244AB9"/>
    <w:rsid w:val="00256CA8"/>
    <w:rsid w:val="00262AA8"/>
    <w:rsid w:val="00277F09"/>
    <w:rsid w:val="00281133"/>
    <w:rsid w:val="002840BB"/>
    <w:rsid w:val="00285919"/>
    <w:rsid w:val="0029355A"/>
    <w:rsid w:val="002A12B7"/>
    <w:rsid w:val="002A6C78"/>
    <w:rsid w:val="002B38F3"/>
    <w:rsid w:val="002D0A0C"/>
    <w:rsid w:val="002D3C00"/>
    <w:rsid w:val="002D5292"/>
    <w:rsid w:val="002F389B"/>
    <w:rsid w:val="002F6F74"/>
    <w:rsid w:val="00301223"/>
    <w:rsid w:val="00302F67"/>
    <w:rsid w:val="003108C4"/>
    <w:rsid w:val="0032536D"/>
    <w:rsid w:val="00381FBD"/>
    <w:rsid w:val="0038314A"/>
    <w:rsid w:val="00396EE5"/>
    <w:rsid w:val="003B0FCD"/>
    <w:rsid w:val="003B3572"/>
    <w:rsid w:val="003E020B"/>
    <w:rsid w:val="003E0257"/>
    <w:rsid w:val="003E18A8"/>
    <w:rsid w:val="003E1E55"/>
    <w:rsid w:val="003E528A"/>
    <w:rsid w:val="003F5668"/>
    <w:rsid w:val="0040375D"/>
    <w:rsid w:val="00412360"/>
    <w:rsid w:val="0043066B"/>
    <w:rsid w:val="00440A49"/>
    <w:rsid w:val="00442B44"/>
    <w:rsid w:val="0045521D"/>
    <w:rsid w:val="00473434"/>
    <w:rsid w:val="004757FB"/>
    <w:rsid w:val="00481FF1"/>
    <w:rsid w:val="004A3538"/>
    <w:rsid w:val="004A3C7D"/>
    <w:rsid w:val="004B398F"/>
    <w:rsid w:val="004D226E"/>
    <w:rsid w:val="004E3B72"/>
    <w:rsid w:val="004E5A7C"/>
    <w:rsid w:val="004F6C39"/>
    <w:rsid w:val="005032C5"/>
    <w:rsid w:val="00510B2B"/>
    <w:rsid w:val="00517E09"/>
    <w:rsid w:val="00533078"/>
    <w:rsid w:val="00533DCE"/>
    <w:rsid w:val="00537458"/>
    <w:rsid w:val="00557D54"/>
    <w:rsid w:val="0058087E"/>
    <w:rsid w:val="00584798"/>
    <w:rsid w:val="0059254A"/>
    <w:rsid w:val="005A49F5"/>
    <w:rsid w:val="005B1865"/>
    <w:rsid w:val="005B51C9"/>
    <w:rsid w:val="005C5885"/>
    <w:rsid w:val="005C68A7"/>
    <w:rsid w:val="005D5768"/>
    <w:rsid w:val="005E47F3"/>
    <w:rsid w:val="005F64DC"/>
    <w:rsid w:val="005F666B"/>
    <w:rsid w:val="005F66EC"/>
    <w:rsid w:val="00604000"/>
    <w:rsid w:val="00622A6C"/>
    <w:rsid w:val="00625D8A"/>
    <w:rsid w:val="00637794"/>
    <w:rsid w:val="00647885"/>
    <w:rsid w:val="00650867"/>
    <w:rsid w:val="006626FB"/>
    <w:rsid w:val="0067345D"/>
    <w:rsid w:val="00681F11"/>
    <w:rsid w:val="0068719F"/>
    <w:rsid w:val="00695BA4"/>
    <w:rsid w:val="006A265B"/>
    <w:rsid w:val="006A64AA"/>
    <w:rsid w:val="006B2373"/>
    <w:rsid w:val="006C3FC4"/>
    <w:rsid w:val="006C7E7E"/>
    <w:rsid w:val="006D4285"/>
    <w:rsid w:val="006E5448"/>
    <w:rsid w:val="00701313"/>
    <w:rsid w:val="00707CD5"/>
    <w:rsid w:val="00734672"/>
    <w:rsid w:val="007605EF"/>
    <w:rsid w:val="007853F7"/>
    <w:rsid w:val="0079294A"/>
    <w:rsid w:val="0079683D"/>
    <w:rsid w:val="007A26A5"/>
    <w:rsid w:val="007C1029"/>
    <w:rsid w:val="007C111D"/>
    <w:rsid w:val="007C444A"/>
    <w:rsid w:val="007C472D"/>
    <w:rsid w:val="007C487B"/>
    <w:rsid w:val="007C62EC"/>
    <w:rsid w:val="007C719A"/>
    <w:rsid w:val="007D6F1B"/>
    <w:rsid w:val="007E3276"/>
    <w:rsid w:val="007F69A3"/>
    <w:rsid w:val="008258EF"/>
    <w:rsid w:val="00850364"/>
    <w:rsid w:val="00864041"/>
    <w:rsid w:val="0088349F"/>
    <w:rsid w:val="00890067"/>
    <w:rsid w:val="00891504"/>
    <w:rsid w:val="008A0131"/>
    <w:rsid w:val="008C107A"/>
    <w:rsid w:val="008C40D1"/>
    <w:rsid w:val="008C67A2"/>
    <w:rsid w:val="009062B4"/>
    <w:rsid w:val="00906D9A"/>
    <w:rsid w:val="00922A0C"/>
    <w:rsid w:val="009234B7"/>
    <w:rsid w:val="00925B58"/>
    <w:rsid w:val="00927CAC"/>
    <w:rsid w:val="00927D26"/>
    <w:rsid w:val="00931C06"/>
    <w:rsid w:val="00932CEF"/>
    <w:rsid w:val="00934BD5"/>
    <w:rsid w:val="00952690"/>
    <w:rsid w:val="009542E2"/>
    <w:rsid w:val="00963CAA"/>
    <w:rsid w:val="0096489B"/>
    <w:rsid w:val="00981FB5"/>
    <w:rsid w:val="00985AC2"/>
    <w:rsid w:val="009868DE"/>
    <w:rsid w:val="00986DF3"/>
    <w:rsid w:val="00993A4E"/>
    <w:rsid w:val="00994E52"/>
    <w:rsid w:val="00995202"/>
    <w:rsid w:val="00995AF8"/>
    <w:rsid w:val="009A0FBE"/>
    <w:rsid w:val="009A3685"/>
    <w:rsid w:val="009A47CA"/>
    <w:rsid w:val="009B66CD"/>
    <w:rsid w:val="00A03728"/>
    <w:rsid w:val="00A05178"/>
    <w:rsid w:val="00A12D81"/>
    <w:rsid w:val="00A13CBC"/>
    <w:rsid w:val="00A165C9"/>
    <w:rsid w:val="00A1719E"/>
    <w:rsid w:val="00A17D38"/>
    <w:rsid w:val="00A22094"/>
    <w:rsid w:val="00A25311"/>
    <w:rsid w:val="00A32E64"/>
    <w:rsid w:val="00A35086"/>
    <w:rsid w:val="00A42765"/>
    <w:rsid w:val="00A43DF9"/>
    <w:rsid w:val="00A73767"/>
    <w:rsid w:val="00A80C41"/>
    <w:rsid w:val="00A8774F"/>
    <w:rsid w:val="00A90B54"/>
    <w:rsid w:val="00A92D7C"/>
    <w:rsid w:val="00AC203F"/>
    <w:rsid w:val="00AC39DD"/>
    <w:rsid w:val="00AE6955"/>
    <w:rsid w:val="00B24966"/>
    <w:rsid w:val="00B37667"/>
    <w:rsid w:val="00B404E0"/>
    <w:rsid w:val="00B43E93"/>
    <w:rsid w:val="00B46308"/>
    <w:rsid w:val="00B46806"/>
    <w:rsid w:val="00B51F85"/>
    <w:rsid w:val="00B53FB5"/>
    <w:rsid w:val="00B74972"/>
    <w:rsid w:val="00B80E23"/>
    <w:rsid w:val="00B934F1"/>
    <w:rsid w:val="00B93E47"/>
    <w:rsid w:val="00B940EC"/>
    <w:rsid w:val="00BA485D"/>
    <w:rsid w:val="00BA7A95"/>
    <w:rsid w:val="00BB0F36"/>
    <w:rsid w:val="00BC6CAE"/>
    <w:rsid w:val="00BD7D44"/>
    <w:rsid w:val="00BF50EE"/>
    <w:rsid w:val="00BF62E7"/>
    <w:rsid w:val="00C04F4C"/>
    <w:rsid w:val="00C26E1B"/>
    <w:rsid w:val="00C33B07"/>
    <w:rsid w:val="00C349FA"/>
    <w:rsid w:val="00C35F27"/>
    <w:rsid w:val="00C42F54"/>
    <w:rsid w:val="00C57101"/>
    <w:rsid w:val="00C612F2"/>
    <w:rsid w:val="00C70EB9"/>
    <w:rsid w:val="00C71554"/>
    <w:rsid w:val="00C77C0B"/>
    <w:rsid w:val="00C8746B"/>
    <w:rsid w:val="00C911AF"/>
    <w:rsid w:val="00C91D82"/>
    <w:rsid w:val="00C96A18"/>
    <w:rsid w:val="00C96E48"/>
    <w:rsid w:val="00C97E9A"/>
    <w:rsid w:val="00CD66F3"/>
    <w:rsid w:val="00CE22E8"/>
    <w:rsid w:val="00CE6A33"/>
    <w:rsid w:val="00CF0E36"/>
    <w:rsid w:val="00D014EA"/>
    <w:rsid w:val="00D0224A"/>
    <w:rsid w:val="00D04854"/>
    <w:rsid w:val="00D20683"/>
    <w:rsid w:val="00D2716E"/>
    <w:rsid w:val="00D413AB"/>
    <w:rsid w:val="00D52D88"/>
    <w:rsid w:val="00D63C7F"/>
    <w:rsid w:val="00D71289"/>
    <w:rsid w:val="00D81AD6"/>
    <w:rsid w:val="00D9706B"/>
    <w:rsid w:val="00DA5DE7"/>
    <w:rsid w:val="00DA72D3"/>
    <w:rsid w:val="00DB38B5"/>
    <w:rsid w:val="00DC37D3"/>
    <w:rsid w:val="00DC59EF"/>
    <w:rsid w:val="00DD08CB"/>
    <w:rsid w:val="00DD5352"/>
    <w:rsid w:val="00DE1B9E"/>
    <w:rsid w:val="00DE36FC"/>
    <w:rsid w:val="00DE4A81"/>
    <w:rsid w:val="00E025B5"/>
    <w:rsid w:val="00E16A84"/>
    <w:rsid w:val="00E22DFA"/>
    <w:rsid w:val="00E3636F"/>
    <w:rsid w:val="00E41A16"/>
    <w:rsid w:val="00E475E6"/>
    <w:rsid w:val="00E52F6B"/>
    <w:rsid w:val="00E56AAC"/>
    <w:rsid w:val="00E74B92"/>
    <w:rsid w:val="00E91C69"/>
    <w:rsid w:val="00EC75BE"/>
    <w:rsid w:val="00ED038A"/>
    <w:rsid w:val="00EE6847"/>
    <w:rsid w:val="00EE7E90"/>
    <w:rsid w:val="00EF6216"/>
    <w:rsid w:val="00F05CC6"/>
    <w:rsid w:val="00F06579"/>
    <w:rsid w:val="00F07C69"/>
    <w:rsid w:val="00F12663"/>
    <w:rsid w:val="00F135B2"/>
    <w:rsid w:val="00F23643"/>
    <w:rsid w:val="00F34E27"/>
    <w:rsid w:val="00F41760"/>
    <w:rsid w:val="00F5765E"/>
    <w:rsid w:val="00F608BF"/>
    <w:rsid w:val="00F60BAF"/>
    <w:rsid w:val="00F65017"/>
    <w:rsid w:val="00F650A5"/>
    <w:rsid w:val="00F65468"/>
    <w:rsid w:val="00FA0CB4"/>
    <w:rsid w:val="00FA1C1F"/>
    <w:rsid w:val="00FA37A9"/>
    <w:rsid w:val="00FB0833"/>
    <w:rsid w:val="00FB23D2"/>
    <w:rsid w:val="00FC2F72"/>
    <w:rsid w:val="00FC3B93"/>
    <w:rsid w:val="00FC4080"/>
    <w:rsid w:val="00FD1944"/>
    <w:rsid w:val="00FE0DD7"/>
    <w:rsid w:val="00FE46BC"/>
    <w:rsid w:val="00FE5EBF"/>
    <w:rsid w:val="00FF1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BA352C"/>
  <w15:chartTrackingRefBased/>
  <w15:docId w15:val="{ABCB3D72-E325-44A4-90CB-F80C29E51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173DA"/>
  </w:style>
  <w:style w:type="paragraph" w:styleId="2">
    <w:name w:val="heading 2"/>
    <w:basedOn w:val="a0"/>
    <w:link w:val="20"/>
    <w:uiPriority w:val="9"/>
    <w:qFormat/>
    <w:rsid w:val="00B404E0"/>
    <w:pPr>
      <w:spacing w:before="100" w:beforeAutospacing="1" w:after="100" w:afterAutospacing="1"/>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1173DA"/>
    <w:pPr>
      <w:ind w:firstLine="567"/>
      <w:jc w:val="both"/>
    </w:pPr>
    <w:rPr>
      <w:i/>
      <w:sz w:val="28"/>
    </w:rPr>
  </w:style>
  <w:style w:type="paragraph" w:customStyle="1" w:styleId="Iauiue">
    <w:name w:val="Iau?iue"/>
    <w:rsid w:val="001173DA"/>
    <w:pPr>
      <w:widowControl w:val="0"/>
    </w:pPr>
  </w:style>
  <w:style w:type="character" w:styleId="a6">
    <w:name w:val="Hyperlink"/>
    <w:rsid w:val="00C77C0B"/>
    <w:rPr>
      <w:color w:val="0000FF"/>
      <w:u w:val="single"/>
    </w:rPr>
  </w:style>
  <w:style w:type="paragraph" w:customStyle="1" w:styleId="1">
    <w:name w:val="Знак Знак1 Знак Знак Знак Знак Знак Знак Знак"/>
    <w:basedOn w:val="a0"/>
    <w:autoRedefine/>
    <w:rsid w:val="00C77C0B"/>
    <w:pPr>
      <w:spacing w:after="160" w:line="240" w:lineRule="exact"/>
    </w:pPr>
    <w:rPr>
      <w:rFonts w:eastAsia="SimSun"/>
      <w:b/>
      <w:bCs/>
      <w:sz w:val="28"/>
      <w:szCs w:val="28"/>
      <w:lang w:val="en-US" w:eastAsia="en-US"/>
    </w:rPr>
  </w:style>
  <w:style w:type="paragraph" w:styleId="a7">
    <w:name w:val="Balloon Text"/>
    <w:basedOn w:val="a0"/>
    <w:semiHidden/>
    <w:rsid w:val="00963CAA"/>
    <w:rPr>
      <w:rFonts w:ascii="Tahoma" w:hAnsi="Tahoma" w:cs="Tahoma"/>
      <w:sz w:val="16"/>
      <w:szCs w:val="16"/>
    </w:rPr>
  </w:style>
  <w:style w:type="paragraph" w:customStyle="1" w:styleId="CharCharCharCharCharChar1CharCharCharChar1CharChar">
    <w:name w:val="Char Знак Знак Char Знак Знак Char Знак Знак Char Char Char1 Char Char Char Char1 Char Char Знак"/>
    <w:basedOn w:val="a0"/>
    <w:rsid w:val="00927D26"/>
    <w:pPr>
      <w:tabs>
        <w:tab w:val="left" w:pos="2160"/>
      </w:tabs>
      <w:bidi/>
      <w:spacing w:before="120" w:line="240" w:lineRule="exact"/>
      <w:jc w:val="both"/>
    </w:pPr>
    <w:rPr>
      <w:sz w:val="24"/>
      <w:szCs w:val="24"/>
      <w:lang w:val="en-US" w:bidi="he-IL"/>
    </w:rPr>
  </w:style>
  <w:style w:type="paragraph" w:customStyle="1" w:styleId="a8">
    <w:name w:val="Знак Знак Знак Знак Знак Знак Знак Знак Знак Знак"/>
    <w:basedOn w:val="a0"/>
    <w:autoRedefine/>
    <w:rsid w:val="00681F11"/>
    <w:pPr>
      <w:spacing w:after="160" w:line="240" w:lineRule="exact"/>
    </w:pPr>
    <w:rPr>
      <w:rFonts w:eastAsia="SimSun"/>
      <w:b/>
      <w:bCs/>
      <w:sz w:val="28"/>
      <w:szCs w:val="28"/>
      <w:lang w:val="en-US" w:eastAsia="en-US"/>
    </w:rPr>
  </w:style>
  <w:style w:type="paragraph" w:customStyle="1" w:styleId="a9">
    <w:name w:val="Знак Знак Знак Знак"/>
    <w:basedOn w:val="a0"/>
    <w:rsid w:val="003E528A"/>
    <w:pPr>
      <w:tabs>
        <w:tab w:val="left" w:pos="2160"/>
      </w:tabs>
      <w:bidi/>
      <w:spacing w:before="120" w:line="240" w:lineRule="exact"/>
      <w:jc w:val="both"/>
    </w:pPr>
    <w:rPr>
      <w:sz w:val="24"/>
      <w:szCs w:val="24"/>
      <w:lang w:val="en-US" w:bidi="he-IL"/>
    </w:rPr>
  </w:style>
  <w:style w:type="paragraph" w:styleId="aa">
    <w:name w:val="Body Text"/>
    <w:basedOn w:val="a0"/>
    <w:link w:val="ab"/>
    <w:rsid w:val="00E16A84"/>
    <w:pPr>
      <w:spacing w:after="120"/>
    </w:pPr>
  </w:style>
  <w:style w:type="character" w:customStyle="1" w:styleId="ab">
    <w:name w:val="Основной текст Знак"/>
    <w:basedOn w:val="a1"/>
    <w:link w:val="aa"/>
    <w:rsid w:val="00E16A84"/>
  </w:style>
  <w:style w:type="paragraph" w:customStyle="1" w:styleId="a">
    <w:name w:val="Статья"/>
    <w:basedOn w:val="a0"/>
    <w:rsid w:val="009B66CD"/>
    <w:pPr>
      <w:widowControl w:val="0"/>
      <w:numPr>
        <w:numId w:val="1"/>
      </w:numPr>
      <w:tabs>
        <w:tab w:val="left" w:pos="0"/>
        <w:tab w:val="left" w:pos="993"/>
      </w:tabs>
      <w:adjustRightInd w:val="0"/>
      <w:jc w:val="both"/>
    </w:pPr>
    <w:rPr>
      <w:rFonts w:ascii="Arial" w:hAnsi="Arial" w:cs="Arial"/>
      <w:sz w:val="24"/>
      <w:szCs w:val="24"/>
    </w:rPr>
  </w:style>
  <w:style w:type="paragraph" w:customStyle="1" w:styleId="ac">
    <w:name w:val="Знак Знак Знак Знак Знак Знак Знак Знак Знак Знак"/>
    <w:basedOn w:val="a0"/>
    <w:autoRedefine/>
    <w:rsid w:val="00056039"/>
    <w:pPr>
      <w:spacing w:after="160" w:line="240" w:lineRule="exact"/>
    </w:pPr>
    <w:rPr>
      <w:rFonts w:eastAsia="SimSun"/>
      <w:b/>
      <w:bCs/>
      <w:sz w:val="28"/>
      <w:szCs w:val="28"/>
      <w:lang w:val="en-US" w:eastAsia="en-US"/>
    </w:rPr>
  </w:style>
  <w:style w:type="character" w:customStyle="1" w:styleId="a5">
    <w:name w:val="Основной текст с отступом Знак"/>
    <w:link w:val="a4"/>
    <w:rsid w:val="004757FB"/>
    <w:rPr>
      <w:i/>
      <w:sz w:val="28"/>
    </w:rPr>
  </w:style>
  <w:style w:type="character" w:customStyle="1" w:styleId="20">
    <w:name w:val="Заголовок 2 Знак"/>
    <w:link w:val="2"/>
    <w:uiPriority w:val="9"/>
    <w:rsid w:val="00B404E0"/>
    <w:rPr>
      <w:b/>
      <w:bCs/>
      <w:sz w:val="36"/>
      <w:szCs w:val="36"/>
    </w:rPr>
  </w:style>
  <w:style w:type="paragraph" w:styleId="z-">
    <w:name w:val="HTML Top of Form"/>
    <w:basedOn w:val="a0"/>
    <w:next w:val="a0"/>
    <w:link w:val="z-0"/>
    <w:hidden/>
    <w:uiPriority w:val="99"/>
    <w:unhideWhenUsed/>
    <w:rsid w:val="00B404E0"/>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B404E0"/>
    <w:rPr>
      <w:rFonts w:ascii="Arial" w:hAnsi="Arial" w:cs="Arial"/>
      <w:vanish/>
      <w:sz w:val="16"/>
      <w:szCs w:val="16"/>
    </w:rPr>
  </w:style>
  <w:style w:type="character" w:customStyle="1" w:styleId="translate-fulltranslationcontent">
    <w:name w:val="translate-fulltranslationcontent"/>
    <w:basedOn w:val="a1"/>
    <w:rsid w:val="00B404E0"/>
  </w:style>
  <w:style w:type="paragraph" w:styleId="z-1">
    <w:name w:val="HTML Bottom of Form"/>
    <w:basedOn w:val="a0"/>
    <w:next w:val="a0"/>
    <w:link w:val="z-2"/>
    <w:hidden/>
    <w:uiPriority w:val="99"/>
    <w:unhideWhenUsed/>
    <w:rsid w:val="00B404E0"/>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B404E0"/>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411864">
      <w:bodyDiv w:val="1"/>
      <w:marLeft w:val="0"/>
      <w:marRight w:val="0"/>
      <w:marTop w:val="0"/>
      <w:marBottom w:val="0"/>
      <w:divBdr>
        <w:top w:val="none" w:sz="0" w:space="0" w:color="auto"/>
        <w:left w:val="none" w:sz="0" w:space="0" w:color="auto"/>
        <w:bottom w:val="none" w:sz="0" w:space="0" w:color="auto"/>
        <w:right w:val="none" w:sz="0" w:space="0" w:color="auto"/>
      </w:divBdr>
    </w:div>
    <w:div w:id="320474351">
      <w:bodyDiv w:val="1"/>
      <w:marLeft w:val="0"/>
      <w:marRight w:val="0"/>
      <w:marTop w:val="0"/>
      <w:marBottom w:val="0"/>
      <w:divBdr>
        <w:top w:val="none" w:sz="0" w:space="0" w:color="auto"/>
        <w:left w:val="none" w:sz="0" w:space="0" w:color="auto"/>
        <w:bottom w:val="none" w:sz="0" w:space="0" w:color="auto"/>
        <w:right w:val="none" w:sz="0" w:space="0" w:color="auto"/>
      </w:divBdr>
    </w:div>
    <w:div w:id="668756855">
      <w:bodyDiv w:val="1"/>
      <w:marLeft w:val="0"/>
      <w:marRight w:val="0"/>
      <w:marTop w:val="0"/>
      <w:marBottom w:val="0"/>
      <w:divBdr>
        <w:top w:val="none" w:sz="0" w:space="0" w:color="auto"/>
        <w:left w:val="none" w:sz="0" w:space="0" w:color="auto"/>
        <w:bottom w:val="none" w:sz="0" w:space="0" w:color="auto"/>
        <w:right w:val="none" w:sz="0" w:space="0" w:color="auto"/>
      </w:divBdr>
    </w:div>
    <w:div w:id="724372198">
      <w:bodyDiv w:val="1"/>
      <w:marLeft w:val="0"/>
      <w:marRight w:val="0"/>
      <w:marTop w:val="0"/>
      <w:marBottom w:val="0"/>
      <w:divBdr>
        <w:top w:val="none" w:sz="0" w:space="0" w:color="auto"/>
        <w:left w:val="none" w:sz="0" w:space="0" w:color="auto"/>
        <w:bottom w:val="none" w:sz="0" w:space="0" w:color="auto"/>
        <w:right w:val="none" w:sz="0" w:space="0" w:color="auto"/>
      </w:divBdr>
    </w:div>
    <w:div w:id="870073314">
      <w:bodyDiv w:val="1"/>
      <w:marLeft w:val="0"/>
      <w:marRight w:val="0"/>
      <w:marTop w:val="0"/>
      <w:marBottom w:val="0"/>
      <w:divBdr>
        <w:top w:val="none" w:sz="0" w:space="0" w:color="auto"/>
        <w:left w:val="none" w:sz="0" w:space="0" w:color="auto"/>
        <w:bottom w:val="none" w:sz="0" w:space="0" w:color="auto"/>
        <w:right w:val="none" w:sz="0" w:space="0" w:color="auto"/>
      </w:divBdr>
    </w:div>
    <w:div w:id="1105734401">
      <w:bodyDiv w:val="1"/>
      <w:marLeft w:val="0"/>
      <w:marRight w:val="0"/>
      <w:marTop w:val="0"/>
      <w:marBottom w:val="0"/>
      <w:divBdr>
        <w:top w:val="none" w:sz="0" w:space="0" w:color="auto"/>
        <w:left w:val="none" w:sz="0" w:space="0" w:color="auto"/>
        <w:bottom w:val="none" w:sz="0" w:space="0" w:color="auto"/>
        <w:right w:val="none" w:sz="0" w:space="0" w:color="auto"/>
      </w:divBdr>
    </w:div>
    <w:div w:id="1307667555">
      <w:bodyDiv w:val="1"/>
      <w:marLeft w:val="0"/>
      <w:marRight w:val="0"/>
      <w:marTop w:val="0"/>
      <w:marBottom w:val="0"/>
      <w:divBdr>
        <w:top w:val="none" w:sz="0" w:space="0" w:color="auto"/>
        <w:left w:val="none" w:sz="0" w:space="0" w:color="auto"/>
        <w:bottom w:val="none" w:sz="0" w:space="0" w:color="auto"/>
        <w:right w:val="none" w:sz="0" w:space="0" w:color="auto"/>
      </w:divBdr>
      <w:divsChild>
        <w:div w:id="2040934375">
          <w:marLeft w:val="0"/>
          <w:marRight w:val="0"/>
          <w:marTop w:val="0"/>
          <w:marBottom w:val="0"/>
          <w:divBdr>
            <w:top w:val="none" w:sz="0" w:space="0" w:color="auto"/>
            <w:left w:val="none" w:sz="0" w:space="0" w:color="auto"/>
            <w:bottom w:val="none" w:sz="0" w:space="0" w:color="auto"/>
            <w:right w:val="none" w:sz="0" w:space="0" w:color="auto"/>
          </w:divBdr>
          <w:divsChild>
            <w:div w:id="239020029">
              <w:marLeft w:val="0"/>
              <w:marRight w:val="0"/>
              <w:marTop w:val="0"/>
              <w:marBottom w:val="0"/>
              <w:divBdr>
                <w:top w:val="none" w:sz="0" w:space="0" w:color="auto"/>
                <w:left w:val="none" w:sz="0" w:space="0" w:color="auto"/>
                <w:bottom w:val="none" w:sz="0" w:space="0" w:color="auto"/>
                <w:right w:val="none" w:sz="0" w:space="0" w:color="auto"/>
              </w:divBdr>
              <w:divsChild>
                <w:div w:id="153841355">
                  <w:marLeft w:val="0"/>
                  <w:marRight w:val="0"/>
                  <w:marTop w:val="0"/>
                  <w:marBottom w:val="0"/>
                  <w:divBdr>
                    <w:top w:val="none" w:sz="0" w:space="0" w:color="auto"/>
                    <w:left w:val="none" w:sz="0" w:space="0" w:color="auto"/>
                    <w:bottom w:val="none" w:sz="0" w:space="0" w:color="auto"/>
                    <w:right w:val="none" w:sz="0" w:space="0" w:color="auto"/>
                  </w:divBdr>
                  <w:divsChild>
                    <w:div w:id="2031488755">
                      <w:marLeft w:val="0"/>
                      <w:marRight w:val="0"/>
                      <w:marTop w:val="115"/>
                      <w:marBottom w:val="461"/>
                      <w:divBdr>
                        <w:top w:val="none" w:sz="0" w:space="0" w:color="auto"/>
                        <w:left w:val="none" w:sz="0" w:space="0" w:color="auto"/>
                        <w:bottom w:val="none" w:sz="0" w:space="0" w:color="auto"/>
                        <w:right w:val="none" w:sz="0" w:space="0" w:color="auto"/>
                      </w:divBdr>
                      <w:divsChild>
                        <w:div w:id="335771569">
                          <w:marLeft w:val="0"/>
                          <w:marRight w:val="0"/>
                          <w:marTop w:val="0"/>
                          <w:marBottom w:val="0"/>
                          <w:divBdr>
                            <w:top w:val="none" w:sz="0" w:space="0" w:color="auto"/>
                            <w:left w:val="none" w:sz="0" w:space="0" w:color="auto"/>
                            <w:bottom w:val="none" w:sz="0" w:space="0" w:color="auto"/>
                            <w:right w:val="none" w:sz="0" w:space="0" w:color="auto"/>
                          </w:divBdr>
                          <w:divsChild>
                            <w:div w:id="482089226">
                              <w:marLeft w:val="0"/>
                              <w:marRight w:val="357"/>
                              <w:marTop w:val="81"/>
                              <w:marBottom w:val="461"/>
                              <w:divBdr>
                                <w:top w:val="none" w:sz="0" w:space="0" w:color="auto"/>
                                <w:left w:val="none" w:sz="0" w:space="0" w:color="auto"/>
                                <w:bottom w:val="none" w:sz="0" w:space="0" w:color="auto"/>
                                <w:right w:val="none" w:sz="0" w:space="0" w:color="auto"/>
                              </w:divBdr>
                              <w:divsChild>
                                <w:div w:id="2279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989721">
              <w:marLeft w:val="0"/>
              <w:marRight w:val="0"/>
              <w:marTop w:val="0"/>
              <w:marBottom w:val="0"/>
              <w:divBdr>
                <w:top w:val="none" w:sz="0" w:space="0" w:color="auto"/>
                <w:left w:val="none" w:sz="0" w:space="0" w:color="auto"/>
                <w:bottom w:val="none" w:sz="0" w:space="0" w:color="auto"/>
                <w:right w:val="none" w:sz="0" w:space="0" w:color="auto"/>
              </w:divBdr>
              <w:divsChild>
                <w:div w:id="84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14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11580078@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524</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Филиал Акционерного общества «Национальная компания «Ќазаќстан темiр жолы» - «Дирекция магистральной сети» (почтовый адрес: г</vt:lpstr>
    </vt:vector>
  </TitlesOfParts>
  <Company>1</Company>
  <LinksUpToDate>false</LinksUpToDate>
  <CharactersWithSpaces>3510</CharactersWithSpaces>
  <SharedDoc>false</SharedDoc>
  <HLinks>
    <vt:vector size="6" baseType="variant">
      <vt:variant>
        <vt:i4>6160481</vt:i4>
      </vt:variant>
      <vt:variant>
        <vt:i4>0</vt:i4>
      </vt:variant>
      <vt:variant>
        <vt:i4>0</vt:i4>
      </vt:variant>
      <vt:variant>
        <vt:i4>5</vt:i4>
      </vt:variant>
      <vt:variant>
        <vt:lpwstr>mailto:11580078@mail.ru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Акционерного общества «Национальная компания «Ќазаќстан темiр жолы» - «Дирекция магистральной сети» (почтовый адрес: г</dc:title>
  <dc:subject/>
  <dc:creator>1</dc:creator>
  <cp:keywords/>
  <cp:lastModifiedBy>Айжан И. Муфтеева</cp:lastModifiedBy>
  <cp:revision>3</cp:revision>
  <cp:lastPrinted>2022-03-01T10:16:00Z</cp:lastPrinted>
  <dcterms:created xsi:type="dcterms:W3CDTF">2024-03-19T07:24:00Z</dcterms:created>
  <dcterms:modified xsi:type="dcterms:W3CDTF">2024-04-03T04:15:00Z</dcterms:modified>
</cp:coreProperties>
</file>