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D704C" w14:textId="77777777" w:rsidR="00BE4278" w:rsidRPr="009F5CA0" w:rsidRDefault="00BE4278" w:rsidP="00BE4278">
      <w:pPr>
        <w:jc w:val="center"/>
        <w:rPr>
          <w:rFonts w:ascii="Times New Roman" w:hAnsi="Times New Roman" w:cs="Times New Roman"/>
          <w:b/>
          <w:sz w:val="28"/>
          <w:szCs w:val="28"/>
          <w:lang w:val="ru-RU"/>
        </w:rPr>
      </w:pPr>
      <w:r w:rsidRPr="009F5CA0">
        <w:rPr>
          <w:rFonts w:ascii="Times New Roman" w:hAnsi="Times New Roman" w:cs="Times New Roman"/>
          <w:b/>
          <w:sz w:val="28"/>
          <w:szCs w:val="28"/>
          <w:lang w:val="ru-RU"/>
        </w:rPr>
        <w:t>Перечень обязательных документов при предоставлении коммерческих предложении</w:t>
      </w:r>
    </w:p>
    <w:p w14:paraId="4469DB04" w14:textId="77777777" w:rsidR="00BE4278" w:rsidRPr="009F5CA0" w:rsidRDefault="00BE4278" w:rsidP="00BE4278">
      <w:pPr>
        <w:tabs>
          <w:tab w:val="left" w:pos="-3119"/>
          <w:tab w:val="left" w:pos="1134"/>
        </w:tabs>
        <w:autoSpaceDE w:val="0"/>
        <w:autoSpaceDN w:val="0"/>
        <w:ind w:firstLine="567"/>
        <w:jc w:val="both"/>
        <w:rPr>
          <w:rFonts w:ascii="Times New Roman" w:hAnsi="Times New Roman" w:cs="Times New Roman"/>
          <w:sz w:val="28"/>
          <w:szCs w:val="28"/>
          <w:lang w:val="ru-RU"/>
        </w:rPr>
      </w:pPr>
      <w:r w:rsidRPr="009F5CA0">
        <w:rPr>
          <w:rFonts w:ascii="Times New Roman" w:hAnsi="Times New Roman" w:cs="Times New Roman"/>
          <w:sz w:val="28"/>
          <w:szCs w:val="28"/>
          <w:lang w:val="ru-RU"/>
        </w:rPr>
        <w:t>1.</w:t>
      </w:r>
      <w:r w:rsidRPr="009F5CA0">
        <w:rPr>
          <w:rFonts w:ascii="Times New Roman" w:hAnsi="Times New Roman" w:cs="Times New Roman"/>
          <w:sz w:val="28"/>
          <w:szCs w:val="28"/>
        </w:rPr>
        <w:t> </w:t>
      </w:r>
      <w:r w:rsidRPr="009F5CA0">
        <w:rPr>
          <w:rFonts w:ascii="Times New Roman" w:hAnsi="Times New Roman" w:cs="Times New Roman"/>
          <w:sz w:val="28"/>
          <w:szCs w:val="28"/>
          <w:lang w:val="ru-RU"/>
        </w:rPr>
        <w:t xml:space="preserve"> Свидетельство о государственной регистрации (перерегистрации) юридического лица </w:t>
      </w:r>
      <w:r w:rsidRPr="009F5CA0">
        <w:rPr>
          <w:rFonts w:ascii="Times New Roman" w:hAnsi="Times New Roman" w:cs="Times New Roman"/>
          <w:bCs/>
          <w:sz w:val="28"/>
          <w:szCs w:val="28"/>
          <w:lang w:val="ru-RU"/>
        </w:rPr>
        <w:t>или справки о государственной регистрации юридического лица либо электронную копию заявления потенциального поставщика, содержащее ссылку на официальный интернет источник (</w:t>
      </w:r>
      <w:hyperlink r:id="rId4" w:history="1">
        <w:r w:rsidRPr="009F5CA0">
          <w:rPr>
            <w:rStyle w:val="a3"/>
            <w:rFonts w:ascii="Times New Roman" w:hAnsi="Times New Roman" w:cs="Times New Roman"/>
            <w:sz w:val="28"/>
            <w:szCs w:val="28"/>
          </w:rPr>
          <w:t>www</w:t>
        </w:r>
        <w:r w:rsidRPr="009F5CA0">
          <w:rPr>
            <w:rStyle w:val="a3"/>
            <w:rFonts w:ascii="Times New Roman" w:hAnsi="Times New Roman" w:cs="Times New Roman"/>
            <w:sz w:val="28"/>
            <w:szCs w:val="28"/>
            <w:lang w:val="ru-RU"/>
          </w:rPr>
          <w:t>.</w:t>
        </w:r>
        <w:r w:rsidRPr="009F5CA0">
          <w:rPr>
            <w:rStyle w:val="a3"/>
            <w:rFonts w:ascii="Times New Roman" w:hAnsi="Times New Roman" w:cs="Times New Roman"/>
            <w:sz w:val="28"/>
            <w:szCs w:val="28"/>
          </w:rPr>
          <w:t>e</w:t>
        </w:r>
        <w:r w:rsidRPr="009F5CA0">
          <w:rPr>
            <w:rStyle w:val="a3"/>
            <w:rFonts w:ascii="Times New Roman" w:hAnsi="Times New Roman" w:cs="Times New Roman"/>
            <w:sz w:val="28"/>
            <w:szCs w:val="28"/>
            <w:lang w:val="ru-RU"/>
          </w:rPr>
          <w:t>.</w:t>
        </w:r>
        <w:r w:rsidRPr="009F5CA0">
          <w:rPr>
            <w:rStyle w:val="a3"/>
            <w:rFonts w:ascii="Times New Roman" w:hAnsi="Times New Roman" w:cs="Times New Roman"/>
            <w:sz w:val="28"/>
            <w:szCs w:val="28"/>
          </w:rPr>
          <w:t>gov</w:t>
        </w:r>
        <w:r w:rsidRPr="009F5CA0">
          <w:rPr>
            <w:rStyle w:val="a3"/>
            <w:rFonts w:ascii="Times New Roman" w:hAnsi="Times New Roman" w:cs="Times New Roman"/>
            <w:sz w:val="28"/>
            <w:szCs w:val="28"/>
            <w:lang w:val="ru-RU"/>
          </w:rPr>
          <w:t>.</w:t>
        </w:r>
        <w:proofErr w:type="spellStart"/>
        <w:r w:rsidRPr="009F5CA0">
          <w:rPr>
            <w:rStyle w:val="a3"/>
            <w:rFonts w:ascii="Times New Roman" w:hAnsi="Times New Roman" w:cs="Times New Roman"/>
            <w:sz w:val="28"/>
            <w:szCs w:val="28"/>
          </w:rPr>
          <w:t>kz</w:t>
        </w:r>
        <w:proofErr w:type="spellEnd"/>
      </w:hyperlink>
      <w:r w:rsidRPr="009F5CA0">
        <w:rPr>
          <w:rFonts w:ascii="Times New Roman" w:hAnsi="Times New Roman" w:cs="Times New Roman"/>
          <w:bCs/>
          <w:sz w:val="28"/>
          <w:szCs w:val="28"/>
          <w:lang w:val="ru-RU"/>
        </w:rPr>
        <w:t>) государственного органа, выдавшего справку, использующего электронную систему регистрации</w:t>
      </w:r>
      <w:r w:rsidRPr="009F5CA0">
        <w:rPr>
          <w:rFonts w:ascii="Times New Roman" w:hAnsi="Times New Roman" w:cs="Times New Roman"/>
          <w:sz w:val="28"/>
          <w:szCs w:val="28"/>
          <w:lang w:val="ru-RU"/>
        </w:rPr>
        <w:t>,</w:t>
      </w:r>
    </w:p>
    <w:p w14:paraId="2C040644" w14:textId="77777777" w:rsidR="00BE4278" w:rsidRPr="009F5CA0" w:rsidRDefault="00BE4278" w:rsidP="00BE4278">
      <w:pPr>
        <w:tabs>
          <w:tab w:val="left" w:pos="-3119"/>
          <w:tab w:val="left" w:pos="1134"/>
        </w:tabs>
        <w:autoSpaceDE w:val="0"/>
        <w:autoSpaceDN w:val="0"/>
        <w:ind w:firstLine="567"/>
        <w:jc w:val="both"/>
        <w:rPr>
          <w:rFonts w:ascii="Times New Roman" w:hAnsi="Times New Roman" w:cs="Times New Roman"/>
          <w:sz w:val="28"/>
          <w:szCs w:val="28"/>
          <w:lang w:val="ru-RU"/>
        </w:rPr>
      </w:pPr>
      <w:r w:rsidRPr="009F5CA0">
        <w:rPr>
          <w:rFonts w:ascii="Times New Roman" w:hAnsi="Times New Roman" w:cs="Times New Roman"/>
          <w:sz w:val="28"/>
          <w:szCs w:val="28"/>
          <w:lang w:val="ru-RU"/>
        </w:rPr>
        <w:t xml:space="preserve">для физического лица – электронную копию документа о регистрации в качестве субъекта предпринимательства, </w:t>
      </w:r>
    </w:p>
    <w:p w14:paraId="31712211" w14:textId="77777777" w:rsidR="00BE4278" w:rsidRPr="009F5CA0" w:rsidRDefault="00BE4278" w:rsidP="00BE4278">
      <w:pPr>
        <w:tabs>
          <w:tab w:val="left" w:pos="-3119"/>
          <w:tab w:val="left" w:pos="1134"/>
        </w:tabs>
        <w:autoSpaceDE w:val="0"/>
        <w:autoSpaceDN w:val="0"/>
        <w:ind w:firstLine="567"/>
        <w:jc w:val="both"/>
        <w:rPr>
          <w:rFonts w:ascii="Times New Roman" w:hAnsi="Times New Roman" w:cs="Times New Roman"/>
          <w:sz w:val="28"/>
          <w:szCs w:val="28"/>
          <w:lang w:val="ru-RU"/>
        </w:rPr>
      </w:pPr>
      <w:r w:rsidRPr="009F5CA0">
        <w:rPr>
          <w:rFonts w:ascii="Times New Roman" w:hAnsi="Times New Roman" w:cs="Times New Roman"/>
          <w:sz w:val="28"/>
          <w:szCs w:val="28"/>
          <w:lang w:val="ru-RU"/>
        </w:rPr>
        <w:t xml:space="preserve">для временного объединения юридических лиц (консорциума) - электронную копию соглашения о консорциуме и электронные копии свидетельств о государственной регистрации (перерегистрации) участников консорциума; </w:t>
      </w:r>
    </w:p>
    <w:p w14:paraId="5C34A4F7" w14:textId="77777777" w:rsidR="00BE4278" w:rsidRPr="009F5CA0" w:rsidRDefault="00BE4278" w:rsidP="00BE4278">
      <w:pPr>
        <w:tabs>
          <w:tab w:val="left" w:pos="1134"/>
        </w:tabs>
        <w:autoSpaceDE w:val="0"/>
        <w:autoSpaceDN w:val="0"/>
        <w:ind w:firstLine="567"/>
        <w:jc w:val="both"/>
        <w:rPr>
          <w:rFonts w:ascii="Times New Roman" w:hAnsi="Times New Roman" w:cs="Times New Roman"/>
          <w:sz w:val="28"/>
          <w:szCs w:val="28"/>
          <w:lang w:val="ru-RU"/>
        </w:rPr>
      </w:pPr>
      <w:r w:rsidRPr="009F5CA0">
        <w:rPr>
          <w:rFonts w:ascii="Times New Roman" w:hAnsi="Times New Roman" w:cs="Times New Roman"/>
          <w:sz w:val="28"/>
          <w:szCs w:val="28"/>
          <w:lang w:val="ru-RU"/>
        </w:rPr>
        <w:t>2. Техническая спецификация (техническое задание</w:t>
      </w:r>
      <w:r w:rsidR="00E318FD">
        <w:rPr>
          <w:rFonts w:ascii="Times New Roman" w:hAnsi="Times New Roman" w:cs="Times New Roman"/>
          <w:sz w:val="28"/>
          <w:szCs w:val="28"/>
          <w:lang w:val="ru-RU"/>
        </w:rPr>
        <w:t>, характеристики товара</w:t>
      </w:r>
      <w:r w:rsidRPr="009F5CA0">
        <w:rPr>
          <w:rFonts w:ascii="Times New Roman" w:hAnsi="Times New Roman" w:cs="Times New Roman"/>
          <w:sz w:val="28"/>
          <w:szCs w:val="28"/>
          <w:lang w:val="ru-RU"/>
        </w:rPr>
        <w:t>) потенциального поставщика, которая должна соответствовать требованиям, установленным согласно приложениями к объявлению;</w:t>
      </w:r>
    </w:p>
    <w:p w14:paraId="6AA979CF" w14:textId="77777777" w:rsidR="00724F35" w:rsidRPr="009F5CA0" w:rsidRDefault="00BE4278" w:rsidP="00724F35">
      <w:pPr>
        <w:tabs>
          <w:tab w:val="left" w:pos="1134"/>
        </w:tabs>
        <w:autoSpaceDE w:val="0"/>
        <w:autoSpaceDN w:val="0"/>
        <w:ind w:firstLine="567"/>
        <w:jc w:val="both"/>
        <w:rPr>
          <w:rFonts w:ascii="Times New Roman" w:hAnsi="Times New Roman" w:cs="Times New Roman"/>
          <w:sz w:val="28"/>
          <w:szCs w:val="28"/>
          <w:lang w:val="ru-RU"/>
        </w:rPr>
      </w:pPr>
      <w:r w:rsidRPr="009F5CA0">
        <w:rPr>
          <w:rFonts w:ascii="Times New Roman" w:hAnsi="Times New Roman" w:cs="Times New Roman"/>
          <w:sz w:val="28"/>
          <w:szCs w:val="28"/>
          <w:lang w:val="ru-RU"/>
        </w:rPr>
        <w:t>3.Коммерческое предложение потенциального поставщика</w:t>
      </w:r>
      <w:r w:rsidR="00724F35">
        <w:rPr>
          <w:rFonts w:ascii="Times New Roman" w:hAnsi="Times New Roman" w:cs="Times New Roman"/>
          <w:sz w:val="28"/>
          <w:szCs w:val="28"/>
          <w:lang w:val="ru-RU"/>
        </w:rPr>
        <w:t xml:space="preserve"> с приложением подписанного перечня закупаем</w:t>
      </w:r>
      <w:r w:rsidR="001011A6">
        <w:rPr>
          <w:rFonts w:ascii="Times New Roman" w:hAnsi="Times New Roman" w:cs="Times New Roman"/>
          <w:sz w:val="28"/>
          <w:szCs w:val="28"/>
          <w:lang w:val="ru-RU"/>
        </w:rPr>
        <w:t>ого товара</w:t>
      </w:r>
      <w:r w:rsidR="000742DC">
        <w:rPr>
          <w:rFonts w:ascii="Times New Roman" w:hAnsi="Times New Roman" w:cs="Times New Roman"/>
          <w:sz w:val="28"/>
          <w:szCs w:val="28"/>
          <w:lang w:val="ru-RU"/>
        </w:rPr>
        <w:t>;</w:t>
      </w:r>
    </w:p>
    <w:p w14:paraId="02B2F17D" w14:textId="301D084A" w:rsidR="00826FB1" w:rsidRPr="0039186B" w:rsidRDefault="0039186B" w:rsidP="0039186B">
      <w:pPr>
        <w:tabs>
          <w:tab w:val="left" w:pos="-3119"/>
          <w:tab w:val="left" w:pos="567"/>
        </w:tabs>
        <w:autoSpaceDE w:val="0"/>
        <w:autoSpaceDN w:val="0"/>
        <w:jc w:val="center"/>
        <w:rPr>
          <w:rFonts w:ascii="Times New Roman" w:hAnsi="Times New Roman" w:cs="Times New Roman"/>
          <w:b/>
          <w:bCs/>
          <w:sz w:val="28"/>
          <w:szCs w:val="28"/>
          <w:lang w:val="kk-KZ"/>
        </w:rPr>
      </w:pPr>
      <w:proofErr w:type="spellStart"/>
      <w:r w:rsidRPr="0039186B">
        <w:rPr>
          <w:rFonts w:ascii="Times New Roman" w:hAnsi="Times New Roman" w:cs="Times New Roman"/>
          <w:b/>
          <w:bCs/>
          <w:sz w:val="28"/>
          <w:szCs w:val="28"/>
          <w:lang w:val="ru-RU"/>
        </w:rPr>
        <w:t>Коммерциялық</w:t>
      </w:r>
      <w:proofErr w:type="spellEnd"/>
      <w:r w:rsidRPr="0039186B">
        <w:rPr>
          <w:rFonts w:ascii="Times New Roman" w:hAnsi="Times New Roman" w:cs="Times New Roman"/>
          <w:b/>
          <w:bCs/>
          <w:sz w:val="28"/>
          <w:szCs w:val="28"/>
          <w:lang w:val="ru-RU"/>
        </w:rPr>
        <w:t xml:space="preserve"> </w:t>
      </w:r>
      <w:proofErr w:type="spellStart"/>
      <w:r w:rsidRPr="0039186B">
        <w:rPr>
          <w:rFonts w:ascii="Times New Roman" w:hAnsi="Times New Roman" w:cs="Times New Roman"/>
          <w:b/>
          <w:bCs/>
          <w:sz w:val="28"/>
          <w:szCs w:val="28"/>
          <w:lang w:val="ru-RU"/>
        </w:rPr>
        <w:t>ұсынысты</w:t>
      </w:r>
      <w:proofErr w:type="spellEnd"/>
      <w:r w:rsidRPr="0039186B">
        <w:rPr>
          <w:rFonts w:ascii="Times New Roman" w:hAnsi="Times New Roman" w:cs="Times New Roman"/>
          <w:b/>
          <w:bCs/>
          <w:sz w:val="28"/>
          <w:szCs w:val="28"/>
          <w:lang w:val="ru-RU"/>
        </w:rPr>
        <w:t xml:space="preserve"> беру </w:t>
      </w:r>
      <w:proofErr w:type="spellStart"/>
      <w:r w:rsidRPr="0039186B">
        <w:rPr>
          <w:rFonts w:ascii="Times New Roman" w:hAnsi="Times New Roman" w:cs="Times New Roman"/>
          <w:b/>
          <w:bCs/>
          <w:sz w:val="28"/>
          <w:szCs w:val="28"/>
          <w:lang w:val="ru-RU"/>
        </w:rPr>
        <w:t>кезінде</w:t>
      </w:r>
      <w:proofErr w:type="spellEnd"/>
      <w:r w:rsidRPr="0039186B">
        <w:rPr>
          <w:rFonts w:ascii="Times New Roman" w:hAnsi="Times New Roman" w:cs="Times New Roman"/>
          <w:b/>
          <w:bCs/>
          <w:sz w:val="28"/>
          <w:szCs w:val="28"/>
          <w:lang w:val="ru-RU"/>
        </w:rPr>
        <w:t xml:space="preserve"> </w:t>
      </w:r>
      <w:proofErr w:type="spellStart"/>
      <w:r w:rsidRPr="0039186B">
        <w:rPr>
          <w:rFonts w:ascii="Times New Roman" w:hAnsi="Times New Roman" w:cs="Times New Roman"/>
          <w:b/>
          <w:bCs/>
          <w:sz w:val="28"/>
          <w:szCs w:val="28"/>
          <w:lang w:val="ru-RU"/>
        </w:rPr>
        <w:t>қажетті</w:t>
      </w:r>
      <w:proofErr w:type="spellEnd"/>
      <w:r w:rsidRPr="0039186B">
        <w:rPr>
          <w:rFonts w:ascii="Times New Roman" w:hAnsi="Times New Roman" w:cs="Times New Roman"/>
          <w:b/>
          <w:bCs/>
          <w:sz w:val="28"/>
          <w:szCs w:val="28"/>
          <w:lang w:val="ru-RU"/>
        </w:rPr>
        <w:t xml:space="preserve"> </w:t>
      </w:r>
      <w:proofErr w:type="spellStart"/>
      <w:r w:rsidRPr="0039186B">
        <w:rPr>
          <w:rFonts w:ascii="Times New Roman" w:hAnsi="Times New Roman" w:cs="Times New Roman"/>
          <w:b/>
          <w:bCs/>
          <w:sz w:val="28"/>
          <w:szCs w:val="28"/>
          <w:lang w:val="ru-RU"/>
        </w:rPr>
        <w:t>құжаттар</w:t>
      </w:r>
      <w:proofErr w:type="spellEnd"/>
      <w:r w:rsidRPr="0039186B">
        <w:rPr>
          <w:rFonts w:ascii="Times New Roman" w:hAnsi="Times New Roman" w:cs="Times New Roman"/>
          <w:b/>
          <w:bCs/>
          <w:sz w:val="28"/>
          <w:szCs w:val="28"/>
          <w:lang w:val="ru-RU"/>
        </w:rPr>
        <w:t xml:space="preserve"> </w:t>
      </w:r>
      <w:proofErr w:type="spellStart"/>
      <w:r w:rsidRPr="0039186B">
        <w:rPr>
          <w:rFonts w:ascii="Times New Roman" w:hAnsi="Times New Roman" w:cs="Times New Roman"/>
          <w:b/>
          <w:bCs/>
          <w:sz w:val="28"/>
          <w:szCs w:val="28"/>
          <w:lang w:val="ru-RU"/>
        </w:rPr>
        <w:t>тізімі</w:t>
      </w:r>
      <w:proofErr w:type="spellEnd"/>
      <w:r w:rsidRPr="0039186B">
        <w:rPr>
          <w:rFonts w:ascii="Times New Roman" w:hAnsi="Times New Roman" w:cs="Times New Roman"/>
          <w:b/>
          <w:bCs/>
          <w:sz w:val="28"/>
          <w:szCs w:val="28"/>
          <w:lang w:val="kk-KZ"/>
        </w:rPr>
        <w:t>.</w:t>
      </w:r>
    </w:p>
    <w:p w14:paraId="7150F3DC" w14:textId="75602D49" w:rsidR="0039186B" w:rsidRDefault="0039186B" w:rsidP="0039186B">
      <w:pPr>
        <w:tabs>
          <w:tab w:val="left" w:pos="-3119"/>
          <w:tab w:val="left" w:pos="567"/>
        </w:tabs>
        <w:autoSpaceDE w:val="0"/>
        <w:autoSpaceDN w:val="0"/>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39186B">
        <w:rPr>
          <w:rFonts w:ascii="Times New Roman" w:hAnsi="Times New Roman" w:cs="Times New Roman"/>
          <w:sz w:val="28"/>
          <w:szCs w:val="28"/>
          <w:lang w:val="kk-KZ"/>
        </w:rPr>
        <w:t>1. Заңды тұлғаны мемлекеттiк тiркеу (қайта тiркеу) туралы куәлiк не заңды тұлғаны мемлекеттiк тiркеу туралы куәлiк не ресми интернет көзiне (www.e.gov) сілтемесі бар әлеуетті өнім беруші өтінішінің электрондық көшірмесі. .kz) электрондық тіркеу жүйесін пайдалана отырып, куәлікті берген мемлекеттік органның</w:t>
      </w:r>
      <w:r>
        <w:rPr>
          <w:rFonts w:ascii="Times New Roman" w:hAnsi="Times New Roman" w:cs="Times New Roman"/>
          <w:sz w:val="28"/>
          <w:szCs w:val="28"/>
          <w:lang w:val="kk-KZ"/>
        </w:rPr>
        <w:t>.</w:t>
      </w:r>
    </w:p>
    <w:p w14:paraId="3E0F3D41" w14:textId="5B82F716" w:rsidR="0039186B" w:rsidRDefault="0039186B" w:rsidP="0039186B">
      <w:pPr>
        <w:tabs>
          <w:tab w:val="left" w:pos="-3119"/>
          <w:tab w:val="left" w:pos="1134"/>
        </w:tabs>
        <w:autoSpaceDE w:val="0"/>
        <w:autoSpaceDN w:val="0"/>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Ж</w:t>
      </w:r>
      <w:r w:rsidRPr="0039186B">
        <w:rPr>
          <w:rFonts w:ascii="Times New Roman" w:hAnsi="Times New Roman" w:cs="Times New Roman"/>
          <w:sz w:val="28"/>
          <w:szCs w:val="28"/>
          <w:lang w:val="kk-KZ"/>
        </w:rPr>
        <w:t>еке тұлға үшін – кәсіпкерлік субъектісі ретінде тіркелгені туралы құжаттың электрондық көшірмесі;</w:t>
      </w:r>
    </w:p>
    <w:p w14:paraId="17E8F2A9" w14:textId="0CEA0AB8" w:rsidR="0039186B" w:rsidRDefault="0039186B" w:rsidP="0039186B">
      <w:pPr>
        <w:tabs>
          <w:tab w:val="left" w:pos="-3119"/>
          <w:tab w:val="left" w:pos="1134"/>
        </w:tabs>
        <w:autoSpaceDE w:val="0"/>
        <w:autoSpaceDN w:val="0"/>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З</w:t>
      </w:r>
      <w:r w:rsidRPr="0039186B">
        <w:rPr>
          <w:rFonts w:ascii="Times New Roman" w:hAnsi="Times New Roman" w:cs="Times New Roman"/>
          <w:sz w:val="28"/>
          <w:szCs w:val="28"/>
          <w:lang w:val="kk-KZ"/>
        </w:rPr>
        <w:t>аңды тұлғалардың уақытша бірлестігі (консорциум) үшін – консорциум шартының электрондық көшірмесі және консорциумға қатысушыларды мемлекеттік тіркеу (қайта тіркеу) туралы куәліктердің электрондық көшірмелері;</w:t>
      </w:r>
    </w:p>
    <w:p w14:paraId="1D268F38" w14:textId="604B3EE2" w:rsidR="0039186B" w:rsidRDefault="0039186B" w:rsidP="0039186B">
      <w:pPr>
        <w:tabs>
          <w:tab w:val="left" w:pos="-3119"/>
          <w:tab w:val="left" w:pos="1134"/>
        </w:tabs>
        <w:autoSpaceDE w:val="0"/>
        <w:autoSpaceDN w:val="0"/>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 </w:t>
      </w:r>
      <w:r w:rsidRPr="0039186B">
        <w:rPr>
          <w:rFonts w:ascii="Times New Roman" w:hAnsi="Times New Roman" w:cs="Times New Roman"/>
          <w:sz w:val="28"/>
          <w:szCs w:val="28"/>
          <w:lang w:val="kk-KZ"/>
        </w:rPr>
        <w:t>Жарнамаға қосымшаларға сәйкес белгіленген талаптарға сәйкес келуі тиіс әлеуетті өнім берушінің техникалық ерекшелігі (техникалық ерекшелік, өнім сипаттамасы);</w:t>
      </w:r>
    </w:p>
    <w:p w14:paraId="39A4F915" w14:textId="6A32E767" w:rsidR="0039186B" w:rsidRPr="0039186B" w:rsidRDefault="0039186B" w:rsidP="0039186B">
      <w:pPr>
        <w:tabs>
          <w:tab w:val="left" w:pos="-3119"/>
          <w:tab w:val="left" w:pos="1134"/>
        </w:tabs>
        <w:autoSpaceDE w:val="0"/>
        <w:autoSpaceDN w:val="0"/>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3. </w:t>
      </w:r>
      <w:r w:rsidRPr="0039186B">
        <w:rPr>
          <w:rFonts w:ascii="Times New Roman" w:hAnsi="Times New Roman" w:cs="Times New Roman"/>
          <w:sz w:val="28"/>
          <w:szCs w:val="28"/>
          <w:lang w:val="kk-KZ"/>
        </w:rPr>
        <w:t>Сатып алынатын тауарлардың қол қойылған тізімі қоса берілген әлеуетті өнім берушінің коммерциялық ұсынысы;</w:t>
      </w:r>
    </w:p>
    <w:p w14:paraId="25E7027B" w14:textId="77777777" w:rsidR="00BE4278" w:rsidRPr="0039186B" w:rsidRDefault="00BE4278" w:rsidP="00BE4278">
      <w:pPr>
        <w:tabs>
          <w:tab w:val="left" w:pos="1134"/>
        </w:tabs>
        <w:autoSpaceDE w:val="0"/>
        <w:autoSpaceDN w:val="0"/>
        <w:ind w:firstLine="720"/>
        <w:jc w:val="both"/>
        <w:rPr>
          <w:rFonts w:ascii="Times New Roman" w:hAnsi="Times New Roman" w:cs="Times New Roman"/>
          <w:sz w:val="28"/>
          <w:szCs w:val="28"/>
          <w:lang w:val="kk-KZ"/>
        </w:rPr>
      </w:pPr>
    </w:p>
    <w:p w14:paraId="2A56F9C3" w14:textId="77777777" w:rsidR="00DD7A37" w:rsidRPr="0039186B" w:rsidRDefault="00DD7A37">
      <w:pPr>
        <w:rPr>
          <w:lang w:val="kk-KZ"/>
        </w:rPr>
      </w:pPr>
    </w:p>
    <w:sectPr w:rsidR="00DD7A37" w:rsidRPr="0039186B" w:rsidSect="0039186B">
      <w:pgSz w:w="11907" w:h="16840" w:code="9"/>
      <w:pgMar w:top="709" w:right="851" w:bottom="426"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CD2E62"/>
    <w:rsid w:val="000742DC"/>
    <w:rsid w:val="000D6644"/>
    <w:rsid w:val="000D7C43"/>
    <w:rsid w:val="001011A6"/>
    <w:rsid w:val="0039186B"/>
    <w:rsid w:val="00677370"/>
    <w:rsid w:val="00722052"/>
    <w:rsid w:val="00724F35"/>
    <w:rsid w:val="0076210C"/>
    <w:rsid w:val="00826FB1"/>
    <w:rsid w:val="00853B7A"/>
    <w:rsid w:val="009F5CA0"/>
    <w:rsid w:val="00AD5A56"/>
    <w:rsid w:val="00BA6568"/>
    <w:rsid w:val="00BE4278"/>
    <w:rsid w:val="00CD2E62"/>
    <w:rsid w:val="00DD7A37"/>
    <w:rsid w:val="00E318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B4CEE"/>
  <w15:docId w15:val="{67C471FC-5464-48A3-94DE-513EBA987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186B"/>
    <w:pPr>
      <w:spacing w:after="160" w:line="259" w:lineRule="auto"/>
      <w:jc w:val="left"/>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E4278"/>
    <w:rPr>
      <w:color w:val="0000FF"/>
      <w:u w:val="single"/>
    </w:rPr>
  </w:style>
  <w:style w:type="paragraph" w:styleId="a4">
    <w:name w:val="List Paragraph"/>
    <w:basedOn w:val="a"/>
    <w:uiPriority w:val="34"/>
    <w:qFormat/>
    <w:rsid w:val="003918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345655">
      <w:bodyDiv w:val="1"/>
      <w:marLeft w:val="0"/>
      <w:marRight w:val="0"/>
      <w:marTop w:val="0"/>
      <w:marBottom w:val="0"/>
      <w:divBdr>
        <w:top w:val="none" w:sz="0" w:space="0" w:color="auto"/>
        <w:left w:val="none" w:sz="0" w:space="0" w:color="auto"/>
        <w:bottom w:val="none" w:sz="0" w:space="0" w:color="auto"/>
        <w:right w:val="none" w:sz="0" w:space="0" w:color="auto"/>
      </w:divBdr>
    </w:div>
    <w:div w:id="974337507">
      <w:bodyDiv w:val="1"/>
      <w:marLeft w:val="0"/>
      <w:marRight w:val="0"/>
      <w:marTop w:val="0"/>
      <w:marBottom w:val="0"/>
      <w:divBdr>
        <w:top w:val="none" w:sz="0" w:space="0" w:color="auto"/>
        <w:left w:val="none" w:sz="0" w:space="0" w:color="auto"/>
        <w:bottom w:val="none" w:sz="0" w:space="0" w:color="auto"/>
        <w:right w:val="none" w:sz="0" w:space="0" w:color="auto"/>
      </w:divBdr>
    </w:div>
    <w:div w:id="1313291664">
      <w:bodyDiv w:val="1"/>
      <w:marLeft w:val="0"/>
      <w:marRight w:val="0"/>
      <w:marTop w:val="0"/>
      <w:marBottom w:val="0"/>
      <w:divBdr>
        <w:top w:val="none" w:sz="0" w:space="0" w:color="auto"/>
        <w:left w:val="none" w:sz="0" w:space="0" w:color="auto"/>
        <w:bottom w:val="none" w:sz="0" w:space="0" w:color="auto"/>
        <w:right w:val="none" w:sz="0" w:space="0" w:color="auto"/>
      </w:divBdr>
    </w:div>
    <w:div w:id="138918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304</Words>
  <Characters>1739</Characters>
  <Application>Microsoft Office Word</Application>
  <DocSecurity>0</DocSecurity>
  <Lines>14</Lines>
  <Paragraphs>4</Paragraphs>
  <ScaleCrop>false</ScaleCrop>
  <Company>KTZH</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Берик М Мусин</dc:creator>
  <cp:lastModifiedBy>Ерлан Е. Мырзагулов</cp:lastModifiedBy>
  <cp:revision>5</cp:revision>
  <dcterms:created xsi:type="dcterms:W3CDTF">2021-08-16T11:51:00Z</dcterms:created>
  <dcterms:modified xsi:type="dcterms:W3CDTF">2024-04-23T13:06:00Z</dcterms:modified>
</cp:coreProperties>
</file>